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264" w:rsidRPr="00331264" w:rsidRDefault="00331264" w:rsidP="00331264">
      <w:pPr>
        <w:spacing w:before="100" w:beforeAutospacing="1" w:after="100" w:afterAutospacing="1" w:line="240" w:lineRule="auto"/>
        <w:ind w:firstLine="709"/>
        <w:jc w:val="right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 w:rsidRPr="00331264">
        <w:rPr>
          <w:rFonts w:ascii="Arial" w:eastAsia="Times New Roman" w:hAnsi="Arial" w:cs="Arial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-708660</wp:posOffset>
            </wp:positionH>
            <wp:positionV relativeFrom="paragraph">
              <wp:posOffset>-415290</wp:posOffset>
            </wp:positionV>
            <wp:extent cx="2809875" cy="2112010"/>
            <wp:effectExtent l="95250" t="57150" r="66675" b="688340"/>
            <wp:wrapNone/>
            <wp:docPr id="4" name="Рисунок 4" descr="Мир моих интересов- начальная школа :: Проекты :: Сайт сообщества :: Dviger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ир моих интересов- начальная школа :: Проекты :: Сайт сообщества :: Dviger.co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11201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Pr="00331264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 xml:space="preserve"> Кружок </w:t>
      </w:r>
      <w:r w:rsidR="00E5552E" w:rsidRPr="00331264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 xml:space="preserve"> «Занимательная грамматика»</w:t>
      </w:r>
    </w:p>
    <w:p w:rsidR="00421B2B" w:rsidRDefault="00331264" w:rsidP="00331264">
      <w:pPr>
        <w:spacing w:before="100" w:beforeAutospacing="1" w:after="100" w:afterAutospacing="1" w:line="240" w:lineRule="auto"/>
        <w:ind w:firstLine="709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2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ru-RU"/>
        </w:rPr>
        <w:t>б</w:t>
      </w:r>
      <w:proofErr w:type="gramStart"/>
      <w:r>
        <w:rPr>
          <w:rFonts w:ascii="Arial" w:eastAsia="Times New Roman" w:hAnsi="Arial" w:cs="Arial"/>
          <w:b/>
          <w:sz w:val="24"/>
          <w:szCs w:val="24"/>
          <w:lang w:eastAsia="ru-RU"/>
        </w:rPr>
        <w:t>,в</w:t>
      </w:r>
      <w:proofErr w:type="spellEnd"/>
      <w:proofErr w:type="gramEnd"/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класс</w:t>
      </w:r>
    </w:p>
    <w:p w:rsidR="00331264" w:rsidRPr="001D3FA1" w:rsidRDefault="00331264" w:rsidP="00331264">
      <w:pPr>
        <w:spacing w:before="100" w:beforeAutospacing="1" w:after="100" w:afterAutospacing="1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Учитель: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ru-RU"/>
        </w:rPr>
        <w:t>Варбанец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А.А.</w:t>
      </w:r>
    </w:p>
    <w:p w:rsidR="00331264" w:rsidRDefault="00331264" w:rsidP="0033126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1264" w:rsidRDefault="00331264" w:rsidP="0033126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1264" w:rsidRDefault="00331264" w:rsidP="0033126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1264" w:rsidRDefault="00331264" w:rsidP="0033126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1B2B" w:rsidRPr="001D3FA1" w:rsidRDefault="00331264" w:rsidP="003312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</w:t>
      </w:r>
      <w:r w:rsidR="00421B2B" w:rsidRPr="001D3FA1">
        <w:rPr>
          <w:rFonts w:ascii="Arial" w:eastAsia="Times New Roman" w:hAnsi="Arial" w:cs="Arial"/>
          <w:sz w:val="24"/>
          <w:szCs w:val="24"/>
          <w:lang w:eastAsia="ru-RU"/>
        </w:rPr>
        <w:t>К специальным особенностям данной программы можно отнести принципы взаимосвязи между классными и внеклассными занятиями, научной углубленности, практической направленности, занимательности и индивидуального подхода к каждому.</w:t>
      </w:r>
    </w:p>
    <w:p w:rsidR="00421B2B" w:rsidRPr="001D3FA1" w:rsidRDefault="00421B2B" w:rsidP="0033126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3FA1">
        <w:rPr>
          <w:rFonts w:ascii="Arial" w:eastAsia="Times New Roman" w:hAnsi="Arial" w:cs="Arial"/>
          <w:sz w:val="24"/>
          <w:szCs w:val="24"/>
          <w:lang w:eastAsia="ru-RU"/>
        </w:rPr>
        <w:t xml:space="preserve">В основе создания данной программы лежат </w:t>
      </w:r>
      <w:proofErr w:type="spellStart"/>
      <w:r w:rsidRPr="001D3FA1">
        <w:rPr>
          <w:rFonts w:ascii="Arial" w:eastAsia="Times New Roman" w:hAnsi="Arial" w:cs="Arial"/>
          <w:sz w:val="24"/>
          <w:szCs w:val="24"/>
          <w:lang w:eastAsia="ru-RU"/>
        </w:rPr>
        <w:t>общедидактические</w:t>
      </w:r>
      <w:proofErr w:type="spellEnd"/>
      <w:r w:rsidRPr="001D3FA1">
        <w:rPr>
          <w:rFonts w:ascii="Arial" w:eastAsia="Times New Roman" w:hAnsi="Arial" w:cs="Arial"/>
          <w:sz w:val="24"/>
          <w:szCs w:val="24"/>
          <w:lang w:eastAsia="ru-RU"/>
        </w:rPr>
        <w:t xml:space="preserve"> принципы научности, доступности, систематичности и последовательности, связи теории с практикой, сознательности и активности, наглядности, преемственности и перспективности. Наряду с ними имеются еще такие принципы, которыми определяются, с одной стороны, содержание, с другой - формы, виды и  методы проведения занятий. </w:t>
      </w:r>
      <w:proofErr w:type="gramStart"/>
      <w:r w:rsidRPr="001D3FA1">
        <w:rPr>
          <w:rFonts w:ascii="Arial" w:eastAsia="Times New Roman" w:hAnsi="Arial" w:cs="Arial"/>
          <w:sz w:val="24"/>
          <w:szCs w:val="24"/>
          <w:lang w:eastAsia="ru-RU"/>
        </w:rPr>
        <w:t>Основными из них являются следующие:</w:t>
      </w:r>
      <w:proofErr w:type="gramEnd"/>
    </w:p>
    <w:p w:rsidR="00421B2B" w:rsidRPr="001D3FA1" w:rsidRDefault="00421B2B" w:rsidP="0033126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3FA1">
        <w:rPr>
          <w:rFonts w:ascii="Arial" w:eastAsia="Times New Roman" w:hAnsi="Arial" w:cs="Arial"/>
          <w:sz w:val="24"/>
          <w:szCs w:val="24"/>
          <w:lang w:eastAsia="ru-RU"/>
        </w:rPr>
        <w:t>1. Принцип связи занятий, в рамках данной программы, с уроками русского языка</w:t>
      </w:r>
      <w:r w:rsidRPr="001D3FA1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Pr="001D3FA1">
        <w:rPr>
          <w:rFonts w:ascii="Arial" w:eastAsia="Times New Roman" w:hAnsi="Arial" w:cs="Arial"/>
          <w:sz w:val="24"/>
          <w:szCs w:val="24"/>
          <w:lang w:eastAsia="ru-RU"/>
        </w:rPr>
        <w:t xml:space="preserve"> Сущность его заключается в том, что основой должны являться знания, полученные учащимися на уроках русского языка. Опираясь на эти знания, учитель совершенствует речевые навыки учащихся;</w:t>
      </w:r>
    </w:p>
    <w:p w:rsidR="00421B2B" w:rsidRPr="001D3FA1" w:rsidRDefault="00421B2B" w:rsidP="0033126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3FA1">
        <w:rPr>
          <w:rFonts w:ascii="Arial" w:eastAsia="Times New Roman" w:hAnsi="Arial" w:cs="Arial"/>
          <w:sz w:val="24"/>
          <w:szCs w:val="24"/>
          <w:lang w:eastAsia="ru-RU"/>
        </w:rPr>
        <w:t>2. Принцип систематичности в подаче языкового материала. Этот принцип действует в тесной связи с предыдущим. Последовательность подачи активизируемого во внеурочное время языкового материала должна совпадать с последовательностью его изучения на уроках. Такая взаимосвязь обеспечивает системность в усвоении материала и обеспечивает выработку речевых умений;</w:t>
      </w:r>
    </w:p>
    <w:p w:rsidR="00421B2B" w:rsidRPr="001D3FA1" w:rsidRDefault="00421B2B" w:rsidP="0033126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3FA1">
        <w:rPr>
          <w:rFonts w:ascii="Arial" w:eastAsia="Times New Roman" w:hAnsi="Arial" w:cs="Arial"/>
          <w:sz w:val="24"/>
          <w:szCs w:val="24"/>
          <w:lang w:eastAsia="ru-RU"/>
        </w:rPr>
        <w:t>3. Принцип учета индивидуальных особенностей учащихся. Согласно этому принципу содержание работы должно определяться с учетом индивидуальных интересов школьников и способствовать развитию каждого ученика;</w:t>
      </w:r>
    </w:p>
    <w:p w:rsidR="00421B2B" w:rsidRPr="001D3FA1" w:rsidRDefault="00421B2B" w:rsidP="0033126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3FA1">
        <w:rPr>
          <w:rFonts w:ascii="Arial" w:eastAsia="Times New Roman" w:hAnsi="Arial" w:cs="Arial"/>
          <w:sz w:val="24"/>
          <w:szCs w:val="24"/>
          <w:lang w:eastAsia="ru-RU"/>
        </w:rPr>
        <w:t xml:space="preserve">4. Принцип занимательности. Занимательность - является одним из основных условий пробуждения и поддержания интереса к внеклассной работе. Занимательность достигается главным образом путем использования материалов занимательной грамматики - игр, шарад, ребусов, загадок, а  также путем привлечения средств наглядности - картин, слайдов, презентаций. </w:t>
      </w:r>
      <w:r w:rsidR="0033126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421B2B" w:rsidRPr="001D3FA1" w:rsidRDefault="00421B2B" w:rsidP="0033126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3FA1">
        <w:rPr>
          <w:rFonts w:ascii="Arial" w:eastAsia="Times New Roman" w:hAnsi="Arial" w:cs="Arial"/>
          <w:sz w:val="24"/>
          <w:szCs w:val="24"/>
          <w:lang w:eastAsia="ru-RU"/>
        </w:rPr>
        <w:t>5. Принцип разнообразия  форм и видов работы. Интерес учащихся поддерживается не только содержанием проводимых занятий, но и их разнообразием, необычностью их форм и видов, отличных от уроков, а также необычностью формулировки тем занятий, формы преподнесения языкового материала.</w:t>
      </w:r>
    </w:p>
    <w:p w:rsidR="00421B2B" w:rsidRPr="001D3FA1" w:rsidRDefault="00331264" w:rsidP="0033126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5552E" w:rsidRPr="001D3FA1" w:rsidRDefault="00E5552E" w:rsidP="0033126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552E" w:rsidRDefault="00E5552E" w:rsidP="00421B2B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1264" w:rsidRDefault="00331264" w:rsidP="00421B2B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00A7" w:rsidRDefault="00CD00A7" w:rsidP="00CD00A7">
      <w:pPr>
        <w:pStyle w:val="3"/>
        <w:spacing w:before="0"/>
        <w:jc w:val="left"/>
        <w:rPr>
          <w:rFonts w:ascii="Arial" w:hAnsi="Arial" w:cs="Arial"/>
          <w:b w:val="0"/>
          <w:sz w:val="24"/>
          <w:szCs w:val="24"/>
        </w:rPr>
      </w:pPr>
    </w:p>
    <w:p w:rsidR="00CD00A7" w:rsidRDefault="00CD00A7" w:rsidP="00CD00A7">
      <w:pPr>
        <w:pStyle w:val="3"/>
        <w:spacing w:before="0"/>
        <w:jc w:val="left"/>
        <w:rPr>
          <w:rFonts w:ascii="Arial" w:hAnsi="Arial" w:cs="Arial"/>
          <w:b w:val="0"/>
          <w:sz w:val="24"/>
          <w:szCs w:val="24"/>
        </w:rPr>
      </w:pPr>
    </w:p>
    <w:p w:rsidR="00CD00A7" w:rsidRDefault="00CD00A7" w:rsidP="00CD00A7">
      <w:pPr>
        <w:pStyle w:val="3"/>
        <w:spacing w:before="0"/>
        <w:jc w:val="left"/>
        <w:rPr>
          <w:rFonts w:ascii="Arial" w:hAnsi="Arial" w:cs="Arial"/>
          <w:b w:val="0"/>
          <w:sz w:val="24"/>
          <w:szCs w:val="24"/>
        </w:rPr>
      </w:pPr>
    </w:p>
    <w:p w:rsidR="00E5552E" w:rsidRPr="00CD00A7" w:rsidRDefault="00331264" w:rsidP="00CD00A7">
      <w:pPr>
        <w:pStyle w:val="3"/>
        <w:spacing w:before="0"/>
        <w:rPr>
          <w:rFonts w:ascii="Arial" w:hAnsi="Arial" w:cs="Arial"/>
          <w:color w:val="00B050"/>
          <w:szCs w:val="28"/>
        </w:rPr>
      </w:pPr>
      <w:r>
        <w:rPr>
          <w:rFonts w:ascii="Arial" w:hAnsi="Arial" w:cs="Arial"/>
          <w:noProof/>
          <w:color w:val="00B050"/>
          <w:szCs w:val="28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-747395</wp:posOffset>
            </wp:positionH>
            <wp:positionV relativeFrom="paragraph">
              <wp:posOffset>-501015</wp:posOffset>
            </wp:positionV>
            <wp:extent cx="3012440" cy="2009775"/>
            <wp:effectExtent l="0" t="0" r="0" b="0"/>
            <wp:wrapTight wrapText="bothSides">
              <wp:wrapPolygon edited="0">
                <wp:start x="8469" y="205"/>
                <wp:lineTo x="7103" y="409"/>
                <wp:lineTo x="2732" y="2866"/>
                <wp:lineTo x="1776" y="4914"/>
                <wp:lineTo x="683" y="6756"/>
                <wp:lineTo x="137" y="8599"/>
                <wp:lineTo x="137" y="13308"/>
                <wp:lineTo x="1639" y="16993"/>
                <wp:lineTo x="5054" y="20269"/>
                <wp:lineTo x="8605" y="21498"/>
                <wp:lineTo x="9562" y="21498"/>
                <wp:lineTo x="11884" y="21498"/>
                <wp:lineTo x="12840" y="21498"/>
                <wp:lineTo x="16391" y="20269"/>
                <wp:lineTo x="16801" y="19860"/>
                <wp:lineTo x="19806" y="16993"/>
                <wp:lineTo x="19943" y="16584"/>
                <wp:lineTo x="21309" y="13513"/>
                <wp:lineTo x="21309" y="13308"/>
                <wp:lineTo x="21582" y="10237"/>
                <wp:lineTo x="21582" y="9827"/>
                <wp:lineTo x="21309" y="8599"/>
                <wp:lineTo x="20899" y="6756"/>
                <wp:lineTo x="19396" y="4504"/>
                <wp:lineTo x="18713" y="3071"/>
                <wp:lineTo x="14342" y="409"/>
                <wp:lineTo x="12976" y="205"/>
                <wp:lineTo x="8469" y="205"/>
              </wp:wrapPolygon>
            </wp:wrapTight>
            <wp:docPr id="1" name="Рисунок 1" descr="Фото клипарт Овощи - урожай &quot; Выпускные фотокниги, детские портреты, свадебные фотоальбомы, фотопланшеты, растровый, векторный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клипарт Овощи - урожай &quot; Выпускные фотокниги, детские портреты, свадебные фотоальбомы, фотопланшеты, растровый, векторный,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1352" b="74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440" cy="20097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331264">
        <w:rPr>
          <w:rFonts w:ascii="Arial" w:hAnsi="Arial" w:cs="Arial"/>
          <w:color w:val="00B050"/>
          <w:szCs w:val="28"/>
        </w:rPr>
        <w:t xml:space="preserve">Кружок </w:t>
      </w:r>
      <w:r w:rsidR="00E5552E" w:rsidRPr="00331264">
        <w:rPr>
          <w:rFonts w:ascii="Arial" w:hAnsi="Arial" w:cs="Arial"/>
          <w:color w:val="00B050"/>
          <w:szCs w:val="28"/>
        </w:rPr>
        <w:t xml:space="preserve"> «Разговор о правильном питании»</w:t>
      </w:r>
    </w:p>
    <w:p w:rsidR="00CD00A7" w:rsidRDefault="00CD00A7" w:rsidP="00CD00A7">
      <w:pPr>
        <w:spacing w:before="100" w:beforeAutospacing="1" w:after="100" w:afterAutospacing="1" w:line="240" w:lineRule="auto"/>
        <w:ind w:firstLine="709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ru-RU"/>
        </w:rPr>
        <w:t>б</w:t>
      </w:r>
      <w:proofErr w:type="gramStart"/>
      <w:r>
        <w:rPr>
          <w:rFonts w:ascii="Arial" w:eastAsia="Times New Roman" w:hAnsi="Arial" w:cs="Arial"/>
          <w:b/>
          <w:sz w:val="24"/>
          <w:szCs w:val="24"/>
          <w:lang w:eastAsia="ru-RU"/>
        </w:rPr>
        <w:t>,в</w:t>
      </w:r>
      <w:proofErr w:type="spellEnd"/>
      <w:proofErr w:type="gramEnd"/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класс</w:t>
      </w:r>
    </w:p>
    <w:p w:rsidR="00CD00A7" w:rsidRPr="001D3FA1" w:rsidRDefault="00CD00A7" w:rsidP="00CD00A7">
      <w:pPr>
        <w:spacing w:before="100" w:beforeAutospacing="1" w:after="100" w:afterAutospacing="1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Учитель: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ru-RU"/>
        </w:rPr>
        <w:t>Варбанец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А.А.</w:t>
      </w:r>
    </w:p>
    <w:p w:rsidR="00E5552E" w:rsidRPr="001D3FA1" w:rsidRDefault="00E5552E" w:rsidP="00E5552E">
      <w:pPr>
        <w:pStyle w:val="3"/>
        <w:spacing w:before="0"/>
        <w:ind w:firstLine="708"/>
        <w:jc w:val="left"/>
        <w:rPr>
          <w:rFonts w:ascii="Arial" w:hAnsi="Arial" w:cs="Arial"/>
          <w:b w:val="0"/>
          <w:sz w:val="24"/>
          <w:szCs w:val="24"/>
        </w:rPr>
      </w:pPr>
    </w:p>
    <w:p w:rsidR="00E5552E" w:rsidRPr="001D3FA1" w:rsidRDefault="00E5552E" w:rsidP="00E5552E">
      <w:pPr>
        <w:pStyle w:val="3"/>
        <w:spacing w:before="0"/>
        <w:ind w:firstLine="708"/>
        <w:jc w:val="left"/>
        <w:rPr>
          <w:rFonts w:ascii="Arial" w:hAnsi="Arial" w:cs="Arial"/>
          <w:b w:val="0"/>
          <w:color w:val="000000"/>
          <w:sz w:val="24"/>
          <w:szCs w:val="24"/>
        </w:rPr>
      </w:pPr>
      <w:r w:rsidRPr="001D3FA1">
        <w:rPr>
          <w:rFonts w:ascii="Arial" w:hAnsi="Arial" w:cs="Arial"/>
          <w:b w:val="0"/>
          <w:sz w:val="24"/>
          <w:szCs w:val="24"/>
        </w:rPr>
        <w:t>Программа кружка тесно связана с тематикой уроков окружающего мира. В ходе реализации программы дети узнают о важности соблюдения режима питания, об основных питательных веществах, входящих в состав пищи, полезных продуктах и блюдах, основах составления рац</w:t>
      </w:r>
      <w:r w:rsidR="00331264">
        <w:rPr>
          <w:rFonts w:ascii="Arial" w:hAnsi="Arial" w:cs="Arial"/>
          <w:b w:val="0"/>
          <w:sz w:val="24"/>
          <w:szCs w:val="24"/>
        </w:rPr>
        <w:t>иона питания, правилах гигиены. У</w:t>
      </w:r>
      <w:r w:rsidRPr="001D3FA1">
        <w:rPr>
          <w:rFonts w:ascii="Arial" w:hAnsi="Arial" w:cs="Arial"/>
          <w:b w:val="0"/>
          <w:sz w:val="24"/>
          <w:szCs w:val="24"/>
        </w:rPr>
        <w:t>чатся сервировать стол и соблюдать правила этикета</w:t>
      </w:r>
      <w:r w:rsidR="00331264">
        <w:rPr>
          <w:rFonts w:ascii="Arial" w:hAnsi="Arial" w:cs="Arial"/>
          <w:b w:val="0"/>
          <w:sz w:val="24"/>
          <w:szCs w:val="24"/>
        </w:rPr>
        <w:t>.</w:t>
      </w:r>
      <w:r w:rsidRPr="001D3FA1">
        <w:rPr>
          <w:rFonts w:ascii="Arial" w:hAnsi="Arial" w:cs="Arial"/>
          <w:b w:val="0"/>
          <w:sz w:val="24"/>
          <w:szCs w:val="24"/>
        </w:rPr>
        <w:t xml:space="preserve"> </w:t>
      </w:r>
      <w:r w:rsidR="00331264">
        <w:rPr>
          <w:rFonts w:ascii="Arial" w:hAnsi="Arial" w:cs="Arial"/>
          <w:b w:val="0"/>
          <w:sz w:val="24"/>
          <w:szCs w:val="24"/>
        </w:rPr>
        <w:t xml:space="preserve">Знакомятся с </w:t>
      </w:r>
      <w:r w:rsidRPr="001D3FA1">
        <w:rPr>
          <w:rFonts w:ascii="Arial" w:hAnsi="Arial" w:cs="Arial"/>
          <w:b w:val="0"/>
          <w:sz w:val="24"/>
          <w:szCs w:val="24"/>
        </w:rPr>
        <w:t xml:space="preserve"> традици</w:t>
      </w:r>
      <w:r w:rsidR="00331264">
        <w:rPr>
          <w:rFonts w:ascii="Arial" w:hAnsi="Arial" w:cs="Arial"/>
          <w:b w:val="0"/>
          <w:sz w:val="24"/>
          <w:szCs w:val="24"/>
        </w:rPr>
        <w:t xml:space="preserve">ями </w:t>
      </w:r>
      <w:r w:rsidRPr="001D3FA1">
        <w:rPr>
          <w:rFonts w:ascii="Arial" w:hAnsi="Arial" w:cs="Arial"/>
          <w:b w:val="0"/>
          <w:sz w:val="24"/>
          <w:szCs w:val="24"/>
        </w:rPr>
        <w:t xml:space="preserve"> и кулинарны</w:t>
      </w:r>
      <w:r w:rsidR="00331264">
        <w:rPr>
          <w:rFonts w:ascii="Arial" w:hAnsi="Arial" w:cs="Arial"/>
          <w:b w:val="0"/>
          <w:sz w:val="24"/>
          <w:szCs w:val="24"/>
        </w:rPr>
        <w:t xml:space="preserve">ми </w:t>
      </w:r>
      <w:r w:rsidRPr="001D3FA1">
        <w:rPr>
          <w:rFonts w:ascii="Arial" w:hAnsi="Arial" w:cs="Arial"/>
          <w:b w:val="0"/>
          <w:sz w:val="24"/>
          <w:szCs w:val="24"/>
        </w:rPr>
        <w:t>обычая</w:t>
      </w:r>
      <w:r w:rsidR="00331264">
        <w:rPr>
          <w:rFonts w:ascii="Arial" w:hAnsi="Arial" w:cs="Arial"/>
          <w:b w:val="0"/>
          <w:sz w:val="24"/>
          <w:szCs w:val="24"/>
        </w:rPr>
        <w:t>ми</w:t>
      </w:r>
      <w:r w:rsidRPr="001D3FA1">
        <w:rPr>
          <w:rFonts w:ascii="Arial" w:hAnsi="Arial" w:cs="Arial"/>
          <w:b w:val="0"/>
          <w:sz w:val="24"/>
          <w:szCs w:val="24"/>
        </w:rPr>
        <w:t xml:space="preserve">, как своей страны, так и других стран.   Ребята знакомятся со строением организма человека и работой  внутренних органов. </w:t>
      </w:r>
    </w:p>
    <w:p w:rsidR="00BC2F04" w:rsidRPr="00BC2F04" w:rsidRDefault="00BC2F04" w:rsidP="00BC2F04">
      <w:pPr>
        <w:pStyle w:val="3"/>
        <w:spacing w:before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C2F04">
        <w:rPr>
          <w:rFonts w:ascii="Arial" w:hAnsi="Arial" w:cs="Arial"/>
          <w:b w:val="0"/>
          <w:sz w:val="24"/>
          <w:szCs w:val="24"/>
        </w:rPr>
        <w:t xml:space="preserve">Одним из результатов преподавания программы «Разговор о правильном питании» является решение задач воспитания – осмысление и  </w:t>
      </w:r>
      <w:proofErr w:type="spellStart"/>
      <w:r w:rsidRPr="00BC2F04">
        <w:rPr>
          <w:rFonts w:ascii="Arial" w:hAnsi="Arial" w:cs="Arial"/>
          <w:b w:val="0"/>
          <w:sz w:val="24"/>
          <w:szCs w:val="24"/>
        </w:rPr>
        <w:t>интериоризация</w:t>
      </w:r>
      <w:proofErr w:type="spellEnd"/>
      <w:r w:rsidRPr="00BC2F04">
        <w:rPr>
          <w:rFonts w:ascii="Arial" w:hAnsi="Arial" w:cs="Arial"/>
          <w:b w:val="0"/>
          <w:sz w:val="24"/>
          <w:szCs w:val="24"/>
        </w:rPr>
        <w:t xml:space="preserve"> младшими школьниками системы ценностей:</w:t>
      </w:r>
    </w:p>
    <w:p w:rsidR="00BC2F04" w:rsidRPr="00BC2F04" w:rsidRDefault="00BC2F04" w:rsidP="00BC2F04">
      <w:pPr>
        <w:jc w:val="both"/>
        <w:rPr>
          <w:rFonts w:ascii="Arial" w:hAnsi="Arial" w:cs="Arial"/>
          <w:sz w:val="24"/>
          <w:szCs w:val="24"/>
        </w:rPr>
      </w:pPr>
      <w:r w:rsidRPr="00BC2F0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</w:t>
      </w:r>
      <w:r w:rsidRPr="00BC2F04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BC2F04">
        <w:rPr>
          <w:rFonts w:ascii="Arial" w:hAnsi="Arial" w:cs="Arial"/>
          <w:sz w:val="24"/>
          <w:szCs w:val="24"/>
        </w:rPr>
        <w:t>ценност</w:t>
      </w:r>
      <w:r>
        <w:rPr>
          <w:rFonts w:ascii="Arial" w:hAnsi="Arial" w:cs="Arial"/>
          <w:sz w:val="24"/>
          <w:szCs w:val="24"/>
        </w:rPr>
        <w:t>и</w:t>
      </w:r>
      <w:r w:rsidRPr="00BC2F04">
        <w:rPr>
          <w:rFonts w:ascii="Arial" w:hAnsi="Arial" w:cs="Arial"/>
          <w:sz w:val="24"/>
          <w:szCs w:val="24"/>
        </w:rPr>
        <w:t xml:space="preserve"> жизни</w:t>
      </w:r>
      <w:r>
        <w:rPr>
          <w:rFonts w:ascii="Arial" w:hAnsi="Arial" w:cs="Arial"/>
          <w:sz w:val="24"/>
          <w:szCs w:val="24"/>
        </w:rPr>
        <w:t xml:space="preserve"> и здоровья</w:t>
      </w:r>
      <w:r w:rsidRPr="00BC2F0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BC2F04">
        <w:rPr>
          <w:rFonts w:ascii="Arial" w:hAnsi="Arial" w:cs="Arial"/>
          <w:sz w:val="24"/>
          <w:szCs w:val="24"/>
        </w:rPr>
        <w:t xml:space="preserve">природы, добра, истины, семьи, гражданственности. </w:t>
      </w:r>
      <w:r w:rsidRPr="00BC2F04">
        <w:rPr>
          <w:rFonts w:ascii="Arial" w:hAnsi="Arial" w:cs="Arial"/>
        </w:rPr>
        <w:t xml:space="preserve"> </w:t>
      </w:r>
    </w:p>
    <w:p w:rsidR="00BC2F04" w:rsidRPr="00BC2F04" w:rsidRDefault="00BC2F04" w:rsidP="00BC2F04">
      <w:pPr>
        <w:pStyle w:val="a5"/>
        <w:spacing w:before="0" w:beforeAutospacing="0" w:after="0" w:afterAutospacing="0"/>
        <w:ind w:firstLine="708"/>
      </w:pPr>
      <w:r>
        <w:rPr>
          <w:b/>
        </w:rPr>
        <w:t xml:space="preserve"> </w:t>
      </w:r>
    </w:p>
    <w:p w:rsidR="002454EB" w:rsidRPr="001D3FA1" w:rsidRDefault="002454EB">
      <w:pPr>
        <w:rPr>
          <w:rFonts w:ascii="Arial" w:hAnsi="Arial" w:cs="Arial"/>
          <w:sz w:val="24"/>
          <w:szCs w:val="24"/>
        </w:rPr>
      </w:pPr>
    </w:p>
    <w:p w:rsidR="00CD00A7" w:rsidRDefault="00CD00A7" w:rsidP="001D3FA1">
      <w:pPr>
        <w:spacing w:after="0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CD00A7" w:rsidRDefault="00CD00A7" w:rsidP="001D3FA1">
      <w:pPr>
        <w:spacing w:after="0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CD00A7" w:rsidRDefault="00CD00A7" w:rsidP="001D3FA1">
      <w:pPr>
        <w:spacing w:after="0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CD00A7" w:rsidRDefault="00CD00A7" w:rsidP="001D3FA1">
      <w:pPr>
        <w:spacing w:after="0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CD00A7" w:rsidRDefault="00CD00A7" w:rsidP="001D3FA1">
      <w:pPr>
        <w:spacing w:after="0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CD00A7" w:rsidRDefault="00CD00A7" w:rsidP="001D3FA1">
      <w:pPr>
        <w:spacing w:after="0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CD00A7" w:rsidRDefault="00CD00A7" w:rsidP="001D3FA1">
      <w:pPr>
        <w:spacing w:after="0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CD00A7" w:rsidRDefault="00CD00A7" w:rsidP="001D3FA1">
      <w:pPr>
        <w:spacing w:after="0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CD00A7" w:rsidRDefault="00CD00A7" w:rsidP="001D3FA1">
      <w:pPr>
        <w:spacing w:after="0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CD00A7" w:rsidRDefault="00CD00A7" w:rsidP="001D3FA1">
      <w:pPr>
        <w:spacing w:after="0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CD00A7" w:rsidRDefault="00CD00A7" w:rsidP="001D3FA1">
      <w:pPr>
        <w:spacing w:after="0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CD00A7" w:rsidRDefault="00CD00A7" w:rsidP="001D3FA1">
      <w:pPr>
        <w:spacing w:after="0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CD00A7" w:rsidRDefault="00CD00A7" w:rsidP="001D3FA1">
      <w:pPr>
        <w:spacing w:after="0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CD00A7" w:rsidRDefault="00CD00A7" w:rsidP="001D3FA1">
      <w:pPr>
        <w:spacing w:after="0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CD00A7" w:rsidRDefault="00CD00A7" w:rsidP="001D3FA1">
      <w:pPr>
        <w:spacing w:after="0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CD00A7" w:rsidRDefault="00CD00A7" w:rsidP="001D3FA1">
      <w:pPr>
        <w:spacing w:after="0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CD00A7" w:rsidRDefault="00CD00A7" w:rsidP="001D3FA1">
      <w:pPr>
        <w:spacing w:after="0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CD00A7" w:rsidRDefault="00CD00A7" w:rsidP="001D3FA1">
      <w:pPr>
        <w:spacing w:after="0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CD00A7" w:rsidRDefault="00CD00A7" w:rsidP="005D6DCF">
      <w:pPr>
        <w:spacing w:after="0"/>
        <w:rPr>
          <w:rFonts w:ascii="Arial" w:hAnsi="Arial" w:cs="Arial"/>
          <w:b/>
          <w:color w:val="0070C0"/>
          <w:sz w:val="28"/>
          <w:szCs w:val="28"/>
        </w:rPr>
      </w:pPr>
    </w:p>
    <w:p w:rsidR="00CD00A7" w:rsidRDefault="00CD00A7" w:rsidP="001D3FA1">
      <w:pPr>
        <w:spacing w:after="0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CD00A7" w:rsidRDefault="00CD00A7" w:rsidP="001D3FA1">
      <w:pPr>
        <w:spacing w:after="0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CD00A7" w:rsidRDefault="00CD00A7" w:rsidP="001D3FA1">
      <w:pPr>
        <w:spacing w:after="0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1D3FA1" w:rsidRDefault="00BC2F04" w:rsidP="001D3FA1">
      <w:pPr>
        <w:spacing w:after="0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-410845</wp:posOffset>
            </wp:positionH>
            <wp:positionV relativeFrom="paragraph">
              <wp:posOffset>-377190</wp:posOffset>
            </wp:positionV>
            <wp:extent cx="2676525" cy="2162175"/>
            <wp:effectExtent l="38100" t="0" r="28575" b="657225"/>
            <wp:wrapTight wrapText="bothSides">
              <wp:wrapPolygon edited="0">
                <wp:start x="615" y="0"/>
                <wp:lineTo x="0" y="761"/>
                <wp:lineTo x="-307" y="28166"/>
                <wp:lineTo x="21831" y="28166"/>
                <wp:lineTo x="21831" y="23789"/>
                <wp:lineTo x="21677" y="22837"/>
                <wp:lineTo x="21216" y="21315"/>
                <wp:lineTo x="21523" y="21315"/>
                <wp:lineTo x="21831" y="19602"/>
                <wp:lineTo x="21831" y="1713"/>
                <wp:lineTo x="21677" y="952"/>
                <wp:lineTo x="21062" y="0"/>
                <wp:lineTo x="615" y="0"/>
              </wp:wrapPolygon>
            </wp:wrapTight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1621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CD00A7">
        <w:rPr>
          <w:rFonts w:ascii="Arial" w:hAnsi="Arial" w:cs="Arial"/>
          <w:b/>
          <w:color w:val="0070C0"/>
          <w:sz w:val="28"/>
          <w:szCs w:val="28"/>
        </w:rPr>
        <w:t xml:space="preserve">       </w:t>
      </w:r>
      <w:r>
        <w:rPr>
          <w:rFonts w:ascii="Arial" w:hAnsi="Arial" w:cs="Arial"/>
          <w:b/>
          <w:color w:val="0070C0"/>
          <w:sz w:val="28"/>
          <w:szCs w:val="28"/>
        </w:rPr>
        <w:t xml:space="preserve">             </w:t>
      </w:r>
      <w:r w:rsidR="00CD00A7" w:rsidRPr="00CD00A7">
        <w:rPr>
          <w:rFonts w:ascii="Arial" w:hAnsi="Arial" w:cs="Arial"/>
          <w:b/>
          <w:color w:val="0070C0"/>
          <w:sz w:val="28"/>
          <w:szCs w:val="28"/>
        </w:rPr>
        <w:t xml:space="preserve"> Кружок </w:t>
      </w:r>
      <w:r w:rsidR="001D3FA1" w:rsidRPr="00CD00A7">
        <w:rPr>
          <w:rFonts w:ascii="Arial" w:hAnsi="Arial" w:cs="Arial"/>
          <w:b/>
          <w:color w:val="0070C0"/>
          <w:sz w:val="28"/>
          <w:szCs w:val="28"/>
        </w:rPr>
        <w:t xml:space="preserve"> «</w:t>
      </w:r>
      <w:proofErr w:type="spellStart"/>
      <w:r w:rsidR="001D3FA1" w:rsidRPr="00CD00A7">
        <w:rPr>
          <w:rFonts w:ascii="Arial" w:hAnsi="Arial" w:cs="Arial"/>
          <w:b/>
          <w:color w:val="0070C0"/>
          <w:sz w:val="28"/>
          <w:szCs w:val="28"/>
        </w:rPr>
        <w:t>Поиграйка</w:t>
      </w:r>
      <w:proofErr w:type="spellEnd"/>
      <w:r w:rsidR="001D3FA1" w:rsidRPr="00CD00A7">
        <w:rPr>
          <w:rFonts w:ascii="Arial" w:hAnsi="Arial" w:cs="Arial"/>
          <w:b/>
          <w:color w:val="0070C0"/>
          <w:sz w:val="28"/>
          <w:szCs w:val="28"/>
        </w:rPr>
        <w:t>»</w:t>
      </w:r>
    </w:p>
    <w:p w:rsidR="00CD00A7" w:rsidRDefault="00CD00A7" w:rsidP="00CD00A7">
      <w:pPr>
        <w:spacing w:before="100" w:beforeAutospacing="1" w:after="100" w:afterAutospacing="1" w:line="240" w:lineRule="auto"/>
        <w:ind w:firstLine="709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ru-RU"/>
        </w:rPr>
        <w:t>б</w:t>
      </w:r>
      <w:proofErr w:type="gramStart"/>
      <w:r>
        <w:rPr>
          <w:rFonts w:ascii="Arial" w:eastAsia="Times New Roman" w:hAnsi="Arial" w:cs="Arial"/>
          <w:b/>
          <w:sz w:val="24"/>
          <w:szCs w:val="24"/>
          <w:lang w:eastAsia="ru-RU"/>
        </w:rPr>
        <w:t>,в</w:t>
      </w:r>
      <w:proofErr w:type="spellEnd"/>
      <w:proofErr w:type="gramEnd"/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класс</w:t>
      </w:r>
    </w:p>
    <w:p w:rsidR="00CD00A7" w:rsidRPr="001D3FA1" w:rsidRDefault="00CD00A7" w:rsidP="00CD00A7">
      <w:pPr>
        <w:spacing w:before="100" w:beforeAutospacing="1" w:after="100" w:afterAutospacing="1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Учитель: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ru-RU"/>
        </w:rPr>
        <w:t>Варбанец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А.А.</w:t>
      </w:r>
    </w:p>
    <w:p w:rsidR="00CD00A7" w:rsidRPr="00CD00A7" w:rsidRDefault="00CD00A7" w:rsidP="001D3FA1">
      <w:pPr>
        <w:spacing w:after="0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1D3FA1" w:rsidRPr="001D3FA1" w:rsidRDefault="00BC2F04" w:rsidP="00BC2F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CD00A7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D3FA1" w:rsidRPr="001D3FA1">
        <w:rPr>
          <w:rFonts w:ascii="Arial" w:eastAsia="Times New Roman" w:hAnsi="Arial" w:cs="Arial"/>
          <w:sz w:val="24"/>
          <w:szCs w:val="24"/>
          <w:lang w:eastAsia="ru-RU"/>
        </w:rPr>
        <w:t xml:space="preserve"> Игра с давних пор составляет неотъемлемую часть жизни человека, она занимает досуг, воспитывает, удовлетворяет потребности в общении, получении внешней информации, дает приятную физическую нагрузку. Педагоги всех времен отмечали, что игра оказывает благотворное влияние на формирование детской души, развитие физических сил и способностей. </w:t>
      </w:r>
    </w:p>
    <w:p w:rsidR="001D3FA1" w:rsidRDefault="001D3FA1" w:rsidP="001D3FA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3FA1">
        <w:rPr>
          <w:rFonts w:ascii="Arial" w:eastAsia="Times New Roman" w:hAnsi="Arial" w:cs="Arial"/>
          <w:sz w:val="24"/>
          <w:szCs w:val="24"/>
          <w:lang w:eastAsia="ru-RU"/>
        </w:rPr>
        <w:t>Игра помогает находить выход из неожиданных положений, намечать цель, взаимодействовать с товарищем, проявлять ловкость и быстроту, силу и выносливость, обеспечивает гармоничное сочетание умственных, физических и эмоциональных нагрузок, общего комфортного состояния.</w:t>
      </w:r>
    </w:p>
    <w:p w:rsidR="00CD00A7" w:rsidRPr="001D3FA1" w:rsidRDefault="00CD00A7" w:rsidP="00CD00A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Основными задачами</w:t>
      </w:r>
      <w:r w:rsidR="00BC2F04">
        <w:rPr>
          <w:rFonts w:ascii="Arial" w:eastAsia="Times New Roman" w:hAnsi="Arial" w:cs="Arial"/>
          <w:sz w:val="24"/>
          <w:szCs w:val="24"/>
          <w:lang w:eastAsia="ru-RU"/>
        </w:rPr>
        <w:t xml:space="preserve"> кружка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является:</w:t>
      </w:r>
    </w:p>
    <w:p w:rsidR="00CD00A7" w:rsidRPr="00CD00A7" w:rsidRDefault="00CD00A7" w:rsidP="00CD00A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00A7">
        <w:rPr>
          <w:rFonts w:ascii="Arial" w:eastAsia="Times New Roman" w:hAnsi="Arial" w:cs="Arial"/>
          <w:sz w:val="24"/>
          <w:szCs w:val="24"/>
          <w:lang w:eastAsia="ru-RU"/>
        </w:rPr>
        <w:t>- укрепление здоровья учащихся, приобщение их к занятиям физической культурой и здоровому образу жизни, содействие гармоническому, физическому развитию;</w:t>
      </w:r>
    </w:p>
    <w:p w:rsidR="00CD00A7" w:rsidRPr="00CD00A7" w:rsidRDefault="00CD00A7" w:rsidP="00CD00A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00A7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BC2F04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CD00A7">
        <w:rPr>
          <w:rFonts w:ascii="Arial" w:eastAsia="Times New Roman" w:hAnsi="Arial" w:cs="Arial"/>
          <w:sz w:val="24"/>
          <w:szCs w:val="24"/>
          <w:lang w:eastAsia="ru-RU"/>
        </w:rPr>
        <w:t>обучение жизненно важным двигательным умениям и навыкам;</w:t>
      </w:r>
    </w:p>
    <w:p w:rsidR="00CD00A7" w:rsidRPr="00CD00A7" w:rsidRDefault="00CD00A7" w:rsidP="00CD00A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00A7">
        <w:rPr>
          <w:rFonts w:ascii="Arial" w:eastAsia="Times New Roman" w:hAnsi="Arial" w:cs="Arial"/>
          <w:sz w:val="24"/>
          <w:szCs w:val="24"/>
          <w:lang w:eastAsia="ru-RU"/>
        </w:rPr>
        <w:t>- воспитание дисциплинированности, доброжелательного отношения к товарищам, формирование коммуникативных компетенций.</w:t>
      </w:r>
    </w:p>
    <w:p w:rsidR="001D3FA1" w:rsidRDefault="001D3FA1" w:rsidP="00CD00A7">
      <w:pPr>
        <w:spacing w:after="0"/>
      </w:pPr>
    </w:p>
    <w:sectPr w:rsidR="001D3FA1" w:rsidSect="00245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1B2B"/>
    <w:rsid w:val="000360BC"/>
    <w:rsid w:val="001D3FA1"/>
    <w:rsid w:val="002454EB"/>
    <w:rsid w:val="002F2F7D"/>
    <w:rsid w:val="00331264"/>
    <w:rsid w:val="00421B2B"/>
    <w:rsid w:val="004B5D42"/>
    <w:rsid w:val="005D6DCF"/>
    <w:rsid w:val="00BC2F04"/>
    <w:rsid w:val="00CD00A7"/>
    <w:rsid w:val="00E5552E"/>
    <w:rsid w:val="00EC2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+"/>
    <w:basedOn w:val="a"/>
    <w:rsid w:val="00E5552E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2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F04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BC2F04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CD909C-26B6-4602-8754-07FDFECCE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2014-10-12T17:02:00Z</dcterms:created>
  <dcterms:modified xsi:type="dcterms:W3CDTF">2014-10-13T16:38:00Z</dcterms:modified>
</cp:coreProperties>
</file>