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87" w:rsidRDefault="00394E2A" w:rsidP="00D71A87">
      <w:pPr>
        <w:jc w:val="center"/>
        <w:rPr>
          <w:rFonts w:ascii="Garamond" w:hAnsi="Garamond"/>
          <w:sz w:val="28"/>
          <w:szCs w:val="28"/>
        </w:rPr>
      </w:pPr>
      <w:r w:rsidRPr="004F254D">
        <w:rPr>
          <w:rFonts w:ascii="Garamond" w:hAnsi="Garamond"/>
          <w:sz w:val="28"/>
          <w:szCs w:val="28"/>
        </w:rPr>
        <w:t>1 сентября</w:t>
      </w:r>
      <w:r w:rsidR="00493449">
        <w:rPr>
          <w:rFonts w:ascii="Garamond" w:hAnsi="Garamond"/>
          <w:sz w:val="28"/>
          <w:szCs w:val="28"/>
        </w:rPr>
        <w:t xml:space="preserve"> 2014 г.</w:t>
      </w:r>
    </w:p>
    <w:p w:rsidR="00394E2A" w:rsidRPr="00493449" w:rsidRDefault="00394E2A" w:rsidP="00D71A87">
      <w:pPr>
        <w:jc w:val="center"/>
        <w:rPr>
          <w:rFonts w:ascii="Garamond" w:hAnsi="Garamond"/>
          <w:b/>
          <w:sz w:val="28"/>
          <w:szCs w:val="28"/>
        </w:rPr>
      </w:pPr>
      <w:r w:rsidRPr="00493449">
        <w:rPr>
          <w:rFonts w:ascii="Garamond" w:hAnsi="Garamond"/>
          <w:b/>
          <w:sz w:val="28"/>
          <w:szCs w:val="28"/>
        </w:rPr>
        <w:t>Тематический урок: Год культуры в России</w:t>
      </w:r>
    </w:p>
    <w:p w:rsidR="00D71A87" w:rsidRDefault="00D71A87" w:rsidP="00D71A8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Подготовили учитель на</w:t>
      </w:r>
      <w:r w:rsidR="00493449">
        <w:rPr>
          <w:rFonts w:ascii="Garamond" w:hAnsi="Garamond"/>
          <w:sz w:val="28"/>
          <w:szCs w:val="28"/>
        </w:rPr>
        <w:t>чальных классов Сургутанова А.А</w:t>
      </w:r>
      <w:r>
        <w:rPr>
          <w:rFonts w:ascii="Garamond" w:hAnsi="Garamond"/>
          <w:sz w:val="28"/>
          <w:szCs w:val="28"/>
        </w:rPr>
        <w:t>, воспитатель Ермакова И.И</w:t>
      </w:r>
    </w:p>
    <w:p w:rsidR="00032317" w:rsidRPr="004F254D" w:rsidRDefault="00032317" w:rsidP="00D71A8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Форма урока – урок-путешествие</w:t>
      </w:r>
    </w:p>
    <w:p w:rsidR="00394E2A" w:rsidRPr="004F254D" w:rsidRDefault="00394E2A" w:rsidP="004F254D">
      <w:pPr>
        <w:rPr>
          <w:rFonts w:ascii="Garamond" w:hAnsi="Garamond"/>
          <w:sz w:val="28"/>
          <w:szCs w:val="28"/>
        </w:rPr>
      </w:pPr>
      <w:r w:rsidRPr="00D71A87">
        <w:rPr>
          <w:rFonts w:ascii="Garamond" w:hAnsi="Garamond"/>
          <w:b/>
          <w:sz w:val="28"/>
          <w:szCs w:val="28"/>
        </w:rPr>
        <w:t>Цели:</w:t>
      </w:r>
      <w:r w:rsidRPr="004F254D">
        <w:rPr>
          <w:rFonts w:ascii="Garamond" w:hAnsi="Garamond" w:cs="Arial"/>
          <w:iCs/>
          <w:sz w:val="28"/>
          <w:szCs w:val="28"/>
        </w:rPr>
        <w:t xml:space="preserve"> 1. Формировать чувства гордости за свою Родину, российский народ, осознание своей этнической и национальной принадлежности; </w:t>
      </w:r>
    </w:p>
    <w:p w:rsidR="00394E2A" w:rsidRPr="004F254D" w:rsidRDefault="00394E2A" w:rsidP="004F254D">
      <w:pPr>
        <w:rPr>
          <w:rFonts w:ascii="Garamond" w:hAnsi="Garamond" w:cs="Arial"/>
          <w:sz w:val="28"/>
          <w:szCs w:val="28"/>
        </w:rPr>
      </w:pPr>
      <w:r w:rsidRPr="004F254D">
        <w:rPr>
          <w:rFonts w:ascii="Garamond" w:hAnsi="Garamond"/>
          <w:sz w:val="28"/>
          <w:szCs w:val="28"/>
        </w:rPr>
        <w:t>2.</w:t>
      </w:r>
      <w:r w:rsidRPr="004F254D">
        <w:rPr>
          <w:rFonts w:ascii="Garamond" w:hAnsi="Garamond" w:cs="Arial"/>
          <w:sz w:val="28"/>
          <w:szCs w:val="28"/>
        </w:rPr>
        <w:t xml:space="preserve"> Формировать чувства гордости за свою Родину, уважение к культурным и историческим памятникам</w:t>
      </w:r>
    </w:p>
    <w:p w:rsidR="00394E2A" w:rsidRPr="004F254D" w:rsidRDefault="00394E2A" w:rsidP="004F254D">
      <w:pPr>
        <w:rPr>
          <w:rFonts w:ascii="Garamond" w:hAnsi="Garamond" w:cs="Arial"/>
          <w:sz w:val="28"/>
          <w:szCs w:val="28"/>
        </w:rPr>
      </w:pPr>
      <w:r w:rsidRPr="004F254D">
        <w:rPr>
          <w:rFonts w:ascii="Garamond" w:hAnsi="Garamond" w:cs="Arial"/>
          <w:sz w:val="28"/>
          <w:szCs w:val="28"/>
        </w:rPr>
        <w:t>3. Формировать понимание единства и разнообразия природы, культуры</w:t>
      </w:r>
    </w:p>
    <w:p w:rsidR="00394E2A" w:rsidRPr="004F254D" w:rsidRDefault="00394E2A" w:rsidP="004F254D">
      <w:pPr>
        <w:rPr>
          <w:rFonts w:ascii="Garamond" w:hAnsi="Garamond" w:cs="Arial"/>
          <w:sz w:val="28"/>
          <w:szCs w:val="28"/>
        </w:rPr>
      </w:pPr>
      <w:r w:rsidRPr="004F254D">
        <w:rPr>
          <w:rFonts w:ascii="Garamond" w:hAnsi="Garamond" w:cs="Arial"/>
          <w:sz w:val="28"/>
          <w:szCs w:val="28"/>
        </w:rPr>
        <w:t xml:space="preserve">4. Формировать освоение норм и правил поведения в социуме и в школьной жизни </w:t>
      </w:r>
    </w:p>
    <w:p w:rsidR="00394E2A" w:rsidRPr="004F254D" w:rsidRDefault="00394E2A" w:rsidP="004F254D">
      <w:pPr>
        <w:rPr>
          <w:rFonts w:ascii="Garamond" w:hAnsi="Garamond" w:cs="Arial"/>
          <w:sz w:val="28"/>
          <w:szCs w:val="28"/>
        </w:rPr>
      </w:pPr>
      <w:r w:rsidRPr="00D71A87">
        <w:rPr>
          <w:rFonts w:ascii="Garamond" w:hAnsi="Garamond" w:cs="Arial"/>
          <w:b/>
          <w:sz w:val="28"/>
          <w:szCs w:val="28"/>
        </w:rPr>
        <w:t>Задачи:</w:t>
      </w:r>
      <w:r w:rsidRPr="004F254D">
        <w:rPr>
          <w:rFonts w:ascii="Garamond" w:hAnsi="Garamond" w:cs="Arial"/>
          <w:sz w:val="28"/>
          <w:szCs w:val="28"/>
        </w:rPr>
        <w:t xml:space="preserve"> 1. Объяснить детям важность выбора темы года в России</w:t>
      </w:r>
    </w:p>
    <w:p w:rsidR="00394E2A" w:rsidRDefault="00394E2A" w:rsidP="004F254D">
      <w:pPr>
        <w:rPr>
          <w:rFonts w:ascii="Garamond" w:hAnsi="Garamond" w:cs="Arial"/>
          <w:sz w:val="28"/>
          <w:szCs w:val="28"/>
        </w:rPr>
      </w:pPr>
      <w:r w:rsidRPr="004F254D">
        <w:rPr>
          <w:rFonts w:ascii="Garamond" w:hAnsi="Garamond" w:cs="Arial"/>
          <w:sz w:val="28"/>
          <w:szCs w:val="28"/>
        </w:rPr>
        <w:t xml:space="preserve">2. </w:t>
      </w:r>
      <w:r w:rsidR="00032317">
        <w:rPr>
          <w:rFonts w:ascii="Garamond" w:hAnsi="Garamond" w:cs="Arial"/>
          <w:sz w:val="28"/>
          <w:szCs w:val="28"/>
        </w:rPr>
        <w:t>Дать понятие термина «культура»</w:t>
      </w:r>
    </w:p>
    <w:p w:rsidR="00032317" w:rsidRDefault="00032317" w:rsidP="004F254D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3. Объяснить </w:t>
      </w:r>
      <w:r w:rsidR="00D71A87">
        <w:rPr>
          <w:rFonts w:ascii="Garamond" w:hAnsi="Garamond" w:cs="Arial"/>
          <w:sz w:val="28"/>
          <w:szCs w:val="28"/>
        </w:rPr>
        <w:t>детям,</w:t>
      </w:r>
      <w:r>
        <w:rPr>
          <w:rFonts w:ascii="Garamond" w:hAnsi="Garamond" w:cs="Arial"/>
          <w:sz w:val="28"/>
          <w:szCs w:val="28"/>
        </w:rPr>
        <w:t xml:space="preserve"> из каких частей состоит культура страны</w:t>
      </w:r>
    </w:p>
    <w:p w:rsidR="00032317" w:rsidRDefault="00032317" w:rsidP="004F254D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4. Дать понятие, что значит быть культурным человеком</w:t>
      </w:r>
    </w:p>
    <w:p w:rsidR="00D71A87" w:rsidRPr="004F254D" w:rsidRDefault="00D71A87" w:rsidP="004F254D">
      <w:pPr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5. Познакомить с произведениями художников, архитекторов</w:t>
      </w:r>
    </w:p>
    <w:p w:rsidR="00394E2A" w:rsidRPr="00D71A87" w:rsidRDefault="00394E2A" w:rsidP="004F254D">
      <w:pPr>
        <w:rPr>
          <w:rFonts w:ascii="Garamond" w:hAnsi="Garamond"/>
          <w:b/>
          <w:sz w:val="28"/>
          <w:szCs w:val="28"/>
        </w:rPr>
      </w:pPr>
      <w:r w:rsidRPr="00D71A87">
        <w:rPr>
          <w:rFonts w:ascii="Garamond" w:hAnsi="Garamond"/>
          <w:b/>
          <w:sz w:val="28"/>
          <w:szCs w:val="28"/>
        </w:rPr>
        <w:t>Оборудование:</w:t>
      </w:r>
    </w:p>
    <w:p w:rsidR="00394E2A" w:rsidRPr="004F254D" w:rsidRDefault="00394E2A" w:rsidP="004F254D">
      <w:pPr>
        <w:rPr>
          <w:rFonts w:ascii="Garamond" w:hAnsi="Garamond"/>
          <w:sz w:val="28"/>
          <w:szCs w:val="28"/>
        </w:rPr>
      </w:pPr>
      <w:r w:rsidRPr="004F254D">
        <w:rPr>
          <w:rFonts w:ascii="Garamond" w:hAnsi="Garamond"/>
          <w:sz w:val="28"/>
          <w:szCs w:val="28"/>
        </w:rPr>
        <w:t>1. Мультимедийный комплекс</w:t>
      </w:r>
    </w:p>
    <w:p w:rsidR="00DB6A21" w:rsidRPr="004F254D" w:rsidRDefault="00DB6A21" w:rsidP="004F254D">
      <w:pPr>
        <w:rPr>
          <w:rFonts w:ascii="Garamond" w:hAnsi="Garamond"/>
          <w:sz w:val="28"/>
          <w:szCs w:val="28"/>
        </w:rPr>
      </w:pPr>
      <w:r w:rsidRPr="004F254D">
        <w:rPr>
          <w:rFonts w:ascii="Garamond" w:hAnsi="Garamond"/>
          <w:sz w:val="28"/>
          <w:szCs w:val="28"/>
        </w:rPr>
        <w:t>2. Презентация</w:t>
      </w:r>
    </w:p>
    <w:p w:rsidR="004F254D" w:rsidRDefault="004F254D" w:rsidP="004F254D">
      <w:pPr>
        <w:rPr>
          <w:rFonts w:ascii="Garamond" w:hAnsi="Garamond"/>
          <w:sz w:val="28"/>
          <w:szCs w:val="28"/>
        </w:rPr>
      </w:pPr>
      <w:r w:rsidRPr="004F254D">
        <w:rPr>
          <w:rFonts w:ascii="Garamond" w:hAnsi="Garamond"/>
          <w:sz w:val="28"/>
          <w:szCs w:val="28"/>
        </w:rPr>
        <w:lastRenderedPageBreak/>
        <w:t>3. Цитаты о культуре</w:t>
      </w:r>
    </w:p>
    <w:p w:rsidR="00D71A87" w:rsidRDefault="00D71A87" w:rsidP="004F254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 Репродукции художников Эрмитажа</w:t>
      </w:r>
    </w:p>
    <w:p w:rsidR="00D71A87" w:rsidRPr="004F254D" w:rsidRDefault="00D71A87" w:rsidP="004F254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 Выставка книг</w:t>
      </w:r>
    </w:p>
    <w:p w:rsidR="00DB6A21" w:rsidRPr="004F254D" w:rsidRDefault="00DB6A21" w:rsidP="004F254D">
      <w:pPr>
        <w:rPr>
          <w:rFonts w:ascii="Garamond" w:hAnsi="Garamond"/>
          <w:sz w:val="28"/>
          <w:szCs w:val="28"/>
        </w:rPr>
      </w:pPr>
    </w:p>
    <w:p w:rsidR="00394E2A" w:rsidRPr="00D71A87" w:rsidRDefault="00DB6A21" w:rsidP="005B3F06">
      <w:pPr>
        <w:jc w:val="center"/>
        <w:rPr>
          <w:rFonts w:ascii="Garamond" w:hAnsi="Garamond"/>
          <w:b/>
          <w:sz w:val="32"/>
          <w:szCs w:val="32"/>
        </w:rPr>
      </w:pPr>
      <w:r w:rsidRPr="00D71A87">
        <w:rPr>
          <w:rFonts w:ascii="Garamond" w:hAnsi="Garamond"/>
          <w:b/>
          <w:sz w:val="32"/>
          <w:szCs w:val="32"/>
        </w:rPr>
        <w:t>Конспект урока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DB6A21" w:rsidRPr="004F254D" w:rsidTr="00DB6A21">
        <w:tc>
          <w:tcPr>
            <w:tcW w:w="2802" w:type="dxa"/>
          </w:tcPr>
          <w:p w:rsidR="00DB6A21" w:rsidRPr="00D71A87" w:rsidRDefault="00DB6A21" w:rsidP="00D71A87">
            <w:pPr>
              <w:spacing w:line="276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D71A87">
              <w:rPr>
                <w:rFonts w:ascii="Garamond" w:hAnsi="Garamond"/>
                <w:b/>
                <w:sz w:val="32"/>
                <w:szCs w:val="32"/>
              </w:rPr>
              <w:t>Этап урока</w:t>
            </w:r>
          </w:p>
        </w:tc>
        <w:tc>
          <w:tcPr>
            <w:tcW w:w="7055" w:type="dxa"/>
          </w:tcPr>
          <w:p w:rsidR="00DB6A21" w:rsidRPr="00D71A87" w:rsidRDefault="00DB6A21" w:rsidP="00D71A87">
            <w:pPr>
              <w:spacing w:line="276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D71A87">
              <w:rPr>
                <w:rFonts w:ascii="Garamond" w:hAnsi="Garamond"/>
                <w:b/>
                <w:sz w:val="32"/>
                <w:szCs w:val="32"/>
              </w:rPr>
              <w:t>Деятельноость учителя</w:t>
            </w:r>
          </w:p>
        </w:tc>
        <w:tc>
          <w:tcPr>
            <w:tcW w:w="4929" w:type="dxa"/>
          </w:tcPr>
          <w:p w:rsidR="00DB6A21" w:rsidRPr="00D71A87" w:rsidRDefault="00DB6A21" w:rsidP="00D71A87">
            <w:pPr>
              <w:spacing w:line="276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D71A87">
              <w:rPr>
                <w:rFonts w:ascii="Garamond" w:hAnsi="Garamond"/>
                <w:b/>
                <w:sz w:val="32"/>
                <w:szCs w:val="32"/>
              </w:rPr>
              <w:t>Деятельность учеников</w:t>
            </w:r>
          </w:p>
        </w:tc>
      </w:tr>
      <w:tr w:rsidR="00DB6A21" w:rsidRPr="00A0359D" w:rsidTr="00493449">
        <w:trPr>
          <w:trHeight w:val="1135"/>
        </w:trPr>
        <w:tc>
          <w:tcPr>
            <w:tcW w:w="2802" w:type="dxa"/>
          </w:tcPr>
          <w:p w:rsidR="00D71A87" w:rsidRPr="00A0359D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1</w:t>
            </w:r>
          </w:p>
          <w:p w:rsidR="00DB6A21" w:rsidRPr="00A0359D" w:rsidRDefault="00DB6A21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>1. Орг. Момент</w:t>
            </w: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Pr="00A0359D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</w:t>
            </w:r>
            <w:r w:rsidRPr="00A0359D">
              <w:rPr>
                <w:rFonts w:ascii="Garamond" w:hAnsi="Garamond"/>
                <w:sz w:val="28"/>
                <w:szCs w:val="28"/>
              </w:rPr>
              <w:t>лайд</w:t>
            </w:r>
            <w:r>
              <w:rPr>
                <w:rFonts w:ascii="Garamond" w:hAnsi="Garamond"/>
                <w:sz w:val="28"/>
                <w:szCs w:val="28"/>
              </w:rPr>
              <w:t xml:space="preserve"> 3</w:t>
            </w:r>
          </w:p>
          <w:p w:rsidR="00032317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032317" w:rsidRPr="00A0359D">
              <w:rPr>
                <w:rFonts w:ascii="Garamond" w:hAnsi="Garamond"/>
                <w:sz w:val="28"/>
                <w:szCs w:val="28"/>
              </w:rPr>
              <w:t>Объявление темы</w:t>
            </w:r>
            <w:r w:rsidRPr="00A0359D">
              <w:rPr>
                <w:rFonts w:ascii="Garamond" w:hAnsi="Garamond"/>
                <w:sz w:val="28"/>
                <w:szCs w:val="28"/>
              </w:rPr>
              <w:t xml:space="preserve"> урока</w:t>
            </w:r>
            <w:r w:rsidR="0083658C">
              <w:rPr>
                <w:rFonts w:ascii="Garamond" w:hAnsi="Garamond"/>
                <w:sz w:val="28"/>
                <w:szCs w:val="28"/>
              </w:rPr>
              <w:t>.</w:t>
            </w:r>
            <w:r w:rsidRPr="00A0359D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>«</w:t>
            </w:r>
            <w:r w:rsidR="00032317" w:rsidRPr="00A0359D">
              <w:rPr>
                <w:rFonts w:ascii="Garamond" w:hAnsi="Garamond"/>
                <w:sz w:val="28"/>
                <w:szCs w:val="28"/>
              </w:rPr>
              <w:t>2014</w:t>
            </w:r>
            <w:r w:rsidRPr="00A0359D">
              <w:rPr>
                <w:rFonts w:ascii="Garamond" w:hAnsi="Garamond"/>
                <w:sz w:val="28"/>
                <w:szCs w:val="28"/>
              </w:rPr>
              <w:t xml:space="preserve"> год</w:t>
            </w:r>
            <w:r w:rsidR="00032317" w:rsidRPr="00A0359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0359D">
              <w:rPr>
                <w:rFonts w:ascii="Garamond" w:hAnsi="Garamond"/>
                <w:sz w:val="28"/>
                <w:szCs w:val="28"/>
              </w:rPr>
              <w:t>-</w:t>
            </w:r>
            <w:r w:rsidR="00032317" w:rsidRPr="00A0359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0359D">
              <w:rPr>
                <w:rFonts w:ascii="Garamond" w:hAnsi="Garamond"/>
                <w:sz w:val="28"/>
                <w:szCs w:val="28"/>
              </w:rPr>
              <w:t xml:space="preserve">год культуры в России» </w:t>
            </w: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493449" w:rsidRDefault="0049344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B6A21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>Введение в тему.</w:t>
            </w: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493449" w:rsidRDefault="0049344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4</w:t>
            </w: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 xml:space="preserve">Основная часть </w:t>
            </w:r>
          </w:p>
          <w:p w:rsidR="00CE348A" w:rsidRPr="00A0359D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E348A" w:rsidRPr="00A0359D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E348A" w:rsidRPr="00A0359D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E348A" w:rsidRPr="00A0359D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E348A" w:rsidRPr="00A0359D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5</w:t>
            </w: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Станция </w:t>
            </w:r>
            <w:r w:rsidR="00385F0A" w:rsidRPr="00A0359D">
              <w:rPr>
                <w:rFonts w:ascii="Garamond" w:hAnsi="Garamond"/>
                <w:sz w:val="28"/>
                <w:szCs w:val="28"/>
              </w:rPr>
              <w:t>«Эрмитаж»</w:t>
            </w: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493449" w:rsidRDefault="0049344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493449" w:rsidRDefault="0049344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493449" w:rsidRDefault="0049344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6</w:t>
            </w:r>
          </w:p>
          <w:p w:rsidR="00CE348A" w:rsidRPr="00B60B2F" w:rsidRDefault="0083658C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>
              <w:rPr>
                <w:rFonts w:ascii="Garamond" w:hAnsi="Garamond"/>
                <w:sz w:val="28"/>
                <w:szCs w:val="28"/>
              </w:rPr>
              <w:t>А</w:t>
            </w:r>
            <w:r w:rsidR="005D5B1B" w:rsidRPr="00A0359D">
              <w:rPr>
                <w:rFonts w:ascii="Garamond" w:hAnsi="Garamond"/>
                <w:sz w:val="28"/>
                <w:szCs w:val="28"/>
              </w:rPr>
              <w:t>рхитектура</w:t>
            </w:r>
            <w:r w:rsidR="00B60B2F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архитектор В. В. Растрелли, </w:t>
            </w:r>
            <w:r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0B2F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1754—62</w:t>
            </w:r>
            <w:r w:rsidR="00B60B2F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0B2F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B60B2F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</w:p>
          <w:p w:rsidR="00CE348A" w:rsidRPr="00A0359D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E348A" w:rsidRPr="00A0359D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E348A" w:rsidRPr="00A0359D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3658C" w:rsidRDefault="00CE348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 xml:space="preserve">Слайд </w:t>
            </w:r>
            <w:r w:rsidR="0083658C">
              <w:rPr>
                <w:rFonts w:ascii="Garamond" w:hAnsi="Garamond"/>
                <w:sz w:val="28"/>
                <w:szCs w:val="28"/>
              </w:rPr>
              <w:t>7</w:t>
            </w:r>
          </w:p>
          <w:p w:rsidR="00CE348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 xml:space="preserve">«Коллекции </w:t>
            </w:r>
            <w:r w:rsidRPr="00A0359D">
              <w:rPr>
                <w:rFonts w:ascii="Garamond" w:hAnsi="Garamond"/>
                <w:sz w:val="28"/>
                <w:szCs w:val="28"/>
              </w:rPr>
              <w:lastRenderedPageBreak/>
              <w:t>Эрмитажа»</w:t>
            </w: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60B2F" w:rsidRDefault="00B60B2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60B2F" w:rsidRDefault="00B60B2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60B2F" w:rsidRDefault="00B60B2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60B2F" w:rsidRDefault="00B60B2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60B2F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8</w:t>
            </w:r>
          </w:p>
          <w:p w:rsidR="00385F0A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>«Станция литературная»</w:t>
            </w:r>
          </w:p>
          <w:p w:rsidR="0099652E" w:rsidRPr="006B1B29" w:rsidRDefault="0099652E" w:rsidP="00493449">
            <w:pPr>
              <w:tabs>
                <w:tab w:val="left" w:pos="604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9">
              <w:rPr>
                <w:rFonts w:ascii="Times New Roman" w:hAnsi="Times New Roman" w:cs="Times New Roman"/>
                <w:sz w:val="144"/>
                <w:szCs w:val="144"/>
              </w:rPr>
              <w:t xml:space="preserve">                       </w:t>
            </w: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9</w:t>
            </w:r>
          </w:p>
          <w:p w:rsidR="0083658C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Станция «Театральная»</w:t>
            </w: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B3F06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493449" w:rsidRDefault="0049344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99652E" w:rsidRDefault="0083658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Слайд </w:t>
            </w:r>
            <w:r w:rsidR="0099652E">
              <w:rPr>
                <w:rFonts w:ascii="Garamond" w:hAnsi="Garamond"/>
                <w:sz w:val="28"/>
                <w:szCs w:val="28"/>
              </w:rPr>
              <w:t>10</w:t>
            </w:r>
          </w:p>
          <w:p w:rsidR="007B0D35" w:rsidRDefault="005B3F06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Станция «Музыкальная»</w:t>
            </w: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11</w:t>
            </w:r>
          </w:p>
          <w:p w:rsidR="00BB27C3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Станция «Культура поведения»</w:t>
            </w: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84E29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Слайд 12</w:t>
            </w:r>
          </w:p>
          <w:p w:rsidR="00493449" w:rsidRPr="00BB27C3" w:rsidRDefault="00B84E2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Заключение </w:t>
            </w:r>
          </w:p>
        </w:tc>
        <w:tc>
          <w:tcPr>
            <w:tcW w:w="7055" w:type="dxa"/>
          </w:tcPr>
          <w:p w:rsidR="00DB6A21" w:rsidRPr="00A0359D" w:rsidRDefault="00DB6A21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lastRenderedPageBreak/>
              <w:t>Поздравление с началом учебного года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Листья пролетают золотые,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Падают на крышу и асфальт,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И сегодня школьники России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На уроки весело спешат.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 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Поздравляю, новый год учебный,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Пусть успехов много принесет,</w:t>
            </w:r>
          </w:p>
          <w:p w:rsidR="00507E6F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И звонок, словно сигнал победный,</w:t>
            </w:r>
          </w:p>
          <w:p w:rsidR="00DB6A21" w:rsidRPr="00A0359D" w:rsidRDefault="00DB6A21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 w:rsidRPr="00A0359D">
              <w:rPr>
                <w:rFonts w:ascii="Garamond" w:hAnsi="Garamond" w:cs="Arial"/>
                <w:color w:val="333333"/>
                <w:sz w:val="28"/>
                <w:szCs w:val="28"/>
              </w:rPr>
              <w:t>Вас к вершинам знаний позовет!</w:t>
            </w:r>
          </w:p>
          <w:p w:rsidR="00507E6F" w:rsidRPr="00A0359D" w:rsidRDefault="00507E6F" w:rsidP="00493449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82" w:right="82" w:firstLine="240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</w:p>
          <w:p w:rsidR="00DB6A21" w:rsidRPr="00A0359D" w:rsidRDefault="00DB6A21" w:rsidP="00493449">
            <w:pPr>
              <w:spacing w:line="360" w:lineRule="auto"/>
              <w:rPr>
                <w:rFonts w:ascii="Garamond" w:hAnsi="Garamond"/>
                <w:i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A0359D">
              <w:rPr>
                <w:rFonts w:ascii="Garamond" w:hAnsi="Garamond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 xml:space="preserve">Дорогие мои ученики!  Лето пролетело одним ярким </w:t>
            </w:r>
            <w:r w:rsidRPr="00A0359D">
              <w:rPr>
                <w:rFonts w:ascii="Garamond" w:hAnsi="Garamond"/>
                <w:iCs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мгновением, сегодня уже сентябрь, впереди – новый учебный год</w:t>
            </w:r>
            <w:proofErr w:type="gramStart"/>
            <w:r w:rsidRPr="00A0359D">
              <w:rPr>
                <w:rFonts w:ascii="Garamond" w:hAnsi="Garamond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… Х</w:t>
            </w:r>
            <w:proofErr w:type="gramEnd"/>
            <w:r w:rsidRPr="00A0359D">
              <w:rPr>
                <w:rFonts w:ascii="Garamond" w:hAnsi="Garamond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очу пожелать, чтобы весь предстоящий учебный год рассыпался навстречу каждому из нас тысячей ярких мгновений: звонков, уроков, переменок, школьных мероприятий, интересного общения… Пусть с Дня знаний начнется наш общий путь к знаниям в этом году. И пусть будет он интересным, увлекательным</w:t>
            </w:r>
          </w:p>
          <w:p w:rsidR="00507E6F" w:rsidRPr="00A0359D" w:rsidRDefault="00507E6F" w:rsidP="00493449">
            <w:pPr>
              <w:spacing w:line="360" w:lineRule="auto"/>
              <w:rPr>
                <w:rFonts w:ascii="Garamond" w:hAnsi="Garamond"/>
                <w:i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4F254D" w:rsidRPr="00A0359D" w:rsidRDefault="004F254D" w:rsidP="00493449">
            <w:pPr>
              <w:pStyle w:val="a4"/>
              <w:spacing w:before="196" w:beforeAutospacing="0" w:after="196" w:afterAutospacing="0" w:line="360" w:lineRule="auto"/>
              <w:rPr>
                <w:rFonts w:ascii="Garamond" w:hAnsi="Garamond" w:cs="Arial"/>
                <w:iCs/>
                <w:color w:val="000000"/>
                <w:spacing w:val="16"/>
                <w:sz w:val="28"/>
                <w:szCs w:val="28"/>
                <w:shd w:val="clear" w:color="auto" w:fill="FCFDFD"/>
              </w:rPr>
            </w:pPr>
            <w:r w:rsidRPr="00A0359D">
              <w:rPr>
                <w:rFonts w:ascii="Garamond" w:hAnsi="Garamond" w:cs="Arial"/>
                <w:iCs/>
                <w:color w:val="000000"/>
                <w:spacing w:val="16"/>
                <w:sz w:val="28"/>
                <w:szCs w:val="28"/>
                <w:shd w:val="clear" w:color="auto" w:fill="FCFDFD"/>
              </w:rPr>
              <w:t>Указом Президента Российской Федерации Владимира Владимировича Путина от 22 апреля 2013 года 2014 год объявлен Годом культуры в России, что свидетельствует об огромном значении культуры в жизни государства</w:t>
            </w:r>
          </w:p>
          <w:p w:rsidR="00032317" w:rsidRPr="00A0359D" w:rsidRDefault="00507E6F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Что </w:t>
            </w:r>
            <w:r w:rsidR="00827DAF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обозначает слово «</w:t>
            </w:r>
            <w:r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культура</w:t>
            </w:r>
            <w:r w:rsidR="00827DAF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»</w:t>
            </w:r>
            <w:r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?</w:t>
            </w:r>
            <w:r w:rsidR="004F254D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</w:t>
            </w: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</w:p>
          <w:p w:rsidR="0099652E" w:rsidRDefault="0099652E" w:rsidP="00493449">
            <w:pPr>
              <w:spacing w:line="360" w:lineRule="auto"/>
              <w:rPr>
                <w:rStyle w:val="a5"/>
                <w:rFonts w:ascii="Garamond" w:hAnsi="Garamond" w:cs="Arial"/>
                <w:i w:val="0"/>
                <w:color w:val="000000"/>
                <w:sz w:val="28"/>
                <w:szCs w:val="28"/>
                <w:shd w:val="clear" w:color="auto" w:fill="FFFFEE"/>
              </w:rPr>
            </w:pPr>
            <w:r>
              <w:rPr>
                <w:rStyle w:val="a5"/>
                <w:rFonts w:ascii="Garamond" w:hAnsi="Garamond" w:cs="Arial"/>
                <w:i w:val="0"/>
                <w:color w:val="000000"/>
                <w:sz w:val="28"/>
                <w:szCs w:val="28"/>
                <w:shd w:val="clear" w:color="auto" w:fill="FFFFEE"/>
              </w:rPr>
              <w:t xml:space="preserve">Афоризм </w:t>
            </w:r>
          </w:p>
          <w:p w:rsidR="0099652E" w:rsidRPr="007814C3" w:rsidRDefault="0099652E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4C3">
              <w:rPr>
                <w:rFonts w:ascii="Times New Roman" w:hAnsi="Times New Roman" w:cs="Times New Roman"/>
                <w:sz w:val="28"/>
                <w:szCs w:val="28"/>
              </w:rPr>
              <w:t>Культура – это мера человечности в человеке.</w:t>
            </w:r>
          </w:p>
          <w:p w:rsidR="0099652E" w:rsidRPr="007814C3" w:rsidRDefault="0099652E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7814C3">
              <w:rPr>
                <w:rFonts w:ascii="Times New Roman" w:hAnsi="Times New Roman" w:cs="Times New Roman"/>
                <w:sz w:val="28"/>
                <w:szCs w:val="28"/>
              </w:rPr>
              <w:t xml:space="preserve">Карл Маркс </w:t>
            </w:r>
          </w:p>
          <w:p w:rsidR="004F254D" w:rsidRPr="00A0359D" w:rsidRDefault="004F254D" w:rsidP="00493449">
            <w:pPr>
              <w:spacing w:line="360" w:lineRule="auto"/>
              <w:rPr>
                <w:rStyle w:val="apple-converted-space"/>
                <w:rFonts w:ascii="Garamond" w:hAnsi="Garamond" w:cs="Arial"/>
                <w:iCs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Style w:val="a5"/>
                <w:rFonts w:ascii="Garamond" w:hAnsi="Garamond" w:cs="Arial"/>
                <w:i w:val="0"/>
                <w:color w:val="000000"/>
                <w:sz w:val="28"/>
                <w:szCs w:val="28"/>
                <w:shd w:val="clear" w:color="auto" w:fill="FFFFEE"/>
              </w:rPr>
              <w:lastRenderedPageBreak/>
              <w:t>Культура</w:t>
            </w:r>
            <w:r w:rsidRPr="00A0359D">
              <w:rPr>
                <w:rStyle w:val="apple-converted-space"/>
                <w:rFonts w:ascii="Garamond" w:hAnsi="Garamond" w:cs="Arial"/>
                <w:iCs/>
                <w:color w:val="000000"/>
                <w:sz w:val="28"/>
                <w:szCs w:val="28"/>
                <w:shd w:val="clear" w:color="auto" w:fill="FFFFEE"/>
              </w:rPr>
              <w:t> </w:t>
            </w: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–</w:t>
            </w:r>
            <w:r w:rsidRPr="00A0359D">
              <w:rPr>
                <w:rStyle w:val="apple-converted-space"/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 </w:t>
            </w:r>
            <w:r w:rsidRPr="00A0359D">
              <w:rPr>
                <w:rStyle w:val="a5"/>
                <w:rFonts w:ascii="Garamond" w:hAnsi="Garamond" w:cs="Arial"/>
                <w:i w:val="0"/>
                <w:color w:val="000000"/>
                <w:sz w:val="28"/>
                <w:szCs w:val="28"/>
                <w:shd w:val="clear" w:color="auto" w:fill="FFFFEE"/>
              </w:rPr>
              <w:t>это система ценностей, жизненных представлений, образцов поведения, норм, передаваемых последующим поколениям.</w:t>
            </w:r>
            <w:r w:rsidRPr="00A0359D">
              <w:rPr>
                <w:rStyle w:val="apple-converted-space"/>
                <w:rFonts w:ascii="Garamond" w:hAnsi="Garamond" w:cs="Arial"/>
                <w:iCs/>
                <w:color w:val="000000"/>
                <w:sz w:val="28"/>
                <w:szCs w:val="28"/>
                <w:shd w:val="clear" w:color="auto" w:fill="FFFFEE"/>
              </w:rPr>
              <w:t> </w:t>
            </w:r>
          </w:p>
          <w:p w:rsidR="004F254D" w:rsidRPr="00A0359D" w:rsidRDefault="004F254D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Культура – это то, что выделяет человеческое общество из животного мира. </w:t>
            </w:r>
          </w:p>
          <w:p w:rsidR="00032317" w:rsidRPr="00A0359D" w:rsidRDefault="004F254D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Культура включает в себя материальную культуру – это то, что </w:t>
            </w:r>
            <w:r w:rsidR="00032317" w:rsidRPr="00A0359D">
              <w:rPr>
                <w:rFonts w:ascii="Garamond" w:hAnsi="Garamond" w:cs="Arial"/>
                <w:color w:val="FF0000"/>
                <w:sz w:val="28"/>
                <w:szCs w:val="28"/>
                <w:shd w:val="clear" w:color="auto" w:fill="FFFFEE"/>
              </w:rPr>
              <w:t xml:space="preserve">сотворил </w:t>
            </w: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человек. </w:t>
            </w:r>
            <w:r w:rsidR="00032317"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Это и язык,</w:t>
            </w:r>
            <w:r w:rsidR="00827DAF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</w:t>
            </w:r>
            <w:r w:rsidR="00032317"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история, образование, наука, искусство литература. Это всё, что способствует духовному развитию человека</w:t>
            </w:r>
            <w:r w:rsidR="00B60B2F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F254D" w:rsidRPr="00A0359D" w:rsidRDefault="004F254D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И</w:t>
            </w:r>
            <w:r w:rsidR="0003231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</w:t>
            </w: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</w:t>
            </w:r>
            <w:proofErr w:type="gramStart"/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нематериальную</w:t>
            </w:r>
            <w:proofErr w:type="gramEnd"/>
            <w:r w:rsidR="0003231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 </w:t>
            </w: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-</w:t>
            </w:r>
            <w:r w:rsidR="0003231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это </w:t>
            </w:r>
            <w:r w:rsidR="00B60B2F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норма поведения, верования,</w:t>
            </w:r>
            <w:r w:rsidR="00B60B2F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</w:t>
            </w:r>
            <w:r w:rsidR="00B60B2F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обычаи</w:t>
            </w:r>
            <w:r w:rsidR="00827DAF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.</w:t>
            </w:r>
          </w:p>
          <w:p w:rsidR="00493449" w:rsidRDefault="00493449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Сегодны мы с вами отправимс</w:t>
            </w:r>
            <w:r w:rsidR="00C66552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я</w:t>
            </w: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в путешествие в страну, которая называется «Культура»</w:t>
            </w: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Каждый год мы начинали путешествие на разных видах транспорта. Прошлый год мы путешествовали на космических кораблях и воздушных шарах. А в этом году мы помчимся по трассе учебного года на гоночных машинах</w:t>
            </w:r>
          </w:p>
          <w:p w:rsidR="00B60B2F" w:rsidRDefault="00B60B2F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</w:p>
          <w:p w:rsidR="004F254D" w:rsidRPr="00A0359D" w:rsidRDefault="00C66552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Первая станция, на которую мы прибываем</w:t>
            </w:r>
            <w:r w:rsidR="00827DAF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-</w:t>
            </w:r>
            <w:r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это станция «Эрмитаж»</w:t>
            </w:r>
            <w:r w:rsidR="005D5B1B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, </w:t>
            </w:r>
            <w:r w:rsidR="005D5B1B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Как вы считаете, что обозначает слово эрмитаж?</w:t>
            </w:r>
          </w:p>
          <w:p w:rsidR="00C66552" w:rsidRPr="00A0359D" w:rsidRDefault="00C66552" w:rsidP="00493449">
            <w:pPr>
              <w:spacing w:line="360" w:lineRule="auto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A0359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Синонимы</w:t>
            </w: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 </w:t>
            </w:r>
          </w:p>
          <w:p w:rsidR="00C66552" w:rsidRPr="00A0359D" w:rsidRDefault="00C66552" w:rsidP="00493449">
            <w:pPr>
              <w:shd w:val="clear" w:color="auto" w:fill="FFFFFF"/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зал, место уединения, музей, павильон</w:t>
            </w:r>
          </w:p>
          <w:p w:rsidR="00C66552" w:rsidRPr="00A0359D" w:rsidRDefault="00C66552" w:rsidP="00493449">
            <w:pPr>
              <w:shd w:val="clear" w:color="auto" w:fill="FFFFFF"/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Но мы понимаем значение этого слова, как </w:t>
            </w:r>
            <w:r w:rsidR="00827DAF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зимний </w:t>
            </w: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дворец, в котором </w:t>
            </w:r>
            <w:r w:rsidR="00B60B2F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 </w:t>
            </w: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жили русские цари.</w:t>
            </w:r>
          </w:p>
          <w:p w:rsidR="00493449" w:rsidRDefault="00493449" w:rsidP="00493449">
            <w:pPr>
              <w:shd w:val="clear" w:color="auto" w:fill="FFFFFF"/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</w:p>
          <w:p w:rsidR="00CE348A" w:rsidRPr="00A0359D" w:rsidRDefault="00CE348A" w:rsidP="00493449">
            <w:pPr>
              <w:shd w:val="clear" w:color="auto" w:fill="FFFFFF"/>
              <w:spacing w:line="360" w:lineRule="auto"/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В этом году Э</w:t>
            </w:r>
            <w:r w:rsidR="00C66552"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рмитажу исполняется 250 лет</w:t>
            </w:r>
            <w:r w:rsidRPr="00A0359D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. Это </w:t>
            </w:r>
            <w:r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Государственный в</w:t>
            </w:r>
            <w:r w:rsidR="00B60B2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Санкт-Петербурге, художественный и культурно-исторический музей, один из крупнейших музеев мира. </w:t>
            </w:r>
          </w:p>
          <w:p w:rsidR="00D71A87" w:rsidRPr="00B60B2F" w:rsidRDefault="00CE348A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Он занимает пять связанных друг с другом зданий на Дворцовой набережной.</w:t>
            </w:r>
            <w:r w:rsidR="00D71A8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1A87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71A8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рхитектор В. В. Растрелли, </w:t>
            </w:r>
            <w:r w:rsidR="00D71A87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1A8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1754—62</w:t>
            </w:r>
            <w:r w:rsidR="00D71A87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1A8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D71A87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</w:p>
          <w:p w:rsidR="00D71A87" w:rsidRDefault="00D71A87" w:rsidP="00493449">
            <w:pPr>
              <w:shd w:val="clear" w:color="auto" w:fill="FFFFFF"/>
              <w:spacing w:line="360" w:lineRule="auto"/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</w:p>
          <w:p w:rsidR="00CE348A" w:rsidRPr="00A0359D" w:rsidRDefault="00CE348A" w:rsidP="00493449">
            <w:pPr>
              <w:shd w:val="clear" w:color="auto" w:fill="FFFFFF"/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</w:pPr>
            <w:r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В музеях </w:t>
            </w:r>
            <w:r w:rsidR="00D71A87"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Эрмитажа</w:t>
            </w:r>
            <w:r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35FC"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собрана</w:t>
            </w:r>
            <w:r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огромная коллекция живописи</w:t>
            </w:r>
            <w:r w:rsidR="00F935FC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6552" w:rsidRPr="00A0359D" w:rsidRDefault="00CE348A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A0359D">
              <w:rPr>
                <w:rStyle w:val="apple-converted-space"/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A0359D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Для дворца производились закупки за границей крупных частных коллекций картин. Наряду с картинами в собрание поступали коллекции гравюр и рисунков, античных древностей, произведения западноевропейского декоративно - прикладного искусства, глиптики, монеты и медали. В XIX в. в Эрмитаж стали поступать и материалы археологических раскопок, а также случайные находки, составившие, в частности, основу знаменитой скифской коллекции.</w:t>
            </w:r>
            <w:r w:rsidRPr="00A0359D">
              <w:rPr>
                <w:rStyle w:val="apple-converted-space"/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3658C">
              <w:rPr>
                <w:rStyle w:val="apple-converted-space"/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Но в Эрмитаже хранится одна из самых крупных коллекций – это коллекция книг</w:t>
            </w: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Афоризм </w:t>
            </w:r>
          </w:p>
          <w:p w:rsidR="0099652E" w:rsidRPr="006B1B29" w:rsidRDefault="0099652E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9">
              <w:rPr>
                <w:rFonts w:ascii="Times New Roman" w:hAnsi="Times New Roman" w:cs="Times New Roman"/>
                <w:sz w:val="28"/>
                <w:szCs w:val="28"/>
              </w:rPr>
              <w:t xml:space="preserve">Есть только одно средство стать культурным человеком – чтение. Культурный человек – это человек, стремящийся питать душу </w:t>
            </w:r>
            <w:proofErr w:type="gramStart"/>
            <w:r w:rsidRPr="006B1B29">
              <w:rPr>
                <w:rFonts w:ascii="Times New Roman" w:hAnsi="Times New Roman" w:cs="Times New Roman"/>
                <w:sz w:val="28"/>
                <w:szCs w:val="28"/>
              </w:rPr>
              <w:t>возвышенным</w:t>
            </w:r>
            <w:proofErr w:type="gramEnd"/>
            <w:r w:rsidRPr="006B1B29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прекрасным</w:t>
            </w:r>
          </w:p>
          <w:p w:rsidR="0099652E" w:rsidRDefault="0099652E" w:rsidP="00493449">
            <w:pPr>
              <w:shd w:val="clear" w:color="auto" w:fill="FFFFFF" w:themeFill="background1"/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</w:t>
            </w:r>
            <w:r w:rsidRPr="006B1B29">
              <w:rPr>
                <w:rFonts w:ascii="Times New Roman" w:hAnsi="Times New Roman" w:cs="Times New Roman"/>
                <w:sz w:val="28"/>
                <w:szCs w:val="28"/>
              </w:rPr>
              <w:t>А. Моруа</w:t>
            </w:r>
          </w:p>
          <w:p w:rsidR="005D5B1B" w:rsidRPr="00A0359D" w:rsidRDefault="00385F0A" w:rsidP="00493449">
            <w:pPr>
              <w:shd w:val="clear" w:color="auto" w:fill="FFFFFF" w:themeFill="background1"/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Следующая станция «Литературная». Это один из видов искусства. Литература</w:t>
            </w:r>
            <w:r w:rsidR="005D5B1B"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помогает воспитать культурного человека. Она развивает умение слушать и вопрошать, </w:t>
            </w:r>
            <w:r w:rsidR="005D5B1B"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lastRenderedPageBreak/>
              <w:t>соглашаться и сомневаться, удивляться и восхищаться, спорить и убеждать. Она воспитывает культурного человека.</w:t>
            </w:r>
          </w:p>
          <w:p w:rsidR="005D5B1B" w:rsidRPr="00A0359D" w:rsidRDefault="00385F0A" w:rsidP="00493449">
            <w:pPr>
              <w:shd w:val="clear" w:color="auto" w:fill="FFFFFF" w:themeFill="background1"/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</w:t>
            </w:r>
            <w:r w:rsidR="005D5B1B"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Вспомните, книги, каких авторов вы прочитали летом?</w:t>
            </w:r>
          </w:p>
          <w:p w:rsidR="005D5B1B" w:rsidRDefault="005D5B1B" w:rsidP="00493449">
            <w:pPr>
              <w:shd w:val="clear" w:color="auto" w:fill="FFFFFF" w:themeFill="background1"/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A0359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Чему научили вас эти авторы?</w:t>
            </w:r>
          </w:p>
          <w:p w:rsidR="00F935FC" w:rsidRDefault="00F935FC" w:rsidP="00493449">
            <w:pPr>
              <w:shd w:val="clear" w:color="auto" w:fill="FFFFFF" w:themeFill="background1"/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Подумайте над высказыванием Бертрана Рассела</w:t>
            </w:r>
          </w:p>
          <w:p w:rsidR="00F935FC" w:rsidRPr="00A0359D" w:rsidRDefault="00F935FC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Афоризм </w:t>
            </w:r>
          </w:p>
          <w:p w:rsidR="00F935FC" w:rsidRPr="003C0BA4" w:rsidRDefault="00F935FC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A4">
              <w:rPr>
                <w:rFonts w:ascii="Times New Roman" w:hAnsi="Times New Roman" w:cs="Times New Roman"/>
                <w:sz w:val="28"/>
                <w:szCs w:val="28"/>
              </w:rPr>
              <w:t>Способность умно наполнить свободное время есть высшая степень личной культуры</w:t>
            </w:r>
          </w:p>
          <w:p w:rsidR="00F935FC" w:rsidRPr="003C0BA4" w:rsidRDefault="00F935FC" w:rsidP="00493449">
            <w:pPr>
              <w:tabs>
                <w:tab w:val="left" w:pos="6315"/>
              </w:tabs>
              <w:spacing w:line="360" w:lineRule="auto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3C0BA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3C0BA4">
              <w:rPr>
                <w:rFonts w:ascii="Times New Roman" w:hAnsi="Times New Roman" w:cs="Times New Roman"/>
                <w:sz w:val="28"/>
                <w:szCs w:val="28"/>
              </w:rPr>
              <w:t>Бертран Рассел</w:t>
            </w:r>
          </w:p>
          <w:p w:rsidR="00F935FC" w:rsidRPr="00A0359D" w:rsidRDefault="00F935FC" w:rsidP="00493449">
            <w:pPr>
              <w:shd w:val="clear" w:color="auto" w:fill="FFFFFF" w:themeFill="background1"/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</w:p>
          <w:p w:rsidR="00C66552" w:rsidRDefault="00B60B2F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6502C1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Следующая станция «Театральная»</w:t>
            </w:r>
          </w:p>
          <w:p w:rsidR="006502C1" w:rsidRPr="006502C1" w:rsidRDefault="006502C1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Часто ли вы ходите в театр? Может быть, дома, кто то устраивает театральные представления?</w:t>
            </w:r>
            <w:r w:rsidR="00D71A87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Театр бывает драматическим, оперы и балета.</w:t>
            </w:r>
          </w:p>
          <w:p w:rsidR="00C66552" w:rsidRPr="006502C1" w:rsidRDefault="006502C1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 xml:space="preserve">Театр </w:t>
            </w:r>
            <w:r w:rsidR="00827DAF"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>утверждает идеалы добра и справедливости, даёт</w:t>
            </w:r>
            <w:r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 xml:space="preserve"> надежду в самые тяжелые часы. </w:t>
            </w:r>
            <w:r w:rsidR="00827DAF"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r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>В театре</w:t>
            </w:r>
            <w:r w:rsidR="0083658C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 xml:space="preserve"> среди</w:t>
            </w:r>
            <w:r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 xml:space="preserve"> людей, собравшихся на </w:t>
            </w:r>
            <w:r w:rsidR="0083658C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 xml:space="preserve">театральное </w:t>
            </w:r>
            <w:r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 xml:space="preserve">представление, возможно, все: смех и слезы, горе и радость, нескрываемое </w:t>
            </w:r>
            <w:r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lastRenderedPageBreak/>
              <w:t>негодование и буйный восторг, печаль и счастье, ирония и недоверие, презрение и сочувствие, настороженная тишина и громогласное одобрение, — словом, все богатства эмоциональных проявлений и потрясений души человеческой.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>Кафедрой добра называл театр Гоголь.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6502C1">
              <w:rPr>
                <w:rFonts w:ascii="Garamond" w:hAnsi="Garamond" w:cs="Courier New"/>
                <w:color w:val="000000"/>
                <w:sz w:val="28"/>
                <w:szCs w:val="28"/>
                <w:shd w:val="clear" w:color="auto" w:fill="F9F9F9"/>
              </w:rPr>
              <w:t>«Зеркалом человеческой жизни, примером нравов, образцом истины» называл театр бессмертный творец «Дон Кихота» Сервантес.</w:t>
            </w:r>
          </w:p>
          <w:p w:rsidR="00C66552" w:rsidRPr="006502C1" w:rsidRDefault="00C66552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</w:p>
          <w:p w:rsidR="0099652E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Физкультминутка</w:t>
            </w:r>
          </w:p>
          <w:p w:rsidR="0099652E" w:rsidRDefault="0099652E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Афоризм </w:t>
            </w:r>
          </w:p>
          <w:p w:rsidR="00F935FC" w:rsidRDefault="00F935FC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2E" w:rsidRPr="00A629FD" w:rsidRDefault="0099652E" w:rsidP="004934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D">
              <w:rPr>
                <w:rFonts w:ascii="Times New Roman" w:hAnsi="Times New Roman" w:cs="Times New Roman"/>
                <w:sz w:val="28"/>
                <w:szCs w:val="28"/>
              </w:rPr>
              <w:t>Культура объединяет все стороны человеческой личности. Нельзя быть культурным в одной области и оставаться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29FD">
              <w:rPr>
                <w:rFonts w:ascii="Times New Roman" w:hAnsi="Times New Roman" w:cs="Times New Roman"/>
                <w:sz w:val="28"/>
                <w:szCs w:val="28"/>
              </w:rPr>
              <w:t>невежественным в другой…</w:t>
            </w:r>
          </w:p>
          <w:p w:rsidR="0099652E" w:rsidRPr="00A629FD" w:rsidRDefault="0099652E" w:rsidP="00493449">
            <w:pPr>
              <w:tabs>
                <w:tab w:val="left" w:pos="1088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629FD">
              <w:rPr>
                <w:rFonts w:ascii="Times New Roman" w:hAnsi="Times New Roman" w:cs="Times New Roman"/>
                <w:sz w:val="28"/>
                <w:szCs w:val="28"/>
              </w:rPr>
              <w:t xml:space="preserve"> Д. С. Лихачёв</w:t>
            </w:r>
          </w:p>
          <w:p w:rsidR="007B0D35" w:rsidRPr="00A0359D" w:rsidRDefault="0099652E" w:rsidP="00493449">
            <w:pPr>
              <w:spacing w:line="360" w:lineRule="auto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Культура это не только изделия созданные человеком, </w:t>
            </w:r>
            <w:r w:rsidR="007B0D35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- это </w:t>
            </w:r>
            <w:r w:rsidR="007B0D35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норма поведения, верования,</w:t>
            </w:r>
            <w:r w:rsidR="007B0D35" w:rsidRPr="00A0359D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 xml:space="preserve"> </w:t>
            </w:r>
            <w:r w:rsidR="007B0D35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EE"/>
              </w:rPr>
              <w:t>обычаи.</w:t>
            </w:r>
          </w:p>
          <w:p w:rsidR="00C66552" w:rsidRDefault="007B0D35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lastRenderedPageBreak/>
              <w:t>Просмотрев интересный спектакль, посетив выставку художников в музее, прослушав великолепную музыку, мы бежим в гардероб, расталкивая всех на своём пути.</w:t>
            </w:r>
          </w:p>
          <w:p w:rsidR="007B0D35" w:rsidRDefault="007B0D35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Вытаскивая тетради из портфеля, мы видим, что они все мятые. Открыв тетрадь, замечаем грязь и небрежное написание</w:t>
            </w:r>
          </w:p>
          <w:p w:rsidR="007B0D35" w:rsidRDefault="007B0D35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В столовой мы держим вилку в кулаке, а другую руку под коленкой, вспоминаем про нож, когда нам напомнят.</w:t>
            </w:r>
          </w:p>
          <w:p w:rsidR="007B0D35" w:rsidRDefault="007B0D35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Проходя мимо взрослых, мы увлечённо болтаем с другом</w:t>
            </w:r>
            <w:r w:rsidR="0099652E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, забывая поздороваться.</w:t>
            </w:r>
          </w:p>
          <w:p w:rsidR="002A1F02" w:rsidRDefault="007B0D35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Мы только что окунулись в культуру, но можно ли нас </w:t>
            </w:r>
          </w:p>
          <w:p w:rsidR="007B0D35" w:rsidRDefault="002A1F02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на</w:t>
            </w:r>
            <w:r w:rsidR="007B0D35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звать культурным человеком?</w:t>
            </w:r>
          </w:p>
          <w:p w:rsidR="007B0D35" w:rsidRPr="00A0359D" w:rsidRDefault="00BB27C3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A0359D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Живя в обществе, человек должен понимать, какие действия общество дозволяет, а какие нет. Только при этом условии в повседневной жизни будет порядок. Только так можно определить, какого именно поведения мы имеем право требовать от других, а другие от нас.</w:t>
            </w:r>
          </w:p>
          <w:p w:rsidR="00C66552" w:rsidRPr="00A0359D" w:rsidRDefault="00BB27C3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 w:rsidRPr="00A0359D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Такие ожидания и есть нормы. </w:t>
            </w:r>
            <w:proofErr w:type="gramStart"/>
            <w:r w:rsidRPr="00A0359D">
              <w:rPr>
                <w:rFonts w:ascii="Garamond" w:eastAsia="Times New Roman" w:hAnsi="Garamond" w:cs="Arial"/>
                <w:i/>
                <w:iCs/>
                <w:color w:val="000000"/>
                <w:sz w:val="28"/>
                <w:szCs w:val="28"/>
              </w:rPr>
              <w:t>Нормы </w:t>
            </w:r>
            <w:r w:rsidRPr="00A0359D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– </w:t>
            </w:r>
            <w:r w:rsidRPr="00A0359D">
              <w:rPr>
                <w:rFonts w:ascii="Garamond" w:eastAsia="Times New Roman" w:hAnsi="Garamond" w:cs="Arial"/>
                <w:i/>
                <w:iCs/>
                <w:color w:val="000000"/>
                <w:sz w:val="28"/>
                <w:szCs w:val="28"/>
              </w:rPr>
              <w:t xml:space="preserve">это правила поведения, ожидания, регулирующие взаимодействия между людьми, </w:t>
            </w:r>
            <w:r w:rsidRPr="00A0359D">
              <w:rPr>
                <w:rFonts w:ascii="Garamond" w:eastAsia="Times New Roman" w:hAnsi="Garamond" w:cs="Arial"/>
                <w:i/>
                <w:iCs/>
                <w:color w:val="000000"/>
                <w:sz w:val="28"/>
                <w:szCs w:val="28"/>
              </w:rPr>
              <w:lastRenderedPageBreak/>
              <w:t>указывающие на дозволенное и недозволенное поведение в определенных ситуациях.</w:t>
            </w:r>
            <w:r>
              <w:rPr>
                <w:rFonts w:ascii="Garamond" w:eastAsia="Times New Roman" w:hAnsi="Garamond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A0359D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Они предписывают нам, что мы “должны”, что нам “следует” и чего мы “не должны” или чего нам “не следует” делать.</w:t>
            </w:r>
            <w:proofErr w:type="gramEnd"/>
          </w:p>
          <w:p w:rsidR="00C66552" w:rsidRPr="00A0359D" w:rsidRDefault="00BB27C3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К</w:t>
            </w:r>
            <w:r w:rsidRPr="00A0359D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ультура дает возможность ориентироваться в социальном мире, так как снабжает человека системой “указателей” – запретов, поощрений</w:t>
            </w:r>
            <w: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.</w:t>
            </w:r>
          </w:p>
          <w:p w:rsidR="00F935FC" w:rsidRDefault="00F935FC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</w:p>
          <w:p w:rsidR="00C66552" w:rsidRDefault="00F935FC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В заключени</w:t>
            </w:r>
            <w:proofErr w:type="gramStart"/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нашего первого урока давайте ещё раз повторим, что же есть культура?</w:t>
            </w:r>
          </w:p>
          <w:p w:rsidR="004F254D" w:rsidRPr="00493449" w:rsidRDefault="00F935FC" w:rsidP="00493449">
            <w:pPr>
              <w:spacing w:line="360" w:lineRule="auto"/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</w:pPr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Культура – это двигатель прогресса, основа жизни, это синтез красоты, противовес агрессии и стресса. Это зерно </w:t>
            </w:r>
            <w:proofErr w:type="gramStart"/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прекрасного</w:t>
            </w:r>
            <w:proofErr w:type="gramEnd"/>
            <w:r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на ниве красоты.</w:t>
            </w:r>
          </w:p>
        </w:tc>
        <w:tc>
          <w:tcPr>
            <w:tcW w:w="4929" w:type="dxa"/>
          </w:tcPr>
          <w:p w:rsidR="00DB6A21" w:rsidRPr="00A0359D" w:rsidRDefault="00DB6A21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 xml:space="preserve">Ответы детей на вопрос. </w:t>
            </w:r>
          </w:p>
          <w:p w:rsidR="00032317" w:rsidRPr="00A0359D" w:rsidRDefault="0003231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>Как вы понимаете, что такое культура?</w:t>
            </w: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lastRenderedPageBreak/>
              <w:t>Высказывания детей</w:t>
            </w:r>
            <w:r w:rsidR="00827DAF">
              <w:rPr>
                <w:rFonts w:ascii="Garamond" w:hAnsi="Garamond"/>
                <w:sz w:val="28"/>
                <w:szCs w:val="28"/>
              </w:rPr>
              <w:t xml:space="preserve">. Дети, которые посещали </w:t>
            </w:r>
            <w:r w:rsidR="005B3F06">
              <w:rPr>
                <w:rFonts w:ascii="Garamond" w:hAnsi="Garamond"/>
                <w:sz w:val="28"/>
                <w:szCs w:val="28"/>
              </w:rPr>
              <w:t>Эрмитаж,</w:t>
            </w:r>
            <w:r w:rsidR="00827DAF">
              <w:rPr>
                <w:rFonts w:ascii="Garamond" w:hAnsi="Garamond"/>
                <w:sz w:val="28"/>
                <w:szCs w:val="28"/>
              </w:rPr>
              <w:t xml:space="preserve"> делятся впечатлениями.</w:t>
            </w: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Работа по группам.</w:t>
            </w:r>
          </w:p>
          <w:p w:rsidR="00385F0A" w:rsidRPr="00A0359D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Дети  собирают разрезанные картинки в одно целое и определяют произведение и автора </w:t>
            </w: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27DAF" w:rsidRDefault="00827DA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827DAF" w:rsidRDefault="00827DAF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5D5B1B" w:rsidRPr="00A0359D" w:rsidRDefault="005D5B1B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>Высказывание детей о прочитанных книгах.</w:t>
            </w: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6502C1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Высказывания детей о просмотренных спектаклях. Впечатления.</w:t>
            </w: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385F0A" w:rsidRPr="00A0359D" w:rsidRDefault="00385F0A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C66552" w:rsidRDefault="00C66552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A0359D">
              <w:rPr>
                <w:rFonts w:ascii="Garamond" w:hAnsi="Garamond"/>
                <w:sz w:val="28"/>
                <w:szCs w:val="28"/>
              </w:rPr>
              <w:t>.</w:t>
            </w: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D71A87" w:rsidRDefault="00D71A87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99652E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Дети выполняют упражнения под музыку</w:t>
            </w: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7B0D35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BB27C3" w:rsidRDefault="00493449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Повторение правил поведения в гимназии</w:t>
            </w:r>
          </w:p>
          <w:p w:rsidR="00BB27C3" w:rsidRDefault="00BB27C3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7B0D35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Высказывания детей</w:t>
            </w: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Высказывания детей</w:t>
            </w: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F935FC" w:rsidRPr="00493449" w:rsidRDefault="00F935FC" w:rsidP="004934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DB6A21" w:rsidRPr="004F254D" w:rsidRDefault="00DB6A21" w:rsidP="004F254D">
      <w:pPr>
        <w:rPr>
          <w:rFonts w:ascii="Garamond" w:hAnsi="Garamond"/>
          <w:sz w:val="28"/>
          <w:szCs w:val="28"/>
        </w:rPr>
      </w:pPr>
    </w:p>
    <w:sectPr w:rsidR="00DB6A21" w:rsidRPr="004F254D" w:rsidSect="00394E2A">
      <w:foot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E3" w:rsidRDefault="00236EE3" w:rsidP="00493449">
      <w:pPr>
        <w:spacing w:after="0" w:line="240" w:lineRule="auto"/>
      </w:pPr>
      <w:r>
        <w:separator/>
      </w:r>
    </w:p>
  </w:endnote>
  <w:endnote w:type="continuationSeparator" w:id="0">
    <w:p w:rsidR="00236EE3" w:rsidRDefault="00236EE3" w:rsidP="0049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589880"/>
      <w:docPartObj>
        <w:docPartGallery w:val="Page Numbers (Bottom of Page)"/>
        <w:docPartUnique/>
      </w:docPartObj>
    </w:sdtPr>
    <w:sdtContent>
      <w:p w:rsidR="00493449" w:rsidRDefault="00E0287A">
        <w:pPr>
          <w:pStyle w:val="a9"/>
          <w:jc w:val="right"/>
        </w:pPr>
        <w:r>
          <w:fldChar w:fldCharType="begin"/>
        </w:r>
        <w:r w:rsidR="00493449">
          <w:instrText>PAGE   \* MERGEFORMAT</w:instrText>
        </w:r>
        <w:r>
          <w:fldChar w:fldCharType="separate"/>
        </w:r>
        <w:r w:rsidR="00936DD6">
          <w:rPr>
            <w:noProof/>
          </w:rPr>
          <w:t>10</w:t>
        </w:r>
        <w:r>
          <w:fldChar w:fldCharType="end"/>
        </w:r>
      </w:p>
    </w:sdtContent>
  </w:sdt>
  <w:p w:rsidR="00493449" w:rsidRDefault="004934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E3" w:rsidRDefault="00236EE3" w:rsidP="00493449">
      <w:pPr>
        <w:spacing w:after="0" w:line="240" w:lineRule="auto"/>
      </w:pPr>
      <w:r>
        <w:separator/>
      </w:r>
    </w:p>
  </w:footnote>
  <w:footnote w:type="continuationSeparator" w:id="0">
    <w:p w:rsidR="00236EE3" w:rsidRDefault="00236EE3" w:rsidP="0049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E2A"/>
    <w:rsid w:val="00021CA2"/>
    <w:rsid w:val="00022D4C"/>
    <w:rsid w:val="00032317"/>
    <w:rsid w:val="0003300E"/>
    <w:rsid w:val="00033957"/>
    <w:rsid w:val="000348B5"/>
    <w:rsid w:val="000375D2"/>
    <w:rsid w:val="00051590"/>
    <w:rsid w:val="00062454"/>
    <w:rsid w:val="0008075B"/>
    <w:rsid w:val="0008287C"/>
    <w:rsid w:val="00083857"/>
    <w:rsid w:val="000B4494"/>
    <w:rsid w:val="000C70E3"/>
    <w:rsid w:val="000E0B0C"/>
    <w:rsid w:val="001304B0"/>
    <w:rsid w:val="001346FA"/>
    <w:rsid w:val="001815F7"/>
    <w:rsid w:val="0018306B"/>
    <w:rsid w:val="001951D0"/>
    <w:rsid w:val="00197CB0"/>
    <w:rsid w:val="00197D83"/>
    <w:rsid w:val="001C46C5"/>
    <w:rsid w:val="001C7D9C"/>
    <w:rsid w:val="001E6EAD"/>
    <w:rsid w:val="00205FB8"/>
    <w:rsid w:val="00217992"/>
    <w:rsid w:val="00221A11"/>
    <w:rsid w:val="00236EE3"/>
    <w:rsid w:val="002826A9"/>
    <w:rsid w:val="002A1F02"/>
    <w:rsid w:val="002A4EAA"/>
    <w:rsid w:val="002C152A"/>
    <w:rsid w:val="002D5AC5"/>
    <w:rsid w:val="003030A2"/>
    <w:rsid w:val="003172E1"/>
    <w:rsid w:val="0032695E"/>
    <w:rsid w:val="00340AAD"/>
    <w:rsid w:val="003433B3"/>
    <w:rsid w:val="003565D2"/>
    <w:rsid w:val="0036643E"/>
    <w:rsid w:val="00385F0A"/>
    <w:rsid w:val="00394E2A"/>
    <w:rsid w:val="00397FD2"/>
    <w:rsid w:val="003D1B35"/>
    <w:rsid w:val="003D3EE2"/>
    <w:rsid w:val="003D4FD8"/>
    <w:rsid w:val="00423479"/>
    <w:rsid w:val="00426BEE"/>
    <w:rsid w:val="00431907"/>
    <w:rsid w:val="00452858"/>
    <w:rsid w:val="00493449"/>
    <w:rsid w:val="004C1331"/>
    <w:rsid w:val="004E7A0B"/>
    <w:rsid w:val="004F254D"/>
    <w:rsid w:val="004F510A"/>
    <w:rsid w:val="00506E0A"/>
    <w:rsid w:val="00507E6F"/>
    <w:rsid w:val="00513C25"/>
    <w:rsid w:val="00535011"/>
    <w:rsid w:val="00546FF3"/>
    <w:rsid w:val="00560FC4"/>
    <w:rsid w:val="005A1832"/>
    <w:rsid w:val="005B3F06"/>
    <w:rsid w:val="005C3339"/>
    <w:rsid w:val="005C34A4"/>
    <w:rsid w:val="005D5B1B"/>
    <w:rsid w:val="005E2D7E"/>
    <w:rsid w:val="005E4AF0"/>
    <w:rsid w:val="005F319E"/>
    <w:rsid w:val="00645D3A"/>
    <w:rsid w:val="006502C1"/>
    <w:rsid w:val="006743D2"/>
    <w:rsid w:val="006814C8"/>
    <w:rsid w:val="00695F44"/>
    <w:rsid w:val="006B3CC1"/>
    <w:rsid w:val="006D3AFD"/>
    <w:rsid w:val="006E370D"/>
    <w:rsid w:val="006F5FB9"/>
    <w:rsid w:val="007018AB"/>
    <w:rsid w:val="00745673"/>
    <w:rsid w:val="007937B9"/>
    <w:rsid w:val="007B0D35"/>
    <w:rsid w:val="007B3A04"/>
    <w:rsid w:val="007D3E7B"/>
    <w:rsid w:val="007F2830"/>
    <w:rsid w:val="007F7096"/>
    <w:rsid w:val="00813332"/>
    <w:rsid w:val="00817602"/>
    <w:rsid w:val="00827DAF"/>
    <w:rsid w:val="008361EB"/>
    <w:rsid w:val="0083658C"/>
    <w:rsid w:val="008611C0"/>
    <w:rsid w:val="00861B35"/>
    <w:rsid w:val="00896C86"/>
    <w:rsid w:val="008B14CC"/>
    <w:rsid w:val="008B22C9"/>
    <w:rsid w:val="00930E9E"/>
    <w:rsid w:val="00931B11"/>
    <w:rsid w:val="00936DD6"/>
    <w:rsid w:val="00950EA8"/>
    <w:rsid w:val="00972450"/>
    <w:rsid w:val="0099652E"/>
    <w:rsid w:val="009B1B73"/>
    <w:rsid w:val="009E0385"/>
    <w:rsid w:val="00A0359D"/>
    <w:rsid w:val="00A0518E"/>
    <w:rsid w:val="00A22851"/>
    <w:rsid w:val="00A35DE2"/>
    <w:rsid w:val="00A72E51"/>
    <w:rsid w:val="00A83C9E"/>
    <w:rsid w:val="00AA74EC"/>
    <w:rsid w:val="00AC7344"/>
    <w:rsid w:val="00B1695A"/>
    <w:rsid w:val="00B21F7E"/>
    <w:rsid w:val="00B35B62"/>
    <w:rsid w:val="00B60B2F"/>
    <w:rsid w:val="00B73EF5"/>
    <w:rsid w:val="00B8077C"/>
    <w:rsid w:val="00B84E29"/>
    <w:rsid w:val="00B90391"/>
    <w:rsid w:val="00B95653"/>
    <w:rsid w:val="00BA1F8A"/>
    <w:rsid w:val="00BA288E"/>
    <w:rsid w:val="00BA51E1"/>
    <w:rsid w:val="00BB27C3"/>
    <w:rsid w:val="00BF7340"/>
    <w:rsid w:val="00C30032"/>
    <w:rsid w:val="00C512C7"/>
    <w:rsid w:val="00C66552"/>
    <w:rsid w:val="00C72DA4"/>
    <w:rsid w:val="00C738E6"/>
    <w:rsid w:val="00C86145"/>
    <w:rsid w:val="00C87CF1"/>
    <w:rsid w:val="00C87D55"/>
    <w:rsid w:val="00C87EBC"/>
    <w:rsid w:val="00C9322B"/>
    <w:rsid w:val="00CB0B02"/>
    <w:rsid w:val="00CD108C"/>
    <w:rsid w:val="00CE348A"/>
    <w:rsid w:val="00CE6E18"/>
    <w:rsid w:val="00CF78CA"/>
    <w:rsid w:val="00D1631E"/>
    <w:rsid w:val="00D25740"/>
    <w:rsid w:val="00D3434D"/>
    <w:rsid w:val="00D3443F"/>
    <w:rsid w:val="00D45E97"/>
    <w:rsid w:val="00D71A87"/>
    <w:rsid w:val="00D87D1D"/>
    <w:rsid w:val="00D929E8"/>
    <w:rsid w:val="00D948A8"/>
    <w:rsid w:val="00DA7E6F"/>
    <w:rsid w:val="00DB6A21"/>
    <w:rsid w:val="00DB79F8"/>
    <w:rsid w:val="00DC1E46"/>
    <w:rsid w:val="00DE124A"/>
    <w:rsid w:val="00DF610C"/>
    <w:rsid w:val="00E0287A"/>
    <w:rsid w:val="00E15770"/>
    <w:rsid w:val="00E340AD"/>
    <w:rsid w:val="00E47D20"/>
    <w:rsid w:val="00E633D2"/>
    <w:rsid w:val="00E71ECB"/>
    <w:rsid w:val="00E729A8"/>
    <w:rsid w:val="00E73017"/>
    <w:rsid w:val="00E76C80"/>
    <w:rsid w:val="00E82A75"/>
    <w:rsid w:val="00E847CB"/>
    <w:rsid w:val="00E91D0D"/>
    <w:rsid w:val="00E97C7B"/>
    <w:rsid w:val="00EB25A5"/>
    <w:rsid w:val="00EC0768"/>
    <w:rsid w:val="00EE2350"/>
    <w:rsid w:val="00F25F2F"/>
    <w:rsid w:val="00F43A92"/>
    <w:rsid w:val="00F4727B"/>
    <w:rsid w:val="00F63D16"/>
    <w:rsid w:val="00F650B5"/>
    <w:rsid w:val="00F935FC"/>
    <w:rsid w:val="00F9661C"/>
    <w:rsid w:val="00FA5D8D"/>
    <w:rsid w:val="00FB1428"/>
    <w:rsid w:val="00FD0ED1"/>
    <w:rsid w:val="00FD1487"/>
    <w:rsid w:val="00FE1650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A"/>
  </w:style>
  <w:style w:type="paragraph" w:styleId="4">
    <w:name w:val="heading 4"/>
    <w:basedOn w:val="a"/>
    <w:link w:val="40"/>
    <w:uiPriority w:val="9"/>
    <w:qFormat/>
    <w:rsid w:val="00C66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E6F"/>
  </w:style>
  <w:style w:type="character" w:styleId="a5">
    <w:name w:val="Emphasis"/>
    <w:basedOn w:val="a0"/>
    <w:uiPriority w:val="20"/>
    <w:qFormat/>
    <w:rsid w:val="004F254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66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5F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449"/>
  </w:style>
  <w:style w:type="paragraph" w:styleId="a9">
    <w:name w:val="footer"/>
    <w:basedOn w:val="a"/>
    <w:link w:val="aa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6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E6F"/>
  </w:style>
  <w:style w:type="character" w:styleId="a5">
    <w:name w:val="Emphasis"/>
    <w:basedOn w:val="a0"/>
    <w:uiPriority w:val="20"/>
    <w:qFormat/>
    <w:rsid w:val="004F254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66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5F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449"/>
  </w:style>
  <w:style w:type="paragraph" w:styleId="a9">
    <w:name w:val="footer"/>
    <w:basedOn w:val="a"/>
    <w:link w:val="aa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2014-08-29T16:11:00Z</dcterms:created>
  <dcterms:modified xsi:type="dcterms:W3CDTF">2014-08-29T16:11:00Z</dcterms:modified>
</cp:coreProperties>
</file>