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4C" w:rsidRPr="00316009" w:rsidRDefault="00F7154C" w:rsidP="00F7154C">
      <w:pPr>
        <w:jc w:val="center"/>
        <w:rPr>
          <w:b/>
          <w:caps/>
          <w:emboss/>
          <w:sz w:val="52"/>
          <w:szCs w:val="52"/>
        </w:rPr>
      </w:pPr>
      <w:r>
        <w:rPr>
          <w:b/>
          <w:caps/>
          <w:emboss/>
          <w:sz w:val="52"/>
          <w:szCs w:val="52"/>
        </w:rPr>
        <w:t>РЕЗУЛЬТАТЫ ПЕДАГОГИЧЕСКОЙ ДЕЯТЕЛЬНОСТИ</w:t>
      </w:r>
    </w:p>
    <w:p w:rsidR="00F7154C" w:rsidRDefault="00F7154C" w:rsidP="00F7154C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715872">
        <w:rPr>
          <w:sz w:val="40"/>
          <w:szCs w:val="40"/>
        </w:rPr>
        <w:t xml:space="preserve">боснование выбора образовательной программы </w:t>
      </w:r>
    </w:p>
    <w:p w:rsidR="00F7154C" w:rsidRPr="00715872" w:rsidRDefault="00F7154C" w:rsidP="00F7154C">
      <w:pPr>
        <w:pStyle w:val="1"/>
        <w:jc w:val="center"/>
        <w:rPr>
          <w:sz w:val="40"/>
          <w:szCs w:val="40"/>
        </w:rPr>
      </w:pPr>
      <w:r w:rsidRPr="00715872">
        <w:rPr>
          <w:sz w:val="40"/>
          <w:szCs w:val="40"/>
        </w:rPr>
        <w:t>и комплекта учебно-методической литературы</w:t>
      </w: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Pr="00477BE0" w:rsidRDefault="00F7154C" w:rsidP="00F7154C">
      <w:pPr>
        <w:ind w:firstLine="708"/>
        <w:jc w:val="both"/>
        <w:rPr>
          <w:sz w:val="32"/>
          <w:szCs w:val="32"/>
        </w:rPr>
      </w:pPr>
      <w:r w:rsidRPr="00715872">
        <w:rPr>
          <w:b/>
          <w:sz w:val="32"/>
          <w:szCs w:val="32"/>
        </w:rPr>
        <w:t xml:space="preserve">Главной </w:t>
      </w:r>
      <w:r w:rsidRPr="00715872">
        <w:rPr>
          <w:b/>
          <w:bCs/>
          <w:sz w:val="32"/>
          <w:szCs w:val="32"/>
        </w:rPr>
        <w:t>целью</w:t>
      </w:r>
      <w:r w:rsidRPr="00715872">
        <w:rPr>
          <w:b/>
          <w:sz w:val="32"/>
          <w:szCs w:val="32"/>
        </w:rPr>
        <w:t xml:space="preserve"> своей педагогической деятельности</w:t>
      </w:r>
      <w:r w:rsidRPr="00477BE0">
        <w:rPr>
          <w:sz w:val="32"/>
          <w:szCs w:val="32"/>
        </w:rPr>
        <w:t xml:space="preserve"> считаю создание условий для развития и воспитания личности младшего школьника в соответствии с его возможностями и требованиями ФГОС начального общего образования. </w:t>
      </w:r>
    </w:p>
    <w:p w:rsidR="00F7154C" w:rsidRPr="00477BE0" w:rsidRDefault="00F7154C" w:rsidP="00F7154C">
      <w:pPr>
        <w:ind w:firstLine="708"/>
        <w:jc w:val="both"/>
        <w:rPr>
          <w:sz w:val="32"/>
          <w:szCs w:val="32"/>
        </w:rPr>
      </w:pPr>
      <w:r w:rsidRPr="00477BE0">
        <w:rPr>
          <w:sz w:val="32"/>
          <w:szCs w:val="32"/>
        </w:rPr>
        <w:t>Работаю  по традиционной программе «Школа России», главными особенностями которой являются:</w:t>
      </w:r>
    </w:p>
    <w:p w:rsidR="00F7154C" w:rsidRPr="00477BE0" w:rsidRDefault="00F7154C" w:rsidP="00F7154C">
      <w:pPr>
        <w:numPr>
          <w:ilvl w:val="0"/>
          <w:numId w:val="1"/>
        </w:numPr>
        <w:jc w:val="both"/>
        <w:rPr>
          <w:sz w:val="32"/>
          <w:szCs w:val="32"/>
        </w:rPr>
      </w:pPr>
      <w:r w:rsidRPr="00477BE0">
        <w:rPr>
          <w:sz w:val="32"/>
          <w:szCs w:val="32"/>
        </w:rPr>
        <w:t>приоритет духовно-нравственного развития и воспитания школьников;</w:t>
      </w:r>
    </w:p>
    <w:p w:rsidR="00F7154C" w:rsidRPr="00715872" w:rsidRDefault="00F7154C" w:rsidP="00F7154C">
      <w:pPr>
        <w:numPr>
          <w:ilvl w:val="0"/>
          <w:numId w:val="1"/>
        </w:numPr>
        <w:jc w:val="both"/>
        <w:rPr>
          <w:sz w:val="32"/>
          <w:szCs w:val="32"/>
        </w:rPr>
      </w:pPr>
      <w:r w:rsidRPr="00477BE0">
        <w:rPr>
          <w:sz w:val="32"/>
          <w:szCs w:val="32"/>
        </w:rPr>
        <w:t xml:space="preserve">личностно ориентированный и </w:t>
      </w:r>
      <w:proofErr w:type="spellStart"/>
      <w:r w:rsidRPr="00477BE0">
        <w:rPr>
          <w:sz w:val="32"/>
          <w:szCs w:val="32"/>
        </w:rPr>
        <w:t>системно-деятельностный</w:t>
      </w:r>
      <w:proofErr w:type="spellEnd"/>
      <w:r w:rsidRPr="00477BE0">
        <w:rPr>
          <w:sz w:val="32"/>
          <w:szCs w:val="32"/>
        </w:rPr>
        <w:t xml:space="preserve"> характер обучения.</w:t>
      </w:r>
      <w:r w:rsidRPr="00477BE0">
        <w:rPr>
          <w:bCs/>
          <w:sz w:val="32"/>
          <w:szCs w:val="32"/>
        </w:rPr>
        <w:t xml:space="preserve"> </w:t>
      </w:r>
    </w:p>
    <w:p w:rsidR="00F7154C" w:rsidRDefault="00F7154C" w:rsidP="00F7154C">
      <w:pPr>
        <w:ind w:firstLine="360"/>
        <w:jc w:val="both"/>
        <w:rPr>
          <w:sz w:val="32"/>
          <w:szCs w:val="32"/>
        </w:rPr>
      </w:pPr>
      <w:r w:rsidRPr="00477BE0">
        <w:rPr>
          <w:sz w:val="32"/>
          <w:szCs w:val="32"/>
        </w:rPr>
        <w:t xml:space="preserve">Учебно-методический комплекс  для начальных классов «Школа России» является одним из наиболее известных в стране проектов издательства «Просвещение».  УМК «Школа России» </w:t>
      </w:r>
      <w:proofErr w:type="gramStart"/>
      <w:r w:rsidRPr="00477BE0">
        <w:rPr>
          <w:sz w:val="32"/>
          <w:szCs w:val="32"/>
        </w:rPr>
        <w:t>построен</w:t>
      </w:r>
      <w:proofErr w:type="gramEnd"/>
      <w:r w:rsidRPr="00477BE0">
        <w:rPr>
          <w:sz w:val="32"/>
          <w:szCs w:val="32"/>
        </w:rPr>
        <w:t xml:space="preserve"> на единых для всех учебных предметов основополагающих принципах</w:t>
      </w:r>
      <w:r w:rsidRPr="00477BE0">
        <w:rPr>
          <w:b/>
          <w:bCs/>
          <w:sz w:val="32"/>
          <w:szCs w:val="32"/>
        </w:rPr>
        <w:t>,</w:t>
      </w:r>
      <w:r w:rsidRPr="00477BE0">
        <w:rPr>
          <w:sz w:val="32"/>
          <w:szCs w:val="32"/>
        </w:rPr>
        <w:t> имеет полное программно-методическое сопровождение. Мощным образовательным ресурсом является информационно-образовательная среда  УМК «Школа России» включающая: концепцию, рабочие программы, систему учебников, разнообразные электронные и интернет-ресурсы. </w:t>
      </w:r>
      <w:r w:rsidRPr="00477BE0">
        <w:rPr>
          <w:sz w:val="32"/>
          <w:szCs w:val="32"/>
        </w:rPr>
        <w:br/>
        <w:t>Система учебников «Школа России» реализует Федеральный государственный образовательный стандарт начального общего образования, охватывает все предметные области учебного плана ФГОС, отличается значительным воспитательным потенциалом, а потому эффективно реализует подходы, заложенные в «Концепции духовно-нравственного развития и воспитания личности гражданина России», являющейся одной из методологических основ федерального государственного образовательного стандарта.</w:t>
      </w:r>
    </w:p>
    <w:p w:rsidR="00F7154C" w:rsidRDefault="00F7154C" w:rsidP="00F7154C">
      <w:pPr>
        <w:ind w:firstLine="360"/>
        <w:jc w:val="both"/>
        <w:rPr>
          <w:sz w:val="32"/>
          <w:szCs w:val="32"/>
        </w:rPr>
      </w:pPr>
    </w:p>
    <w:p w:rsidR="00F7154C" w:rsidRDefault="00F7154C" w:rsidP="00F7154C">
      <w:pPr>
        <w:pStyle w:val="1"/>
        <w:jc w:val="center"/>
        <w:rPr>
          <w:sz w:val="40"/>
          <w:szCs w:val="40"/>
        </w:rPr>
      </w:pPr>
    </w:p>
    <w:p w:rsidR="00F7154C" w:rsidRPr="00715872" w:rsidRDefault="00F7154C" w:rsidP="00F7154C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715872">
        <w:rPr>
          <w:sz w:val="40"/>
          <w:szCs w:val="40"/>
        </w:rPr>
        <w:t xml:space="preserve">боснование выбора </w:t>
      </w:r>
      <w:r>
        <w:rPr>
          <w:sz w:val="40"/>
          <w:szCs w:val="40"/>
        </w:rPr>
        <w:t xml:space="preserve">используемых образовательных технологий </w:t>
      </w:r>
    </w:p>
    <w:p w:rsidR="00F7154C" w:rsidRPr="00477BE0" w:rsidRDefault="00F7154C" w:rsidP="00F7154C">
      <w:pPr>
        <w:ind w:firstLine="360"/>
        <w:jc w:val="both"/>
        <w:rPr>
          <w:sz w:val="32"/>
          <w:szCs w:val="32"/>
        </w:rPr>
      </w:pPr>
    </w:p>
    <w:p w:rsidR="00F7154C" w:rsidRPr="00715872" w:rsidRDefault="00F7154C" w:rsidP="00F7154C">
      <w:pPr>
        <w:ind w:firstLine="360"/>
        <w:jc w:val="both"/>
        <w:rPr>
          <w:sz w:val="32"/>
          <w:szCs w:val="32"/>
        </w:rPr>
      </w:pPr>
      <w:r w:rsidRPr="00715872">
        <w:rPr>
          <w:sz w:val="32"/>
          <w:szCs w:val="32"/>
        </w:rPr>
        <w:t>Для реализации познавательной и творческой активности школьников в учебном процессе использую современные образовательные технологии, дающие возможность повышать качество образования</w:t>
      </w:r>
      <w:proofErr w:type="gramStart"/>
      <w:r w:rsidRPr="00715872">
        <w:rPr>
          <w:sz w:val="32"/>
          <w:szCs w:val="32"/>
        </w:rPr>
        <w:t xml:space="preserve"> .</w:t>
      </w:r>
      <w:proofErr w:type="gramEnd"/>
      <w:r w:rsidRPr="00715872">
        <w:rPr>
          <w:sz w:val="32"/>
          <w:szCs w:val="32"/>
        </w:rPr>
        <w:t xml:space="preserve"> </w:t>
      </w:r>
    </w:p>
    <w:p w:rsidR="00F7154C" w:rsidRPr="00715872" w:rsidRDefault="00F7154C" w:rsidP="00F7154C">
      <w:pPr>
        <w:numPr>
          <w:ilvl w:val="0"/>
          <w:numId w:val="2"/>
        </w:numPr>
        <w:jc w:val="both"/>
        <w:rPr>
          <w:sz w:val="32"/>
          <w:szCs w:val="32"/>
        </w:rPr>
      </w:pPr>
      <w:r w:rsidRPr="00715872">
        <w:rPr>
          <w:sz w:val="32"/>
          <w:szCs w:val="32"/>
        </w:rPr>
        <w:t xml:space="preserve">Применение технологии развития критического мышления позволяет мне на уроках  активизировать мыслительную деятельность учащихся, формировать умение ставить вопросы, выделять главное, сравнивать, устанавливать причинно-следственные связи и делать умозаключения. </w:t>
      </w:r>
    </w:p>
    <w:p w:rsidR="00F7154C" w:rsidRPr="00715872" w:rsidRDefault="00F7154C" w:rsidP="00F7154C">
      <w:pPr>
        <w:numPr>
          <w:ilvl w:val="0"/>
          <w:numId w:val="2"/>
        </w:numPr>
        <w:jc w:val="both"/>
        <w:rPr>
          <w:sz w:val="32"/>
          <w:szCs w:val="32"/>
        </w:rPr>
      </w:pPr>
      <w:r w:rsidRPr="00715872">
        <w:rPr>
          <w:sz w:val="32"/>
          <w:szCs w:val="32"/>
        </w:rPr>
        <w:t xml:space="preserve">Метод проекта – это одна из личностно ориентированных технологий, в </w:t>
      </w:r>
      <w:proofErr w:type="gramStart"/>
      <w:r w:rsidRPr="00715872">
        <w:rPr>
          <w:sz w:val="32"/>
          <w:szCs w:val="32"/>
        </w:rPr>
        <w:t>основе</w:t>
      </w:r>
      <w:proofErr w:type="gramEnd"/>
      <w:r w:rsidRPr="00715872">
        <w:rPr>
          <w:sz w:val="32"/>
          <w:szCs w:val="32"/>
        </w:rPr>
        <w:t xml:space="preserve">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пространстве.</w:t>
      </w:r>
    </w:p>
    <w:p w:rsidR="00F7154C" w:rsidRPr="00715872" w:rsidRDefault="00F7154C" w:rsidP="00F7154C">
      <w:pPr>
        <w:numPr>
          <w:ilvl w:val="0"/>
          <w:numId w:val="2"/>
        </w:numPr>
        <w:jc w:val="both"/>
        <w:rPr>
          <w:sz w:val="32"/>
          <w:szCs w:val="32"/>
        </w:rPr>
      </w:pPr>
      <w:r w:rsidRPr="00715872">
        <w:rPr>
          <w:sz w:val="32"/>
          <w:szCs w:val="32"/>
        </w:rPr>
        <w:t xml:space="preserve">В условиях информатизации образования важную роль играют информационные технологии, позволяющие  учителю модернизировать учебно-воспитательный процесс. </w:t>
      </w:r>
    </w:p>
    <w:p w:rsidR="00F7154C" w:rsidRPr="00715872" w:rsidRDefault="00F7154C" w:rsidP="00F7154C">
      <w:pPr>
        <w:jc w:val="both"/>
        <w:rPr>
          <w:sz w:val="32"/>
          <w:szCs w:val="32"/>
        </w:rPr>
      </w:pPr>
      <w:r w:rsidRPr="00715872">
        <w:rPr>
          <w:sz w:val="32"/>
          <w:szCs w:val="32"/>
        </w:rPr>
        <w:t xml:space="preserve">Использование мною перечисленных технологий и методов можно увидеть в материалах, размещённых на личном мини-сайте </w:t>
      </w:r>
    </w:p>
    <w:p w:rsidR="00F7154C" w:rsidRPr="00715872" w:rsidRDefault="00F7154C" w:rsidP="00F7154C">
      <w:pPr>
        <w:jc w:val="center"/>
        <w:rPr>
          <w:sz w:val="32"/>
          <w:szCs w:val="32"/>
        </w:rPr>
      </w:pPr>
      <w:hyperlink r:id="rId7" w:history="1">
        <w:r w:rsidRPr="00E74E34">
          <w:rPr>
            <w:rStyle w:val="a7"/>
            <w:sz w:val="32"/>
            <w:szCs w:val="32"/>
            <w:lang w:val="en-US"/>
          </w:rPr>
          <w:t>www</w:t>
        </w:r>
        <w:r w:rsidRPr="00715872">
          <w:rPr>
            <w:rStyle w:val="a7"/>
            <w:sz w:val="32"/>
            <w:szCs w:val="32"/>
          </w:rPr>
          <w:t>.</w:t>
        </w:r>
        <w:proofErr w:type="spellStart"/>
        <w:r w:rsidRPr="00E74E34">
          <w:rPr>
            <w:rStyle w:val="a7"/>
            <w:sz w:val="32"/>
            <w:szCs w:val="32"/>
            <w:lang w:val="en-US"/>
          </w:rPr>
          <w:t>nsporta</w:t>
        </w:r>
        <w:r w:rsidRPr="00E74E34">
          <w:rPr>
            <w:rStyle w:val="a7"/>
            <w:sz w:val="32"/>
            <w:szCs w:val="32"/>
            <w:lang w:val="en-US"/>
          </w:rPr>
          <w:t>l</w:t>
        </w:r>
        <w:proofErr w:type="spellEnd"/>
        <w:r w:rsidRPr="00715872">
          <w:rPr>
            <w:rStyle w:val="a7"/>
            <w:sz w:val="32"/>
            <w:szCs w:val="32"/>
          </w:rPr>
          <w:t>.</w:t>
        </w:r>
        <w:proofErr w:type="spellStart"/>
        <w:r w:rsidRPr="00E74E34">
          <w:rPr>
            <w:rStyle w:val="a7"/>
            <w:sz w:val="32"/>
            <w:szCs w:val="32"/>
            <w:lang w:val="en-US"/>
          </w:rPr>
          <w:t>ru</w:t>
        </w:r>
        <w:proofErr w:type="spellEnd"/>
        <w:r w:rsidRPr="00715872">
          <w:rPr>
            <w:rStyle w:val="a7"/>
            <w:sz w:val="32"/>
            <w:szCs w:val="32"/>
          </w:rPr>
          <w:t>/</w:t>
        </w:r>
        <w:proofErr w:type="spellStart"/>
        <w:r w:rsidRPr="00E74E34">
          <w:rPr>
            <w:rStyle w:val="a7"/>
            <w:sz w:val="32"/>
            <w:szCs w:val="32"/>
            <w:lang w:val="en-US"/>
          </w:rPr>
          <w:t>sosnenko</w:t>
        </w:r>
        <w:proofErr w:type="spellEnd"/>
        <w:r w:rsidRPr="00715872">
          <w:rPr>
            <w:rStyle w:val="a7"/>
            <w:sz w:val="32"/>
            <w:szCs w:val="32"/>
          </w:rPr>
          <w:t>-</w:t>
        </w:r>
        <w:proofErr w:type="spellStart"/>
        <w:r w:rsidRPr="00E74E34">
          <w:rPr>
            <w:rStyle w:val="a7"/>
            <w:b/>
            <w:bCs/>
            <w:sz w:val="32"/>
            <w:szCs w:val="32"/>
            <w:lang w:val="en-US"/>
          </w:rPr>
          <w:t>oksana</w:t>
        </w:r>
        <w:proofErr w:type="spellEnd"/>
        <w:r w:rsidRPr="00715872">
          <w:rPr>
            <w:rStyle w:val="a7"/>
            <w:sz w:val="32"/>
            <w:szCs w:val="32"/>
          </w:rPr>
          <w:t>-</w:t>
        </w:r>
        <w:proofErr w:type="spellStart"/>
        <w:r w:rsidRPr="00E74E34">
          <w:rPr>
            <w:rStyle w:val="a7"/>
            <w:sz w:val="32"/>
            <w:szCs w:val="32"/>
            <w:lang w:val="en-US"/>
          </w:rPr>
          <w:t>vitalevna</w:t>
        </w:r>
        <w:proofErr w:type="spellEnd"/>
      </w:hyperlink>
      <w:r w:rsidRPr="00715872">
        <w:rPr>
          <w:sz w:val="32"/>
          <w:szCs w:val="32"/>
        </w:rPr>
        <w:t xml:space="preserve">  и</w:t>
      </w:r>
    </w:p>
    <w:p w:rsidR="00F7154C" w:rsidRDefault="00F7154C" w:rsidP="00F7154C">
      <w:pPr>
        <w:jc w:val="center"/>
        <w:rPr>
          <w:sz w:val="32"/>
          <w:szCs w:val="32"/>
        </w:rPr>
      </w:pPr>
      <w:r w:rsidRPr="00715872">
        <w:rPr>
          <w:sz w:val="32"/>
          <w:szCs w:val="32"/>
        </w:rPr>
        <w:t xml:space="preserve">на личной странице интернет портала </w:t>
      </w:r>
      <w:hyperlink r:id="rId8" w:history="1">
        <w:r w:rsidRPr="00E74E34">
          <w:rPr>
            <w:rStyle w:val="a7"/>
            <w:sz w:val="32"/>
            <w:szCs w:val="32"/>
            <w:lang w:val="en-US"/>
          </w:rPr>
          <w:t>www</w:t>
        </w:r>
        <w:r w:rsidRPr="00E74E34">
          <w:rPr>
            <w:rStyle w:val="a7"/>
            <w:sz w:val="32"/>
            <w:szCs w:val="32"/>
          </w:rPr>
          <w:t>.</w:t>
        </w:r>
        <w:proofErr w:type="spellStart"/>
        <w:r w:rsidRPr="00E74E34">
          <w:rPr>
            <w:rStyle w:val="a7"/>
            <w:sz w:val="32"/>
            <w:szCs w:val="32"/>
            <w:lang w:val="en-US"/>
          </w:rPr>
          <w:t>proshkolu</w:t>
        </w:r>
        <w:proofErr w:type="spellEnd"/>
        <w:r w:rsidRPr="00E74E34">
          <w:rPr>
            <w:rStyle w:val="a7"/>
            <w:sz w:val="32"/>
            <w:szCs w:val="32"/>
          </w:rPr>
          <w:t>.</w:t>
        </w:r>
        <w:proofErr w:type="spellStart"/>
        <w:r w:rsidRPr="00E74E34">
          <w:rPr>
            <w:rStyle w:val="a7"/>
            <w:sz w:val="32"/>
            <w:szCs w:val="32"/>
            <w:lang w:val="en-US"/>
          </w:rPr>
          <w:t>ru</w:t>
        </w:r>
        <w:proofErr w:type="spellEnd"/>
        <w:r w:rsidRPr="00E74E34">
          <w:rPr>
            <w:rStyle w:val="a7"/>
            <w:sz w:val="32"/>
            <w:szCs w:val="32"/>
          </w:rPr>
          <w:t>/</w:t>
        </w:r>
        <w:r w:rsidRPr="00E74E34">
          <w:rPr>
            <w:rStyle w:val="a7"/>
            <w:sz w:val="32"/>
            <w:szCs w:val="32"/>
            <w:lang w:val="en-US"/>
          </w:rPr>
          <w:t>u</w:t>
        </w:r>
        <w:r w:rsidRPr="00E74E34">
          <w:rPr>
            <w:rStyle w:val="a7"/>
            <w:sz w:val="32"/>
            <w:szCs w:val="32"/>
            <w:lang w:val="en-US"/>
          </w:rPr>
          <w:t>s</w:t>
        </w:r>
        <w:r w:rsidRPr="00E74E34">
          <w:rPr>
            <w:rStyle w:val="a7"/>
            <w:sz w:val="32"/>
            <w:szCs w:val="32"/>
            <w:lang w:val="en-US"/>
          </w:rPr>
          <w:t>er</w:t>
        </w:r>
        <w:r w:rsidRPr="00E74E34">
          <w:rPr>
            <w:rStyle w:val="a7"/>
            <w:sz w:val="32"/>
            <w:szCs w:val="32"/>
          </w:rPr>
          <w:t>/</w:t>
        </w:r>
        <w:r w:rsidRPr="00E74E34">
          <w:rPr>
            <w:rStyle w:val="a7"/>
            <w:sz w:val="32"/>
            <w:szCs w:val="32"/>
            <w:lang w:val="en-US"/>
          </w:rPr>
          <w:t>SOSNENKO</w:t>
        </w:r>
        <w:r w:rsidRPr="00E74E34">
          <w:rPr>
            <w:rStyle w:val="a7"/>
            <w:sz w:val="32"/>
            <w:szCs w:val="32"/>
          </w:rPr>
          <w:t>41</w:t>
        </w:r>
      </w:hyperlink>
    </w:p>
    <w:p w:rsidR="00F7154C" w:rsidRPr="00F7154C" w:rsidRDefault="00F7154C" w:rsidP="00F7154C">
      <w:pPr>
        <w:jc w:val="center"/>
      </w:pPr>
      <w:r w:rsidRPr="00477BE0">
        <w:rPr>
          <w:sz w:val="32"/>
          <w:szCs w:val="32"/>
        </w:rPr>
        <w:br w:type="page"/>
      </w:r>
    </w:p>
    <w:p w:rsidR="00F7154C" w:rsidRDefault="00F7154C" w:rsidP="00F7154C">
      <w:pPr>
        <w:pStyle w:val="a4"/>
        <w:rPr>
          <w:sz w:val="40"/>
          <w:szCs w:val="40"/>
        </w:rPr>
      </w:pPr>
    </w:p>
    <w:p w:rsidR="00F7154C" w:rsidRPr="00F7154C" w:rsidRDefault="00F7154C" w:rsidP="00F7154C">
      <w:pPr>
        <w:pStyle w:val="a4"/>
        <w:rPr>
          <w:sz w:val="40"/>
          <w:szCs w:val="40"/>
        </w:rPr>
      </w:pPr>
      <w:r w:rsidRPr="00F7154C">
        <w:rPr>
          <w:sz w:val="40"/>
          <w:szCs w:val="40"/>
        </w:rPr>
        <w:t xml:space="preserve">Освоение </w:t>
      </w:r>
      <w:proofErr w:type="gramStart"/>
      <w:r w:rsidRPr="00F7154C">
        <w:rPr>
          <w:sz w:val="40"/>
          <w:szCs w:val="40"/>
        </w:rPr>
        <w:t>обучающимися</w:t>
      </w:r>
      <w:proofErr w:type="gramEnd"/>
      <w:r w:rsidRPr="00F7154C">
        <w:rPr>
          <w:sz w:val="40"/>
          <w:szCs w:val="40"/>
        </w:rPr>
        <w:t xml:space="preserve"> образовательных программ в целом по классу</w:t>
      </w:r>
    </w:p>
    <w:p w:rsidR="00F7154C" w:rsidRPr="00477BE0" w:rsidRDefault="00F7154C" w:rsidP="00F7154C">
      <w:pPr>
        <w:pStyle w:val="a3"/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65"/>
        <w:tblW w:w="9600" w:type="dxa"/>
        <w:tblCellMar>
          <w:left w:w="0" w:type="dxa"/>
          <w:right w:w="0" w:type="dxa"/>
        </w:tblCellMar>
        <w:tblLook w:val="04A0"/>
      </w:tblPr>
      <w:tblGrid>
        <w:gridCol w:w="2400"/>
        <w:gridCol w:w="2400"/>
        <w:gridCol w:w="2400"/>
        <w:gridCol w:w="2400"/>
      </w:tblGrid>
      <w:tr w:rsidR="00F7154C" w:rsidTr="006D5465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bCs/>
                <w:color w:val="002060"/>
                <w:kern w:val="24"/>
                <w:sz w:val="36"/>
                <w:szCs w:val="36"/>
              </w:rPr>
              <w:t xml:space="preserve">Показатели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bCs/>
                <w:color w:val="002060"/>
                <w:kern w:val="24"/>
                <w:sz w:val="36"/>
                <w:szCs w:val="36"/>
              </w:rPr>
              <w:t xml:space="preserve">2011-2012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bCs/>
                <w:color w:val="002060"/>
                <w:kern w:val="24"/>
                <w:sz w:val="36"/>
                <w:szCs w:val="36"/>
              </w:rPr>
              <w:t xml:space="preserve">2012-2013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bCs/>
                <w:color w:val="002060"/>
                <w:kern w:val="24"/>
                <w:sz w:val="36"/>
                <w:szCs w:val="36"/>
              </w:rPr>
              <w:t xml:space="preserve">2013-2014 </w:t>
            </w:r>
          </w:p>
        </w:tc>
      </w:tr>
      <w:tr w:rsidR="00F7154C" w:rsidTr="006D5465">
        <w:trPr>
          <w:trHeight w:val="584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% качества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41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47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37 </w:t>
            </w:r>
          </w:p>
        </w:tc>
      </w:tr>
      <w:tr w:rsidR="00F7154C" w:rsidTr="006D5465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% успеваем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95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100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100 </w:t>
            </w:r>
          </w:p>
        </w:tc>
      </w:tr>
      <w:tr w:rsidR="00F7154C" w:rsidTr="006D5465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Средний б.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4,2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4,3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4,2 </w:t>
            </w:r>
          </w:p>
        </w:tc>
      </w:tr>
    </w:tbl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  <w:r>
        <w:rPr>
          <w:b/>
          <w:caps/>
          <w:noProof/>
          <w:sz w:val="40"/>
          <w:szCs w:val="40"/>
        </w:rPr>
        <w:drawing>
          <wp:inline distT="0" distB="0" distL="0" distR="0">
            <wp:extent cx="4572762" cy="2746629"/>
            <wp:effectExtent l="12192" t="6096" r="6096" b="0"/>
            <wp:docPr id="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  <w:r>
        <w:rPr>
          <w:b/>
          <w:caps/>
          <w:noProof/>
          <w:sz w:val="40"/>
          <w:szCs w:val="40"/>
        </w:rPr>
        <w:drawing>
          <wp:inline distT="0" distB="0" distL="0" distR="0">
            <wp:extent cx="3105150" cy="2314575"/>
            <wp:effectExtent l="19050" t="0" r="0" b="0"/>
            <wp:docPr id="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2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4C" w:rsidRDefault="00F7154C" w:rsidP="00F7154C">
      <w:pPr>
        <w:rPr>
          <w:b/>
          <w:caps/>
          <w:emboss/>
          <w:sz w:val="40"/>
          <w:szCs w:val="40"/>
        </w:rPr>
      </w:pPr>
    </w:p>
    <w:p w:rsidR="00F7154C" w:rsidRPr="00F7154C" w:rsidRDefault="00F7154C" w:rsidP="00F7154C">
      <w:pPr>
        <w:pStyle w:val="a4"/>
        <w:rPr>
          <w:sz w:val="40"/>
          <w:szCs w:val="40"/>
        </w:rPr>
      </w:pPr>
      <w:r w:rsidRPr="00F7154C">
        <w:rPr>
          <w:sz w:val="40"/>
          <w:szCs w:val="40"/>
        </w:rPr>
        <w:lastRenderedPageBreak/>
        <w:t xml:space="preserve">Освоение </w:t>
      </w:r>
      <w:proofErr w:type="gramStart"/>
      <w:r w:rsidRPr="00F7154C">
        <w:rPr>
          <w:sz w:val="40"/>
          <w:szCs w:val="40"/>
        </w:rPr>
        <w:t>обучающимися</w:t>
      </w:r>
      <w:proofErr w:type="gramEnd"/>
      <w:r w:rsidRPr="00F7154C">
        <w:rPr>
          <w:sz w:val="40"/>
          <w:szCs w:val="40"/>
        </w:rPr>
        <w:t xml:space="preserve"> образовательной программы по русскому языку</w:t>
      </w:r>
    </w:p>
    <w:p w:rsidR="00F7154C" w:rsidRPr="00F7154C" w:rsidRDefault="00F7154C" w:rsidP="00F7154C">
      <w:pPr>
        <w:pStyle w:val="a4"/>
        <w:rPr>
          <w:sz w:val="40"/>
          <w:szCs w:val="40"/>
        </w:rPr>
      </w:pPr>
    </w:p>
    <w:tbl>
      <w:tblPr>
        <w:tblW w:w="9600" w:type="dxa"/>
        <w:tblInd w:w="586" w:type="dxa"/>
        <w:tblCellMar>
          <w:left w:w="0" w:type="dxa"/>
          <w:right w:w="0" w:type="dxa"/>
        </w:tblCellMar>
        <w:tblLook w:val="04A0"/>
      </w:tblPr>
      <w:tblGrid>
        <w:gridCol w:w="2400"/>
        <w:gridCol w:w="2400"/>
        <w:gridCol w:w="2400"/>
        <w:gridCol w:w="2400"/>
      </w:tblGrid>
      <w:tr w:rsidR="00F7154C" w:rsidTr="006D5465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bCs/>
                <w:color w:val="002060"/>
                <w:kern w:val="24"/>
                <w:sz w:val="36"/>
                <w:szCs w:val="36"/>
              </w:rPr>
              <w:t xml:space="preserve">Показатели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bCs/>
                <w:color w:val="002060"/>
                <w:kern w:val="24"/>
                <w:sz w:val="36"/>
                <w:szCs w:val="36"/>
              </w:rPr>
              <w:t xml:space="preserve">2011-2012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bCs/>
                <w:color w:val="002060"/>
                <w:kern w:val="24"/>
                <w:sz w:val="36"/>
                <w:szCs w:val="36"/>
              </w:rPr>
              <w:t xml:space="preserve">2012-2013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bCs/>
                <w:color w:val="002060"/>
                <w:kern w:val="24"/>
                <w:sz w:val="36"/>
                <w:szCs w:val="36"/>
              </w:rPr>
              <w:t xml:space="preserve">2013-2014 </w:t>
            </w:r>
          </w:p>
        </w:tc>
      </w:tr>
      <w:tr w:rsidR="00F7154C" w:rsidTr="006D5465">
        <w:trPr>
          <w:trHeight w:val="584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% качества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50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47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42 </w:t>
            </w:r>
          </w:p>
        </w:tc>
      </w:tr>
      <w:tr w:rsidR="00F7154C" w:rsidTr="006D5465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% успеваем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100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100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100 </w:t>
            </w:r>
          </w:p>
        </w:tc>
      </w:tr>
      <w:tr w:rsidR="00F7154C" w:rsidTr="006D5465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Средний б.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4,1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3,5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Default="00F7154C" w:rsidP="006D546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2060"/>
                <w:kern w:val="24"/>
                <w:sz w:val="36"/>
                <w:szCs w:val="36"/>
              </w:rPr>
              <w:t xml:space="preserve">3,4 </w:t>
            </w:r>
          </w:p>
        </w:tc>
      </w:tr>
    </w:tbl>
    <w:p w:rsidR="00F7154C" w:rsidRDefault="00F7154C" w:rsidP="00F7154C">
      <w:pPr>
        <w:pStyle w:val="a3"/>
        <w:jc w:val="center"/>
        <w:rPr>
          <w:sz w:val="28"/>
          <w:szCs w:val="28"/>
        </w:rPr>
      </w:pPr>
    </w:p>
    <w:p w:rsidR="00F7154C" w:rsidRDefault="00F7154C" w:rsidP="00F7154C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154C" w:rsidRDefault="00F7154C" w:rsidP="00F7154C">
      <w:pPr>
        <w:pStyle w:val="a3"/>
        <w:jc w:val="center"/>
        <w:rPr>
          <w:sz w:val="28"/>
          <w:szCs w:val="28"/>
        </w:rPr>
      </w:pPr>
    </w:p>
    <w:p w:rsidR="00F7154C" w:rsidRDefault="00F7154C" w:rsidP="00F7154C">
      <w:pPr>
        <w:pStyle w:val="a3"/>
        <w:jc w:val="center"/>
        <w:rPr>
          <w:sz w:val="28"/>
          <w:szCs w:val="28"/>
        </w:rPr>
      </w:pPr>
    </w:p>
    <w:p w:rsidR="00F7154C" w:rsidRPr="00477BE0" w:rsidRDefault="00F7154C" w:rsidP="00F7154C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19450" cy="2752725"/>
            <wp:effectExtent l="19050" t="0" r="0" b="0"/>
            <wp:docPr id="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4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Pr="00F7154C" w:rsidRDefault="00F7154C" w:rsidP="00F7154C">
      <w:pPr>
        <w:pStyle w:val="a4"/>
        <w:rPr>
          <w:sz w:val="40"/>
          <w:szCs w:val="40"/>
        </w:rPr>
      </w:pPr>
      <w:r w:rsidRPr="00F7154C">
        <w:rPr>
          <w:sz w:val="40"/>
          <w:szCs w:val="40"/>
        </w:rPr>
        <w:lastRenderedPageBreak/>
        <w:t xml:space="preserve">Освоение </w:t>
      </w:r>
      <w:proofErr w:type="gramStart"/>
      <w:r w:rsidRPr="00F7154C">
        <w:rPr>
          <w:sz w:val="40"/>
          <w:szCs w:val="40"/>
        </w:rPr>
        <w:t>обучающимися</w:t>
      </w:r>
      <w:proofErr w:type="gramEnd"/>
      <w:r w:rsidRPr="00F7154C">
        <w:rPr>
          <w:sz w:val="40"/>
          <w:szCs w:val="40"/>
        </w:rPr>
        <w:t xml:space="preserve"> образовательной программы по математике</w:t>
      </w:r>
    </w:p>
    <w:p w:rsidR="00F7154C" w:rsidRDefault="00F7154C" w:rsidP="00F7154C">
      <w:pPr>
        <w:pStyle w:val="a3"/>
        <w:jc w:val="center"/>
        <w:rPr>
          <w:sz w:val="32"/>
          <w:szCs w:val="32"/>
        </w:rPr>
      </w:pPr>
    </w:p>
    <w:tbl>
      <w:tblPr>
        <w:tblW w:w="9600" w:type="dxa"/>
        <w:tblInd w:w="586" w:type="dxa"/>
        <w:tblCellMar>
          <w:left w:w="0" w:type="dxa"/>
          <w:right w:w="0" w:type="dxa"/>
        </w:tblCellMar>
        <w:tblLook w:val="04A0"/>
      </w:tblPr>
      <w:tblGrid>
        <w:gridCol w:w="2400"/>
        <w:gridCol w:w="2400"/>
        <w:gridCol w:w="2400"/>
        <w:gridCol w:w="2400"/>
      </w:tblGrid>
      <w:tr w:rsidR="00F7154C" w:rsidRPr="00477BE0" w:rsidTr="006D5465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32"/>
                <w:szCs w:val="32"/>
              </w:rPr>
            </w:pPr>
            <w:r w:rsidRPr="00477BE0">
              <w:rPr>
                <w:b/>
                <w:bCs/>
                <w:sz w:val="32"/>
                <w:szCs w:val="32"/>
              </w:rPr>
              <w:t xml:space="preserve">Показатели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32"/>
                <w:szCs w:val="32"/>
              </w:rPr>
            </w:pPr>
            <w:r w:rsidRPr="00477BE0">
              <w:rPr>
                <w:b/>
                <w:bCs/>
                <w:sz w:val="32"/>
                <w:szCs w:val="32"/>
              </w:rPr>
              <w:t xml:space="preserve">2011-2012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32"/>
                <w:szCs w:val="32"/>
              </w:rPr>
            </w:pPr>
            <w:r w:rsidRPr="00477BE0">
              <w:rPr>
                <w:b/>
                <w:bCs/>
                <w:sz w:val="32"/>
                <w:szCs w:val="32"/>
              </w:rPr>
              <w:t xml:space="preserve">2012-2013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32"/>
                <w:szCs w:val="32"/>
              </w:rPr>
            </w:pPr>
            <w:r w:rsidRPr="00477BE0">
              <w:rPr>
                <w:b/>
                <w:bCs/>
                <w:sz w:val="32"/>
                <w:szCs w:val="32"/>
              </w:rPr>
              <w:t xml:space="preserve">2013-2014 </w:t>
            </w:r>
          </w:p>
        </w:tc>
      </w:tr>
      <w:tr w:rsidR="00F7154C" w:rsidRPr="00477BE0" w:rsidTr="006D5465">
        <w:trPr>
          <w:trHeight w:val="584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32"/>
                <w:szCs w:val="32"/>
              </w:rPr>
            </w:pPr>
            <w:r w:rsidRPr="00477BE0">
              <w:rPr>
                <w:sz w:val="32"/>
                <w:szCs w:val="32"/>
              </w:rPr>
              <w:t xml:space="preserve">% качества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32"/>
                <w:szCs w:val="32"/>
              </w:rPr>
            </w:pPr>
            <w:r w:rsidRPr="00477BE0">
              <w:rPr>
                <w:sz w:val="32"/>
                <w:szCs w:val="32"/>
              </w:rPr>
              <w:t xml:space="preserve">68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32"/>
                <w:szCs w:val="32"/>
              </w:rPr>
            </w:pPr>
            <w:r w:rsidRPr="00477BE0">
              <w:rPr>
                <w:sz w:val="32"/>
                <w:szCs w:val="32"/>
              </w:rPr>
              <w:t xml:space="preserve">68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32"/>
                <w:szCs w:val="32"/>
              </w:rPr>
            </w:pPr>
            <w:r w:rsidRPr="00477BE0">
              <w:rPr>
                <w:sz w:val="32"/>
                <w:szCs w:val="32"/>
              </w:rPr>
              <w:t xml:space="preserve">53 </w:t>
            </w:r>
          </w:p>
        </w:tc>
      </w:tr>
      <w:tr w:rsidR="00F7154C" w:rsidRPr="00477BE0" w:rsidTr="006D5465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32"/>
                <w:szCs w:val="32"/>
              </w:rPr>
            </w:pPr>
            <w:r w:rsidRPr="00477BE0">
              <w:rPr>
                <w:sz w:val="32"/>
                <w:szCs w:val="32"/>
              </w:rPr>
              <w:t xml:space="preserve">% успеваем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32"/>
                <w:szCs w:val="32"/>
              </w:rPr>
            </w:pPr>
            <w:r w:rsidRPr="00477BE0">
              <w:rPr>
                <w:sz w:val="32"/>
                <w:szCs w:val="32"/>
              </w:rPr>
              <w:t xml:space="preserve">95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32"/>
                <w:szCs w:val="32"/>
              </w:rPr>
            </w:pPr>
            <w:r w:rsidRPr="00477BE0">
              <w:rPr>
                <w:sz w:val="32"/>
                <w:szCs w:val="32"/>
              </w:rPr>
              <w:t xml:space="preserve">100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32"/>
                <w:szCs w:val="32"/>
              </w:rPr>
            </w:pPr>
            <w:r w:rsidRPr="00477BE0">
              <w:rPr>
                <w:sz w:val="32"/>
                <w:szCs w:val="32"/>
              </w:rPr>
              <w:t xml:space="preserve">100 </w:t>
            </w:r>
          </w:p>
        </w:tc>
      </w:tr>
      <w:tr w:rsidR="00F7154C" w:rsidRPr="00477BE0" w:rsidTr="006D5465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32"/>
                <w:szCs w:val="32"/>
              </w:rPr>
            </w:pPr>
            <w:r w:rsidRPr="00477BE0">
              <w:rPr>
                <w:sz w:val="32"/>
                <w:szCs w:val="32"/>
              </w:rPr>
              <w:t xml:space="preserve">Средний б.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32"/>
                <w:szCs w:val="32"/>
              </w:rPr>
            </w:pPr>
            <w:r w:rsidRPr="00477BE0">
              <w:rPr>
                <w:sz w:val="32"/>
                <w:szCs w:val="32"/>
              </w:rPr>
              <w:t xml:space="preserve">3,7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32"/>
                <w:szCs w:val="32"/>
              </w:rPr>
            </w:pPr>
            <w:r w:rsidRPr="00477BE0">
              <w:rPr>
                <w:sz w:val="32"/>
                <w:szCs w:val="32"/>
              </w:rPr>
              <w:t xml:space="preserve">3,8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32"/>
                <w:szCs w:val="32"/>
              </w:rPr>
            </w:pPr>
            <w:r w:rsidRPr="00477BE0">
              <w:rPr>
                <w:sz w:val="32"/>
                <w:szCs w:val="32"/>
              </w:rPr>
              <w:t xml:space="preserve">3,7 </w:t>
            </w:r>
          </w:p>
        </w:tc>
      </w:tr>
    </w:tbl>
    <w:p w:rsidR="00F7154C" w:rsidRDefault="00F7154C" w:rsidP="00F7154C">
      <w:pPr>
        <w:pStyle w:val="a3"/>
        <w:jc w:val="center"/>
        <w:rPr>
          <w:sz w:val="32"/>
          <w:szCs w:val="32"/>
        </w:rPr>
      </w:pPr>
    </w:p>
    <w:p w:rsidR="00F7154C" w:rsidRDefault="00F7154C" w:rsidP="00F7154C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572762" cy="2746629"/>
            <wp:effectExtent l="12192" t="6096" r="6096" b="0"/>
            <wp:docPr id="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154C" w:rsidRDefault="00F7154C" w:rsidP="00F7154C">
      <w:pPr>
        <w:pStyle w:val="a3"/>
        <w:jc w:val="center"/>
        <w:rPr>
          <w:sz w:val="32"/>
          <w:szCs w:val="32"/>
        </w:rPr>
      </w:pPr>
    </w:p>
    <w:p w:rsidR="00F7154C" w:rsidRDefault="00F7154C" w:rsidP="00F7154C">
      <w:pPr>
        <w:pStyle w:val="a3"/>
        <w:jc w:val="center"/>
        <w:rPr>
          <w:sz w:val="32"/>
          <w:szCs w:val="32"/>
        </w:rPr>
      </w:pPr>
    </w:p>
    <w:p w:rsidR="00F7154C" w:rsidRPr="00477BE0" w:rsidRDefault="00F7154C" w:rsidP="00F7154C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143250" cy="2752725"/>
            <wp:effectExtent l="19050" t="0" r="0" b="0"/>
            <wp:docPr id="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6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pStyle w:val="a4"/>
        <w:rPr>
          <w:rFonts w:ascii="Times New Roman" w:hAnsi="Times New Roman"/>
          <w:bCs w:val="0"/>
          <w:caps/>
          <w:emboss/>
          <w:kern w:val="0"/>
          <w:sz w:val="40"/>
          <w:szCs w:val="40"/>
        </w:rPr>
      </w:pPr>
    </w:p>
    <w:p w:rsidR="00F7154C" w:rsidRPr="00F7154C" w:rsidRDefault="00F7154C" w:rsidP="00F7154C">
      <w:pPr>
        <w:pStyle w:val="a4"/>
        <w:rPr>
          <w:sz w:val="40"/>
          <w:szCs w:val="40"/>
        </w:rPr>
      </w:pPr>
      <w:r w:rsidRPr="00F7154C">
        <w:rPr>
          <w:sz w:val="40"/>
          <w:szCs w:val="40"/>
        </w:rPr>
        <w:t>Результаты внешней оценки качества образования</w:t>
      </w:r>
    </w:p>
    <w:tbl>
      <w:tblPr>
        <w:tblpPr w:leftFromText="180" w:rightFromText="180" w:vertAnchor="text" w:horzAnchor="page" w:tblpX="1117" w:tblpY="241"/>
        <w:tblW w:w="9783" w:type="dxa"/>
        <w:tblCellMar>
          <w:left w:w="0" w:type="dxa"/>
          <w:right w:w="0" w:type="dxa"/>
        </w:tblCellMar>
        <w:tblLook w:val="04A0"/>
      </w:tblPr>
      <w:tblGrid>
        <w:gridCol w:w="3688"/>
        <w:gridCol w:w="2410"/>
        <w:gridCol w:w="1984"/>
        <w:gridCol w:w="1701"/>
      </w:tblGrid>
      <w:tr w:rsidR="00F7154C" w:rsidRPr="00477BE0" w:rsidTr="006D5465">
        <w:trPr>
          <w:trHeight w:val="824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28"/>
                <w:szCs w:val="28"/>
              </w:rPr>
            </w:pPr>
            <w:r w:rsidRPr="00477BE0">
              <w:rPr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28"/>
                <w:szCs w:val="28"/>
              </w:rPr>
            </w:pPr>
            <w:r w:rsidRPr="00477BE0">
              <w:rPr>
                <w:b/>
                <w:bCs/>
                <w:sz w:val="28"/>
                <w:szCs w:val="28"/>
              </w:rPr>
              <w:t xml:space="preserve">Год обучения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28"/>
                <w:szCs w:val="28"/>
              </w:rPr>
            </w:pPr>
            <w:r w:rsidRPr="00477BE0">
              <w:rPr>
                <w:b/>
                <w:bCs/>
                <w:sz w:val="28"/>
                <w:szCs w:val="28"/>
              </w:rPr>
              <w:t>% качества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28"/>
                <w:szCs w:val="28"/>
              </w:rPr>
            </w:pPr>
            <w:r w:rsidRPr="00477BE0">
              <w:rPr>
                <w:b/>
                <w:bCs/>
                <w:sz w:val="28"/>
                <w:szCs w:val="28"/>
              </w:rPr>
              <w:t xml:space="preserve">% успев. </w:t>
            </w:r>
          </w:p>
        </w:tc>
      </w:tr>
      <w:tr w:rsidR="00F7154C" w:rsidRPr="00477BE0" w:rsidTr="006D5465">
        <w:trPr>
          <w:trHeight w:val="720"/>
        </w:trPr>
        <w:tc>
          <w:tcPr>
            <w:tcW w:w="368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28"/>
                <w:szCs w:val="28"/>
              </w:rPr>
            </w:pPr>
            <w:r w:rsidRPr="00477BE0">
              <w:rPr>
                <w:sz w:val="28"/>
                <w:szCs w:val="28"/>
              </w:rPr>
              <w:t>Контрольное тестирование по окружающему миру (Управления образования)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28"/>
                <w:szCs w:val="28"/>
              </w:rPr>
            </w:pPr>
            <w:r w:rsidRPr="00477BE0">
              <w:rPr>
                <w:sz w:val="28"/>
                <w:szCs w:val="28"/>
              </w:rPr>
              <w:t>2012-2013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28"/>
                <w:szCs w:val="28"/>
              </w:rPr>
            </w:pPr>
            <w:r w:rsidRPr="00477BE0"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28"/>
                <w:szCs w:val="28"/>
              </w:rPr>
            </w:pPr>
            <w:r w:rsidRPr="00477BE0">
              <w:rPr>
                <w:sz w:val="28"/>
                <w:szCs w:val="28"/>
              </w:rPr>
              <w:t>100</w:t>
            </w:r>
          </w:p>
        </w:tc>
      </w:tr>
      <w:tr w:rsidR="00F7154C" w:rsidRPr="00477BE0" w:rsidTr="006D5465">
        <w:trPr>
          <w:trHeight w:val="720"/>
        </w:trPr>
        <w:tc>
          <w:tcPr>
            <w:tcW w:w="368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7154C" w:rsidRPr="00477BE0" w:rsidRDefault="00F7154C" w:rsidP="006D546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477BE0">
              <w:rPr>
                <w:sz w:val="28"/>
                <w:szCs w:val="28"/>
              </w:rPr>
              <w:t>средний</w:t>
            </w:r>
            <w:proofErr w:type="gramEnd"/>
            <w:r w:rsidRPr="00477BE0">
              <w:rPr>
                <w:sz w:val="28"/>
                <w:szCs w:val="28"/>
              </w:rPr>
              <w:t xml:space="preserve"> по району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28"/>
                <w:szCs w:val="28"/>
              </w:rPr>
            </w:pPr>
            <w:r w:rsidRPr="00477BE0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28"/>
                <w:szCs w:val="28"/>
              </w:rPr>
            </w:pPr>
            <w:r w:rsidRPr="00477BE0">
              <w:rPr>
                <w:sz w:val="28"/>
                <w:szCs w:val="28"/>
              </w:rPr>
              <w:t>97</w:t>
            </w:r>
          </w:p>
        </w:tc>
      </w:tr>
      <w:tr w:rsidR="00F7154C" w:rsidRPr="00477BE0" w:rsidTr="006D5465">
        <w:trPr>
          <w:trHeight w:val="824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rPr>
                <w:sz w:val="28"/>
                <w:szCs w:val="28"/>
              </w:rPr>
            </w:pPr>
            <w:r w:rsidRPr="00477BE0">
              <w:rPr>
                <w:sz w:val="28"/>
                <w:szCs w:val="28"/>
              </w:rPr>
              <w:t xml:space="preserve">Тестовая работа по русскому языку (Управления образования)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28"/>
                <w:szCs w:val="28"/>
              </w:rPr>
            </w:pPr>
            <w:r w:rsidRPr="00477BE0">
              <w:rPr>
                <w:sz w:val="28"/>
                <w:szCs w:val="28"/>
              </w:rPr>
              <w:t>2013-2014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28"/>
                <w:szCs w:val="28"/>
              </w:rPr>
            </w:pPr>
            <w:r w:rsidRPr="00477BE0">
              <w:rPr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54C" w:rsidRPr="00477BE0" w:rsidRDefault="00F7154C" w:rsidP="006D5465">
            <w:pPr>
              <w:pStyle w:val="a3"/>
              <w:jc w:val="center"/>
              <w:rPr>
                <w:sz w:val="28"/>
                <w:szCs w:val="28"/>
              </w:rPr>
            </w:pPr>
            <w:r w:rsidRPr="00477BE0">
              <w:rPr>
                <w:sz w:val="28"/>
                <w:szCs w:val="28"/>
              </w:rPr>
              <w:t>100</w:t>
            </w:r>
          </w:p>
        </w:tc>
      </w:tr>
    </w:tbl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Pr="00477BE0" w:rsidRDefault="00F7154C" w:rsidP="00F7154C">
      <w:pPr>
        <w:pStyle w:val="a3"/>
        <w:rPr>
          <w:sz w:val="28"/>
          <w:szCs w:val="28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Pr="00593763" w:rsidRDefault="00F7154C" w:rsidP="00F7154C">
      <w:pPr>
        <w:jc w:val="center"/>
        <w:rPr>
          <w:b/>
          <w:caps/>
          <w:emboss/>
          <w:sz w:val="40"/>
          <w:szCs w:val="40"/>
        </w:rPr>
      </w:pPr>
      <w:r w:rsidRPr="00593763">
        <w:rPr>
          <w:b/>
          <w:caps/>
          <w:emboss/>
          <w:sz w:val="40"/>
          <w:szCs w:val="40"/>
        </w:rPr>
        <w:t>СВЕДЕНИЯ ОБ УЧАСТИИ в СЕМИНАРАХ</w:t>
      </w:r>
    </w:p>
    <w:p w:rsidR="00F7154C" w:rsidRPr="00696F48" w:rsidRDefault="00F7154C" w:rsidP="00F7154C">
      <w:pPr>
        <w:jc w:val="center"/>
        <w:rPr>
          <w:b/>
          <w:caps/>
          <w:emboss/>
          <w:sz w:val="40"/>
          <w:szCs w:val="40"/>
        </w:rPr>
      </w:pPr>
    </w:p>
    <w:tbl>
      <w:tblPr>
        <w:tblpPr w:leftFromText="180" w:rightFromText="180" w:vertAnchor="text" w:horzAnchor="margin" w:tblpXSpec="center" w:tblpYSpec="top"/>
        <w:tblW w:w="10300" w:type="dxa"/>
        <w:tblBorders>
          <w:top w:val="single" w:sz="8" w:space="0" w:color="4BACC6"/>
          <w:bottom w:val="single" w:sz="8" w:space="0" w:color="4BACC6"/>
        </w:tblBorders>
        <w:tblLook w:val="04A0"/>
      </w:tblPr>
      <w:tblGrid>
        <w:gridCol w:w="5451"/>
        <w:gridCol w:w="2729"/>
        <w:gridCol w:w="2120"/>
      </w:tblGrid>
      <w:tr w:rsidR="00F7154C" w:rsidRPr="00EA01BF" w:rsidTr="006D5465">
        <w:trPr>
          <w:trHeight w:val="460"/>
        </w:trPr>
        <w:tc>
          <w:tcPr>
            <w:tcW w:w="54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F7154C" w:rsidRPr="00EA01BF" w:rsidRDefault="00F7154C" w:rsidP="006D5465">
            <w:pPr>
              <w:pStyle w:val="a3"/>
              <w:jc w:val="center"/>
              <w:rPr>
                <w:b/>
                <w:bCs/>
                <w:color w:val="31849B"/>
                <w:sz w:val="28"/>
                <w:szCs w:val="28"/>
              </w:rPr>
            </w:pPr>
            <w:r w:rsidRPr="00EA01BF">
              <w:rPr>
                <w:b/>
                <w:bCs/>
                <w:color w:val="31849B"/>
                <w:sz w:val="28"/>
                <w:szCs w:val="28"/>
              </w:rPr>
              <w:t>Тема</w:t>
            </w:r>
          </w:p>
        </w:tc>
        <w:tc>
          <w:tcPr>
            <w:tcW w:w="272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F7154C" w:rsidRPr="00EA01BF" w:rsidRDefault="00F7154C" w:rsidP="006D5465">
            <w:pPr>
              <w:pStyle w:val="a3"/>
              <w:jc w:val="center"/>
              <w:rPr>
                <w:b/>
                <w:bCs/>
                <w:color w:val="31849B"/>
                <w:sz w:val="28"/>
                <w:szCs w:val="28"/>
              </w:rPr>
            </w:pPr>
            <w:r w:rsidRPr="00EA01BF">
              <w:rPr>
                <w:b/>
                <w:bCs/>
                <w:color w:val="31849B"/>
                <w:sz w:val="28"/>
                <w:szCs w:val="28"/>
              </w:rPr>
              <w:t>Уровень</w:t>
            </w:r>
          </w:p>
        </w:tc>
        <w:tc>
          <w:tcPr>
            <w:tcW w:w="212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F7154C" w:rsidRPr="00EA01BF" w:rsidRDefault="00F7154C" w:rsidP="006D5465">
            <w:pPr>
              <w:pStyle w:val="a3"/>
              <w:jc w:val="center"/>
              <w:rPr>
                <w:b/>
                <w:bCs/>
                <w:color w:val="31849B"/>
                <w:sz w:val="28"/>
                <w:szCs w:val="28"/>
              </w:rPr>
            </w:pPr>
            <w:r w:rsidRPr="00EA01BF">
              <w:rPr>
                <w:b/>
                <w:bCs/>
                <w:color w:val="31849B"/>
                <w:sz w:val="28"/>
                <w:szCs w:val="28"/>
              </w:rPr>
              <w:t>Дата участия</w:t>
            </w:r>
          </w:p>
        </w:tc>
      </w:tr>
      <w:tr w:rsidR="00F7154C" w:rsidRPr="00EA01BF" w:rsidTr="006D5465">
        <w:trPr>
          <w:trHeight w:val="1378"/>
        </w:trPr>
        <w:tc>
          <w:tcPr>
            <w:tcW w:w="545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7154C" w:rsidRPr="00EA01BF" w:rsidRDefault="00F7154C" w:rsidP="006D5465">
            <w:pPr>
              <w:pStyle w:val="a3"/>
              <w:rPr>
                <w:b/>
                <w:bCs/>
                <w:color w:val="31849B"/>
                <w:sz w:val="28"/>
                <w:szCs w:val="28"/>
              </w:rPr>
            </w:pPr>
            <w:r w:rsidRPr="00EA01BF">
              <w:rPr>
                <w:b/>
                <w:bCs/>
                <w:color w:val="31849B"/>
                <w:sz w:val="28"/>
                <w:szCs w:val="28"/>
              </w:rPr>
              <w:t>Коммуникативные универсальные учебные действия. Психологическое содержание и условия развития.</w:t>
            </w:r>
          </w:p>
        </w:tc>
        <w:tc>
          <w:tcPr>
            <w:tcW w:w="2729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7154C" w:rsidRPr="00EA01BF" w:rsidRDefault="00F7154C" w:rsidP="006D5465">
            <w:pPr>
              <w:pStyle w:val="a3"/>
              <w:rPr>
                <w:color w:val="31849B"/>
                <w:sz w:val="28"/>
                <w:szCs w:val="28"/>
              </w:rPr>
            </w:pPr>
            <w:r w:rsidRPr="00EA01BF">
              <w:rPr>
                <w:color w:val="31849B"/>
                <w:sz w:val="28"/>
                <w:szCs w:val="28"/>
              </w:rPr>
              <w:t>Школьный</w:t>
            </w:r>
          </w:p>
        </w:tc>
        <w:tc>
          <w:tcPr>
            <w:tcW w:w="2120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7154C" w:rsidRPr="00EA01BF" w:rsidRDefault="00F7154C" w:rsidP="006D5465">
            <w:pPr>
              <w:pStyle w:val="a3"/>
              <w:rPr>
                <w:color w:val="31849B"/>
                <w:sz w:val="28"/>
                <w:szCs w:val="28"/>
              </w:rPr>
            </w:pPr>
            <w:r w:rsidRPr="00EA01BF">
              <w:rPr>
                <w:color w:val="31849B"/>
                <w:sz w:val="28"/>
                <w:szCs w:val="28"/>
              </w:rPr>
              <w:t>Апрель, 2013 г.</w:t>
            </w:r>
          </w:p>
        </w:tc>
      </w:tr>
      <w:tr w:rsidR="00F7154C" w:rsidRPr="00EA01BF" w:rsidTr="006D5465">
        <w:trPr>
          <w:trHeight w:val="1253"/>
        </w:trPr>
        <w:tc>
          <w:tcPr>
            <w:tcW w:w="5451" w:type="dxa"/>
            <w:hideMark/>
          </w:tcPr>
          <w:p w:rsidR="00F7154C" w:rsidRPr="00EA01BF" w:rsidRDefault="00F7154C" w:rsidP="006D5465">
            <w:pPr>
              <w:pStyle w:val="a3"/>
              <w:rPr>
                <w:b/>
                <w:bCs/>
                <w:color w:val="31849B"/>
                <w:sz w:val="28"/>
                <w:szCs w:val="28"/>
              </w:rPr>
            </w:pPr>
            <w:r w:rsidRPr="00EA01BF">
              <w:rPr>
                <w:b/>
                <w:bCs/>
                <w:color w:val="31849B"/>
                <w:sz w:val="28"/>
                <w:szCs w:val="28"/>
              </w:rPr>
              <w:t>Личностные универсальные действия. Психологическое содержание и условия развития.</w:t>
            </w:r>
          </w:p>
        </w:tc>
        <w:tc>
          <w:tcPr>
            <w:tcW w:w="2729" w:type="dxa"/>
            <w:hideMark/>
          </w:tcPr>
          <w:p w:rsidR="00F7154C" w:rsidRPr="00EA01BF" w:rsidRDefault="00F7154C" w:rsidP="006D5465">
            <w:pPr>
              <w:pStyle w:val="a3"/>
              <w:rPr>
                <w:color w:val="31849B"/>
                <w:sz w:val="28"/>
                <w:szCs w:val="28"/>
              </w:rPr>
            </w:pPr>
            <w:r w:rsidRPr="00EA01BF">
              <w:rPr>
                <w:color w:val="31849B"/>
                <w:sz w:val="28"/>
                <w:szCs w:val="28"/>
              </w:rPr>
              <w:t>Школьный</w:t>
            </w:r>
          </w:p>
        </w:tc>
        <w:tc>
          <w:tcPr>
            <w:tcW w:w="2120" w:type="dxa"/>
            <w:hideMark/>
          </w:tcPr>
          <w:p w:rsidR="00F7154C" w:rsidRPr="00EA01BF" w:rsidRDefault="00F7154C" w:rsidP="006D5465">
            <w:pPr>
              <w:pStyle w:val="a3"/>
              <w:rPr>
                <w:color w:val="31849B"/>
                <w:sz w:val="28"/>
                <w:szCs w:val="28"/>
              </w:rPr>
            </w:pPr>
            <w:r w:rsidRPr="00EA01BF">
              <w:rPr>
                <w:color w:val="31849B"/>
                <w:sz w:val="28"/>
                <w:szCs w:val="28"/>
              </w:rPr>
              <w:t>Апрель, 2013 г.</w:t>
            </w:r>
          </w:p>
        </w:tc>
      </w:tr>
      <w:tr w:rsidR="00F7154C" w:rsidRPr="00EA01BF" w:rsidTr="006D5465">
        <w:trPr>
          <w:trHeight w:val="1378"/>
        </w:trPr>
        <w:tc>
          <w:tcPr>
            <w:tcW w:w="545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7154C" w:rsidRPr="00EA01BF" w:rsidRDefault="00F7154C" w:rsidP="006D5465">
            <w:pPr>
              <w:pStyle w:val="a3"/>
              <w:rPr>
                <w:b/>
                <w:bCs/>
                <w:color w:val="31849B"/>
                <w:sz w:val="28"/>
                <w:szCs w:val="28"/>
              </w:rPr>
            </w:pPr>
            <w:proofErr w:type="spellStart"/>
            <w:r w:rsidRPr="00EA01BF">
              <w:rPr>
                <w:b/>
                <w:bCs/>
                <w:color w:val="31849B"/>
                <w:sz w:val="28"/>
                <w:szCs w:val="28"/>
              </w:rPr>
              <w:t>Портфолио</w:t>
            </w:r>
            <w:proofErr w:type="spellEnd"/>
            <w:r w:rsidRPr="00EA01BF">
              <w:rPr>
                <w:b/>
                <w:bCs/>
                <w:color w:val="31849B"/>
                <w:sz w:val="28"/>
                <w:szCs w:val="28"/>
              </w:rPr>
              <w:t xml:space="preserve"> достижений как инструмент оценки динамики индивидуальных образовательных достижений.</w:t>
            </w:r>
          </w:p>
        </w:tc>
        <w:tc>
          <w:tcPr>
            <w:tcW w:w="2729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7154C" w:rsidRPr="00EA01BF" w:rsidRDefault="00F7154C" w:rsidP="006D5465">
            <w:pPr>
              <w:pStyle w:val="a3"/>
              <w:rPr>
                <w:color w:val="31849B"/>
                <w:sz w:val="28"/>
                <w:szCs w:val="28"/>
              </w:rPr>
            </w:pPr>
            <w:r w:rsidRPr="00EA01BF">
              <w:rPr>
                <w:color w:val="31849B"/>
                <w:sz w:val="28"/>
                <w:szCs w:val="28"/>
              </w:rPr>
              <w:t>Муниципальный (РМО)</w:t>
            </w:r>
          </w:p>
        </w:tc>
        <w:tc>
          <w:tcPr>
            <w:tcW w:w="2120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7154C" w:rsidRPr="00EA01BF" w:rsidRDefault="00F7154C" w:rsidP="006D5465">
            <w:pPr>
              <w:pStyle w:val="a3"/>
              <w:rPr>
                <w:color w:val="31849B"/>
                <w:sz w:val="28"/>
                <w:szCs w:val="28"/>
              </w:rPr>
            </w:pPr>
            <w:r w:rsidRPr="00EA01BF">
              <w:rPr>
                <w:color w:val="31849B"/>
                <w:sz w:val="28"/>
                <w:szCs w:val="28"/>
              </w:rPr>
              <w:t>Март, 2013 г.</w:t>
            </w:r>
          </w:p>
        </w:tc>
      </w:tr>
      <w:tr w:rsidR="00F7154C" w:rsidRPr="00EA01BF" w:rsidTr="006D5465">
        <w:trPr>
          <w:trHeight w:val="1378"/>
        </w:trPr>
        <w:tc>
          <w:tcPr>
            <w:tcW w:w="5451" w:type="dxa"/>
            <w:hideMark/>
          </w:tcPr>
          <w:p w:rsidR="00F7154C" w:rsidRPr="00EA01BF" w:rsidRDefault="00F7154C" w:rsidP="006D5465">
            <w:pPr>
              <w:pStyle w:val="a3"/>
              <w:rPr>
                <w:b/>
                <w:bCs/>
                <w:color w:val="31849B"/>
                <w:sz w:val="28"/>
                <w:szCs w:val="28"/>
              </w:rPr>
            </w:pPr>
            <w:r w:rsidRPr="00EA01BF">
              <w:rPr>
                <w:b/>
                <w:bCs/>
                <w:color w:val="31849B"/>
                <w:sz w:val="28"/>
                <w:szCs w:val="28"/>
              </w:rPr>
              <w:t>Организация внеурочной деятельности младших школьников в условиях перехода на ФГОС. Проблемы и пути их реализации.</w:t>
            </w:r>
          </w:p>
        </w:tc>
        <w:tc>
          <w:tcPr>
            <w:tcW w:w="2729" w:type="dxa"/>
            <w:hideMark/>
          </w:tcPr>
          <w:p w:rsidR="00F7154C" w:rsidRPr="00EA01BF" w:rsidRDefault="00F7154C" w:rsidP="006D5465">
            <w:pPr>
              <w:pStyle w:val="a3"/>
              <w:rPr>
                <w:color w:val="31849B"/>
                <w:sz w:val="28"/>
                <w:szCs w:val="28"/>
              </w:rPr>
            </w:pPr>
            <w:r w:rsidRPr="00EA01BF">
              <w:rPr>
                <w:color w:val="31849B"/>
                <w:sz w:val="28"/>
                <w:szCs w:val="28"/>
              </w:rPr>
              <w:t>Муниципальный (РМО)</w:t>
            </w:r>
          </w:p>
        </w:tc>
        <w:tc>
          <w:tcPr>
            <w:tcW w:w="2120" w:type="dxa"/>
            <w:hideMark/>
          </w:tcPr>
          <w:p w:rsidR="00F7154C" w:rsidRPr="00EA01BF" w:rsidRDefault="00F7154C" w:rsidP="006D5465">
            <w:pPr>
              <w:pStyle w:val="a3"/>
              <w:rPr>
                <w:color w:val="31849B"/>
                <w:sz w:val="28"/>
                <w:szCs w:val="28"/>
              </w:rPr>
            </w:pPr>
            <w:r w:rsidRPr="00EA01BF">
              <w:rPr>
                <w:color w:val="31849B"/>
                <w:sz w:val="28"/>
                <w:szCs w:val="28"/>
              </w:rPr>
              <w:t>Октябрь, 2013 г.</w:t>
            </w:r>
          </w:p>
        </w:tc>
      </w:tr>
      <w:tr w:rsidR="00F7154C" w:rsidRPr="00EA01BF" w:rsidTr="006D5465">
        <w:trPr>
          <w:trHeight w:val="918"/>
        </w:trPr>
        <w:tc>
          <w:tcPr>
            <w:tcW w:w="545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7154C" w:rsidRPr="00EA01BF" w:rsidRDefault="00F7154C" w:rsidP="006D5465">
            <w:pPr>
              <w:pStyle w:val="a3"/>
              <w:rPr>
                <w:b/>
                <w:bCs/>
                <w:color w:val="31849B"/>
                <w:sz w:val="28"/>
                <w:szCs w:val="28"/>
              </w:rPr>
            </w:pPr>
            <w:r w:rsidRPr="00EA01BF">
              <w:rPr>
                <w:b/>
                <w:bCs/>
                <w:color w:val="31849B"/>
                <w:sz w:val="28"/>
                <w:szCs w:val="28"/>
              </w:rPr>
              <w:t>Внеклассное занятие – творческий проект «</w:t>
            </w:r>
            <w:proofErr w:type="spellStart"/>
            <w:r w:rsidRPr="00EA01BF">
              <w:rPr>
                <w:b/>
                <w:bCs/>
                <w:color w:val="31849B"/>
                <w:sz w:val="28"/>
                <w:szCs w:val="28"/>
              </w:rPr>
              <w:t>Мульт</w:t>
            </w:r>
            <w:proofErr w:type="spellEnd"/>
            <w:proofErr w:type="gramStart"/>
            <w:r w:rsidRPr="00EA01BF">
              <w:rPr>
                <w:b/>
                <w:bCs/>
                <w:color w:val="31849B"/>
                <w:sz w:val="28"/>
                <w:szCs w:val="28"/>
                <w:lang w:val="en-US"/>
              </w:rPr>
              <w:t>anime</w:t>
            </w:r>
            <w:proofErr w:type="gramEnd"/>
            <w:r w:rsidRPr="00EA01BF">
              <w:rPr>
                <w:b/>
                <w:bCs/>
                <w:color w:val="31849B"/>
                <w:sz w:val="28"/>
                <w:szCs w:val="28"/>
              </w:rPr>
              <w:t xml:space="preserve">» </w:t>
            </w:r>
          </w:p>
        </w:tc>
        <w:tc>
          <w:tcPr>
            <w:tcW w:w="2729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7154C" w:rsidRPr="00EA01BF" w:rsidRDefault="00F7154C" w:rsidP="006D5465">
            <w:pPr>
              <w:pStyle w:val="a3"/>
              <w:rPr>
                <w:color w:val="31849B"/>
                <w:sz w:val="28"/>
                <w:szCs w:val="28"/>
              </w:rPr>
            </w:pPr>
            <w:r w:rsidRPr="00EA01BF">
              <w:rPr>
                <w:color w:val="31849B"/>
                <w:sz w:val="28"/>
                <w:szCs w:val="28"/>
              </w:rPr>
              <w:t xml:space="preserve">Межмуниципальный </w:t>
            </w:r>
          </w:p>
        </w:tc>
        <w:tc>
          <w:tcPr>
            <w:tcW w:w="2120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7154C" w:rsidRPr="00EA01BF" w:rsidRDefault="00F7154C" w:rsidP="006D5465">
            <w:pPr>
              <w:pStyle w:val="a3"/>
              <w:rPr>
                <w:color w:val="31849B"/>
                <w:sz w:val="28"/>
                <w:szCs w:val="28"/>
              </w:rPr>
            </w:pPr>
            <w:r w:rsidRPr="00EA01BF">
              <w:rPr>
                <w:color w:val="31849B"/>
                <w:sz w:val="28"/>
                <w:szCs w:val="28"/>
              </w:rPr>
              <w:t>Февраль, 2014 г.</w:t>
            </w:r>
          </w:p>
        </w:tc>
      </w:tr>
      <w:tr w:rsidR="00F7154C" w:rsidRPr="00EA01BF" w:rsidTr="006D5465">
        <w:trPr>
          <w:trHeight w:val="918"/>
        </w:trPr>
        <w:tc>
          <w:tcPr>
            <w:tcW w:w="5451" w:type="dxa"/>
            <w:hideMark/>
          </w:tcPr>
          <w:p w:rsidR="00F7154C" w:rsidRPr="00EA01BF" w:rsidRDefault="00F7154C" w:rsidP="006D5465">
            <w:pPr>
              <w:pStyle w:val="a3"/>
              <w:rPr>
                <w:b/>
                <w:bCs/>
                <w:color w:val="31849B"/>
                <w:sz w:val="28"/>
                <w:szCs w:val="28"/>
              </w:rPr>
            </w:pPr>
            <w:proofErr w:type="gramStart"/>
            <w:r w:rsidRPr="00EA01BF">
              <w:rPr>
                <w:b/>
                <w:bCs/>
                <w:color w:val="31849B"/>
                <w:sz w:val="28"/>
                <w:szCs w:val="28"/>
              </w:rPr>
              <w:t>Развитие информационной компетентности обучающихся на уроках в начальной школе.</w:t>
            </w:r>
            <w:proofErr w:type="gramEnd"/>
          </w:p>
        </w:tc>
        <w:tc>
          <w:tcPr>
            <w:tcW w:w="2729" w:type="dxa"/>
            <w:hideMark/>
          </w:tcPr>
          <w:p w:rsidR="00F7154C" w:rsidRPr="00EA01BF" w:rsidRDefault="00F7154C" w:rsidP="006D5465">
            <w:pPr>
              <w:pStyle w:val="a3"/>
              <w:rPr>
                <w:color w:val="31849B"/>
                <w:sz w:val="28"/>
                <w:szCs w:val="28"/>
              </w:rPr>
            </w:pPr>
            <w:r w:rsidRPr="00EA01BF">
              <w:rPr>
                <w:color w:val="31849B"/>
                <w:sz w:val="28"/>
                <w:szCs w:val="28"/>
              </w:rPr>
              <w:t>Муниципальный (РМО)</w:t>
            </w:r>
          </w:p>
        </w:tc>
        <w:tc>
          <w:tcPr>
            <w:tcW w:w="2120" w:type="dxa"/>
            <w:hideMark/>
          </w:tcPr>
          <w:p w:rsidR="00F7154C" w:rsidRPr="00EA01BF" w:rsidRDefault="00F7154C" w:rsidP="006D5465">
            <w:pPr>
              <w:pStyle w:val="a3"/>
              <w:rPr>
                <w:color w:val="31849B"/>
                <w:sz w:val="28"/>
                <w:szCs w:val="28"/>
              </w:rPr>
            </w:pPr>
            <w:r w:rsidRPr="00EA01BF">
              <w:rPr>
                <w:color w:val="31849B"/>
                <w:sz w:val="28"/>
                <w:szCs w:val="28"/>
              </w:rPr>
              <w:t xml:space="preserve"> Ноябрь, 2014 г.</w:t>
            </w:r>
          </w:p>
        </w:tc>
      </w:tr>
    </w:tbl>
    <w:p w:rsidR="00F7154C" w:rsidRPr="00593763" w:rsidRDefault="00F7154C" w:rsidP="00F7154C">
      <w:pPr>
        <w:jc w:val="center"/>
        <w:rPr>
          <w:b/>
          <w:caps/>
          <w:emboss/>
          <w:sz w:val="40"/>
          <w:szCs w:val="40"/>
        </w:rPr>
      </w:pPr>
      <w:r>
        <w:rPr>
          <w:b/>
          <w:caps/>
          <w:emboss/>
          <w:sz w:val="40"/>
          <w:szCs w:val="40"/>
        </w:rPr>
        <w:t>копии сертификатов</w:t>
      </w:r>
    </w:p>
    <w:p w:rsidR="00F7154C" w:rsidRDefault="00F7154C" w:rsidP="00F7154C">
      <w:pPr>
        <w:pStyle w:val="a3"/>
        <w:jc w:val="center"/>
        <w:rPr>
          <w:sz w:val="28"/>
          <w:szCs w:val="28"/>
        </w:rPr>
      </w:pPr>
    </w:p>
    <w:p w:rsidR="00F7154C" w:rsidRPr="00715872" w:rsidRDefault="00F7154C" w:rsidP="00F7154C">
      <w:pPr>
        <w:pStyle w:val="a3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171950" cy="2819400"/>
            <wp:effectExtent l="19050" t="0" r="0" b="0"/>
            <wp:docPr id="7" name="Рисунок 1" descr="img635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635 - коп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4C" w:rsidRPr="00715872" w:rsidRDefault="00F7154C" w:rsidP="00F7154C">
      <w:pPr>
        <w:pStyle w:val="a3"/>
        <w:rPr>
          <w:sz w:val="28"/>
          <w:szCs w:val="28"/>
          <w:lang w:val="en-US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  <w:r>
        <w:rPr>
          <w:b/>
          <w:caps/>
          <w:noProof/>
          <w:sz w:val="40"/>
          <w:szCs w:val="40"/>
        </w:rPr>
        <w:drawing>
          <wp:inline distT="0" distB="0" distL="0" distR="0">
            <wp:extent cx="4739367" cy="3086100"/>
            <wp:effectExtent l="19050" t="0" r="4083" b="0"/>
            <wp:docPr id="8" name="Рисунок 2" descr="img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6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182" t="6111" r="5905" b="8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467" cy="308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4C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Pr="00696F48" w:rsidRDefault="00F7154C" w:rsidP="00F7154C">
      <w:pPr>
        <w:jc w:val="center"/>
        <w:rPr>
          <w:b/>
          <w:caps/>
          <w:emboss/>
          <w:sz w:val="40"/>
          <w:szCs w:val="40"/>
        </w:rPr>
      </w:pPr>
    </w:p>
    <w:p w:rsidR="00F7154C" w:rsidRPr="00F7154C" w:rsidRDefault="00F7154C" w:rsidP="00F7154C">
      <w:pPr>
        <w:jc w:val="center"/>
        <w:rPr>
          <w:b/>
          <w:caps/>
          <w:emboss/>
          <w:sz w:val="40"/>
          <w:szCs w:val="40"/>
        </w:rPr>
      </w:pPr>
      <w:r>
        <w:rPr>
          <w:b/>
          <w:caps/>
          <w:noProof/>
          <w:sz w:val="40"/>
          <w:szCs w:val="40"/>
        </w:rPr>
        <w:drawing>
          <wp:inline distT="0" distB="0" distL="0" distR="0">
            <wp:extent cx="4690006" cy="3209925"/>
            <wp:effectExtent l="19050" t="0" r="0" b="0"/>
            <wp:docPr id="9" name="Рисунок 3" descr="img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6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6923" t="6998" r="5385" b="2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006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4C" w:rsidRDefault="00F7154C" w:rsidP="00F7154C">
      <w:pPr>
        <w:rPr>
          <w:b/>
          <w:caps/>
          <w:emboss/>
          <w:sz w:val="40"/>
          <w:szCs w:val="40"/>
        </w:rPr>
      </w:pPr>
    </w:p>
    <w:p w:rsidR="00F7154C" w:rsidRPr="00696F48" w:rsidRDefault="00F7154C" w:rsidP="00F7154C">
      <w:pPr>
        <w:rPr>
          <w:b/>
          <w:caps/>
          <w:emboss/>
          <w:sz w:val="40"/>
          <w:szCs w:val="40"/>
        </w:rPr>
      </w:pPr>
    </w:p>
    <w:p w:rsidR="00F7154C" w:rsidRDefault="00F7154C" w:rsidP="00F7154C">
      <w:pPr>
        <w:jc w:val="center"/>
        <w:rPr>
          <w:b/>
          <w:caps/>
          <w:emboss/>
          <w:sz w:val="40"/>
          <w:szCs w:val="40"/>
          <w:lang w:val="en-US"/>
        </w:rPr>
      </w:pPr>
    </w:p>
    <w:p w:rsidR="00F7154C" w:rsidRPr="00CE02E8" w:rsidRDefault="00F7154C" w:rsidP="00F7154C">
      <w:pPr>
        <w:rPr>
          <w:b/>
          <w:caps/>
          <w:emboss/>
          <w:sz w:val="40"/>
          <w:szCs w:val="40"/>
        </w:rPr>
      </w:pPr>
    </w:p>
    <w:p w:rsidR="00D35F1A" w:rsidRDefault="00BB715D"/>
    <w:sectPr w:rsidR="00D35F1A" w:rsidSect="00136276">
      <w:headerReference w:type="default" r:id="rId18"/>
      <w:footerReference w:type="default" r:id="rId1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5D" w:rsidRDefault="00BB715D" w:rsidP="00F7154C">
      <w:r>
        <w:separator/>
      </w:r>
    </w:p>
  </w:endnote>
  <w:endnote w:type="continuationSeparator" w:id="0">
    <w:p w:rsidR="00BB715D" w:rsidRDefault="00BB715D" w:rsidP="00F7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4C" w:rsidRPr="00F7154C" w:rsidRDefault="00F7154C" w:rsidP="00F7154C">
    <w:pPr>
      <w:pStyle w:val="ac"/>
      <w:jc w:val="center"/>
      <w:rPr>
        <w:i/>
        <w:color w:val="808080"/>
      </w:rPr>
    </w:pPr>
    <w:r>
      <w:rPr>
        <w:i/>
        <w:color w:val="808080"/>
      </w:rPr>
      <w:t>МКОУ СОШ №3 г. Киренск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5D" w:rsidRDefault="00BB715D" w:rsidP="00F7154C">
      <w:r>
        <w:separator/>
      </w:r>
    </w:p>
  </w:footnote>
  <w:footnote w:type="continuationSeparator" w:id="0">
    <w:p w:rsidR="00BB715D" w:rsidRDefault="00BB715D" w:rsidP="00F7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4C" w:rsidRPr="00F7154C" w:rsidRDefault="00F7154C" w:rsidP="00F7154C">
    <w:pPr>
      <w:pStyle w:val="aa"/>
      <w:jc w:val="center"/>
      <w:rPr>
        <w:i/>
        <w:color w:val="808080"/>
      </w:rPr>
    </w:pPr>
    <w:proofErr w:type="spellStart"/>
    <w:r>
      <w:rPr>
        <w:i/>
        <w:color w:val="808080"/>
      </w:rPr>
      <w:t>Сосненко</w:t>
    </w:r>
    <w:proofErr w:type="spellEnd"/>
    <w:r>
      <w:rPr>
        <w:i/>
        <w:color w:val="808080"/>
      </w:rPr>
      <w:t xml:space="preserve"> Оксана Витальевна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2AF"/>
    <w:multiLevelType w:val="hybridMultilevel"/>
    <w:tmpl w:val="42D66BFA"/>
    <w:lvl w:ilvl="0" w:tplc="B5F4D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80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0D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0C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E3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ED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84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23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6C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5D0535"/>
    <w:multiLevelType w:val="hybridMultilevel"/>
    <w:tmpl w:val="F5D0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54C"/>
    <w:rsid w:val="000025C7"/>
    <w:rsid w:val="004674F6"/>
    <w:rsid w:val="0092663F"/>
    <w:rsid w:val="00BB715D"/>
    <w:rsid w:val="00F7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5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5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F71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F715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7154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F7154C"/>
    <w:pPr>
      <w:spacing w:before="100" w:beforeAutospacing="1" w:after="100" w:afterAutospacing="1"/>
    </w:pPr>
  </w:style>
  <w:style w:type="character" w:styleId="a7">
    <w:name w:val="Hyperlink"/>
    <w:basedOn w:val="a0"/>
    <w:rsid w:val="00F715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5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5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F715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F715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1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SOSNENKO41" TargetMode="External"/><Relationship Id="rId13" Type="http://schemas.openxmlformats.org/officeDocument/2006/relationships/chart" Target="charts/chart3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sportal.ru/sosnenko-oksana-vitalevna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% качества</c:v>
                </c:pt>
              </c:strCache>
            </c:strRef>
          </c:tx>
          <c:dLbls>
            <c:showVal val="1"/>
          </c:dLbls>
          <c:cat>
            <c:strRef>
              <c:f>Лист1!$B$1:$D$1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41</c:v>
                </c:pt>
                <c:pt idx="1">
                  <c:v>47</c:v>
                </c:pt>
                <c:pt idx="2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% успеваем.</c:v>
                </c:pt>
              </c:strCache>
            </c:strRef>
          </c:tx>
          <c:dLbls>
            <c:showVal val="1"/>
          </c:dLbls>
          <c:cat>
            <c:strRef>
              <c:f>Лист1!$B$1:$D$1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95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cat>
            <c:strRef>
              <c:f>Лист1!$B$1:$D$1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marker val="1"/>
        <c:axId val="95440256"/>
        <c:axId val="95472640"/>
      </c:lineChart>
      <c:catAx>
        <c:axId val="95440256"/>
        <c:scaling>
          <c:orientation val="minMax"/>
        </c:scaling>
        <c:axPos val="b"/>
        <c:tickLblPos val="nextTo"/>
        <c:crossAx val="95472640"/>
        <c:crosses val="autoZero"/>
        <c:auto val="1"/>
        <c:lblAlgn val="ctr"/>
        <c:lblOffset val="100"/>
      </c:catAx>
      <c:valAx>
        <c:axId val="95472640"/>
        <c:scaling>
          <c:orientation val="minMax"/>
        </c:scaling>
        <c:axPos val="l"/>
        <c:majorGridlines/>
        <c:numFmt formatCode="General" sourceLinked="1"/>
        <c:tickLblPos val="nextTo"/>
        <c:crossAx val="9544025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Лист3!$A$2</c:f>
              <c:strCache>
                <c:ptCount val="1"/>
                <c:pt idx="0">
                  <c:v>% качества</c:v>
                </c:pt>
              </c:strCache>
            </c:strRef>
          </c:tx>
          <c:dLbls>
            <c:showVal val="1"/>
          </c:dLbls>
          <c:cat>
            <c:strRef>
              <c:f>Лист3!$B$1:$D$1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Лист3!$B$2:$D$2</c:f>
              <c:numCache>
                <c:formatCode>General</c:formatCode>
                <c:ptCount val="3"/>
                <c:pt idx="0">
                  <c:v>50</c:v>
                </c:pt>
                <c:pt idx="1">
                  <c:v>47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% успеваем</c:v>
                </c:pt>
              </c:strCache>
            </c:strRef>
          </c:tx>
          <c:dLbls>
            <c:showVal val="1"/>
          </c:dLbls>
          <c:cat>
            <c:strRef>
              <c:f>Лист3!$B$1:$D$1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Лист3!$B$3:$D$3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marker val="1"/>
        <c:axId val="112844800"/>
        <c:axId val="112846720"/>
      </c:lineChart>
      <c:catAx>
        <c:axId val="112844800"/>
        <c:scaling>
          <c:orientation val="minMax"/>
        </c:scaling>
        <c:axPos val="b"/>
        <c:tickLblPos val="nextTo"/>
        <c:crossAx val="112846720"/>
        <c:crosses val="autoZero"/>
        <c:auto val="1"/>
        <c:lblAlgn val="ctr"/>
        <c:lblOffset val="100"/>
      </c:catAx>
      <c:valAx>
        <c:axId val="112846720"/>
        <c:scaling>
          <c:orientation val="minMax"/>
        </c:scaling>
        <c:axPos val="l"/>
        <c:majorGridlines/>
        <c:numFmt formatCode="General" sourceLinked="1"/>
        <c:tickLblPos val="nextTo"/>
        <c:crossAx val="112844800"/>
        <c:crosses val="autoZero"/>
        <c:crossBetween val="between"/>
      </c:valAx>
    </c:plotArea>
    <c:legend>
      <c:legendPos val="r"/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% качества</c:v>
                </c:pt>
              </c:strCache>
            </c:strRef>
          </c:tx>
          <c:dLbls>
            <c:showVal val="1"/>
          </c:dLbls>
          <c:cat>
            <c:strRef>
              <c:f>Лист1!$B$1:$D$1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68</c:v>
                </c:pt>
                <c:pt idx="1">
                  <c:v>68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%успеваем.</c:v>
                </c:pt>
              </c:strCache>
            </c:strRef>
          </c:tx>
          <c:dLbls>
            <c:showVal val="1"/>
          </c:dLbls>
          <c:cat>
            <c:strRef>
              <c:f>Лист1!$B$1:$D$1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95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marker val="1"/>
        <c:axId val="117784960"/>
        <c:axId val="117798400"/>
      </c:lineChart>
      <c:catAx>
        <c:axId val="117784960"/>
        <c:scaling>
          <c:orientation val="minMax"/>
        </c:scaling>
        <c:axPos val="b"/>
        <c:tickLblPos val="nextTo"/>
        <c:crossAx val="117798400"/>
        <c:crosses val="autoZero"/>
        <c:auto val="1"/>
        <c:lblAlgn val="ctr"/>
        <c:lblOffset val="100"/>
      </c:catAx>
      <c:valAx>
        <c:axId val="117798400"/>
        <c:scaling>
          <c:orientation val="minMax"/>
        </c:scaling>
        <c:axPos val="l"/>
        <c:majorGridlines/>
        <c:numFmt formatCode="General" sourceLinked="1"/>
        <c:tickLblPos val="nextTo"/>
        <c:crossAx val="117784960"/>
        <c:crosses val="autoZero"/>
        <c:crossBetween val="between"/>
      </c:valAx>
    </c:plotArea>
    <c:legend>
      <c:legendPos val="r"/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675</Words>
  <Characters>3854</Characters>
  <Application>Microsoft Office Word</Application>
  <DocSecurity>0</DocSecurity>
  <Lines>32</Lines>
  <Paragraphs>9</Paragraphs>
  <ScaleCrop>false</ScaleCrop>
  <Company>Krokoz™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2015-01-15T10:10:00Z</dcterms:created>
  <dcterms:modified xsi:type="dcterms:W3CDTF">2015-01-15T10:17:00Z</dcterms:modified>
</cp:coreProperties>
</file>