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F3" w:rsidRDefault="00D14CF3" w:rsidP="008E4EB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E4EB4" w:rsidRPr="00D14CF3" w:rsidRDefault="008E4EB4" w:rsidP="008E4EB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14CF3" w:rsidRPr="004A72E7" w:rsidRDefault="00D14CF3" w:rsidP="008E4E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2E7">
        <w:rPr>
          <w:rFonts w:ascii="Times New Roman" w:hAnsi="Times New Roman"/>
          <w:sz w:val="24"/>
          <w:szCs w:val="24"/>
        </w:rPr>
        <w:t xml:space="preserve">Условия современного общества стимулируют человека учиться мобильности и приобретать  способность ориентироваться в новых условиях жизни. Изменяются и задачи школы, которая призвана вооружить </w:t>
      </w:r>
      <w:proofErr w:type="gramStart"/>
      <w:r w:rsidRPr="004A72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72E7">
        <w:rPr>
          <w:rFonts w:ascii="Times New Roman" w:hAnsi="Times New Roman"/>
          <w:sz w:val="24"/>
          <w:szCs w:val="24"/>
        </w:rPr>
        <w:t xml:space="preserve"> средствами самоопределения в самостоятельной жизни. </w:t>
      </w:r>
    </w:p>
    <w:p w:rsidR="00D14CF3" w:rsidRDefault="00D14CF3" w:rsidP="008E4EB4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на ступени начального общего образования являются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D14CF3" w:rsidRDefault="00D14CF3" w:rsidP="008E4EB4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D14CF3" w:rsidRPr="004A72E7" w:rsidRDefault="00D14CF3" w:rsidP="008E4EB4">
      <w:pPr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«Программ</w:t>
      </w:r>
      <w:r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а</w:t>
      </w:r>
      <w:r w:rsidRPr="004A72E7">
        <w:rPr>
          <w:rFonts w:ascii="Times New Roman" w:hAnsi="Times New Roman"/>
          <w:sz w:val="24"/>
          <w:szCs w:val="24"/>
        </w:rPr>
        <w:t xml:space="preserve"> духовно-нравственного развития и воспитания </w:t>
      </w:r>
      <w:proofErr w:type="gramStart"/>
      <w:r w:rsidRPr="004A72E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A72E7">
        <w:rPr>
          <w:rFonts w:ascii="Times New Roman" w:hAnsi="Times New Roman"/>
          <w:sz w:val="24"/>
          <w:szCs w:val="24"/>
        </w:rPr>
        <w:t xml:space="preserve"> на ступени начального общего образования»</w:t>
      </w: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(далее Программа)</w:t>
      </w:r>
    </w:p>
    <w:p w:rsidR="00D14CF3" w:rsidRPr="00D14CF3" w:rsidRDefault="00D14CF3" w:rsidP="008E4EB4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D14CF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разработана</w:t>
      </w:r>
      <w:proofErr w:type="gramEnd"/>
      <w:r w:rsidRPr="00D14CF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 соответствии с требованиями Примерной основной образовательной программы начального общего образования, 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</w:t>
      </w:r>
    </w:p>
    <w:p w:rsidR="00D14CF3" w:rsidRDefault="00D14CF3" w:rsidP="008E4EB4">
      <w:pPr>
        <w:pStyle w:val="1"/>
        <w:numPr>
          <w:ilvl w:val="0"/>
          <w:numId w:val="3"/>
        </w:numPr>
        <w:spacing w:after="0" w:line="240" w:lineRule="auto"/>
        <w:ind w:left="0" w:firstLine="284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D14CF3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D14CF3" w:rsidRPr="004A72E7" w:rsidRDefault="00D14CF3" w:rsidP="008E4EB4">
      <w:pPr>
        <w:pStyle w:val="1"/>
        <w:spacing w:after="0" w:line="240" w:lineRule="auto"/>
        <w:ind w:left="284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D14CF3" w:rsidRDefault="00D14CF3" w:rsidP="008E4EB4">
      <w:pPr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Программа сформирована с учётом особенностей первой ступени общего образования как фундамента всего последующего обучения. </w:t>
      </w:r>
    </w:p>
    <w:p w:rsidR="008E4EB4" w:rsidRDefault="008E4EB4" w:rsidP="008E4EB4">
      <w:pPr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D14CF3" w:rsidRDefault="00D14CF3" w:rsidP="008E4EB4">
      <w:pPr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Начальная школа — особый этап в жизни ребёнка, связанный:</w:t>
      </w:r>
    </w:p>
    <w:p w:rsidR="008E4EB4" w:rsidRPr="004A72E7" w:rsidRDefault="008E4EB4" w:rsidP="008E4EB4">
      <w:pPr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</w:p>
    <w:p w:rsidR="00D14CF3" w:rsidRPr="004A72E7" w:rsidRDefault="00D14CF3" w:rsidP="008E4EB4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D14CF3" w:rsidRPr="004A72E7" w:rsidRDefault="00D14CF3" w:rsidP="008E4EB4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D14CF3" w:rsidRPr="004A72E7" w:rsidRDefault="00D14CF3" w:rsidP="008E4EB4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D14CF3" w:rsidRPr="004A72E7" w:rsidRDefault="00D14CF3" w:rsidP="008E4EB4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D14CF3" w:rsidRPr="004A72E7" w:rsidRDefault="00D14CF3" w:rsidP="008E4EB4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с изменением при этом самооценки ребёнка, которая приобретает черты адекватности и </w:t>
      </w:r>
      <w:proofErr w:type="spell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рефлексивности</w:t>
      </w:r>
      <w:proofErr w:type="spellEnd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;</w:t>
      </w:r>
    </w:p>
    <w:p w:rsidR="00D14CF3" w:rsidRDefault="00D14CF3" w:rsidP="008E4EB4">
      <w:pPr>
        <w:pStyle w:val="1"/>
        <w:numPr>
          <w:ilvl w:val="0"/>
          <w:numId w:val="2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с моральным развитием, которое существенным образом связано с характером сотрудничества </w:t>
      </w:r>
      <w:proofErr w:type="gram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со</w:t>
      </w:r>
      <w:proofErr w:type="gramEnd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746B99" w:rsidRPr="00746B99" w:rsidRDefault="00746B99" w:rsidP="00746B9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14CF3" w:rsidRPr="004A72E7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lastRenderedPageBreak/>
        <w:t xml:space="preserve">Целью духовно-нравственного развития и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воспитания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обучающихся на ступени начального общего образования является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D14CF3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</w:p>
    <w:p w:rsidR="00D14CF3" w:rsidRPr="004A72E7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Задачи духовно-нравственного развития и воспитания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 на ступени начального общего образования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D14CF3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14CF3" w:rsidRPr="004A72E7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В области формирования личностной культуры: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духовно</w:t>
      </w: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noBreakHyphen/>
        <w:t>нравственной</w:t>
      </w:r>
      <w:proofErr w:type="spellEnd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компетенции — «становиться лучше»;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нравственного смысла учения;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принятие </w:t>
      </w:r>
      <w:proofErr w:type="gram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обучающимся</w:t>
      </w:r>
      <w:proofErr w:type="gramEnd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базовых национальных ценностей, национальных и этнических духовных традиций;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D14CF3" w:rsidRPr="004A72E7" w:rsidRDefault="00D14CF3" w:rsidP="008E4EB4">
      <w:pPr>
        <w:pStyle w:val="Osnova"/>
        <w:numPr>
          <w:ilvl w:val="0"/>
          <w:numId w:val="1"/>
        </w:num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D14CF3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14CF3" w:rsidRPr="004A72E7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В области формирования социальной культуры:</w:t>
      </w:r>
    </w:p>
    <w:p w:rsidR="00D14CF3" w:rsidRPr="004A72E7" w:rsidRDefault="00D14CF3" w:rsidP="008E4EB4">
      <w:pPr>
        <w:pStyle w:val="Osnova"/>
        <w:numPr>
          <w:ilvl w:val="0"/>
          <w:numId w:val="1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формирование основ российской гражданской идентичности;</w:t>
      </w:r>
    </w:p>
    <w:p w:rsidR="00D14CF3" w:rsidRPr="004A72E7" w:rsidRDefault="00D14CF3" w:rsidP="008E4EB4">
      <w:pPr>
        <w:pStyle w:val="Osnova"/>
        <w:numPr>
          <w:ilvl w:val="0"/>
          <w:numId w:val="1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пробуждение веры в Россию, свой народ, чувства личной ответственности за Отечество;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патриотизма и гражданской солидарности;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укрепление доверия к другим людям;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lastRenderedPageBreak/>
        <w:t>развитие доброжелательности и эмоциональной отзывчивости, понимания других людей и сопереживания им;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D14CF3" w:rsidRPr="004A72E7" w:rsidRDefault="00D14CF3" w:rsidP="008E4EB4">
      <w:pPr>
        <w:pStyle w:val="Osnova"/>
        <w:numPr>
          <w:ilvl w:val="0"/>
          <w:numId w:val="1"/>
        </w:numPr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D14CF3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14CF3" w:rsidRPr="004A72E7" w:rsidRDefault="00D14CF3" w:rsidP="008E4EB4">
      <w:pPr>
        <w:pStyle w:val="Osnova"/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В области формирования семейной культуры: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отношения к семье как основе российского общества;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D14CF3" w:rsidRPr="004A72E7" w:rsidRDefault="00D14CF3" w:rsidP="008E4EB4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формирование представления о семейных ценностях, </w:t>
      </w:r>
      <w:proofErr w:type="spell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гендерных</w:t>
      </w:r>
      <w:proofErr w:type="spellEnd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семейных ролях и уважения к ним;</w:t>
      </w:r>
    </w:p>
    <w:p w:rsidR="00D14CF3" w:rsidRDefault="00D14CF3" w:rsidP="008E4EB4">
      <w:pPr>
        <w:pStyle w:val="Osnova"/>
        <w:numPr>
          <w:ilvl w:val="0"/>
          <w:numId w:val="1"/>
        </w:numPr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знакомство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 культурно-историческими и этническими традициями российской семьи.</w:t>
      </w:r>
    </w:p>
    <w:p w:rsidR="00746B99" w:rsidRPr="004A72E7" w:rsidRDefault="00746B99" w:rsidP="008E4EB4">
      <w:pPr>
        <w:pStyle w:val="Osnova"/>
        <w:spacing w:line="240" w:lineRule="auto"/>
        <w:ind w:left="1211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Pr="004A72E7" w:rsidRDefault="00746B99" w:rsidP="008E4EB4">
      <w:pPr>
        <w:pStyle w:val="Zag2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  <w:r w:rsidRPr="004A72E7">
        <w:rPr>
          <w:rStyle w:val="Zag11"/>
          <w:rFonts w:eastAsia="@Arial Unicode MS"/>
          <w:lang w:val="ru-RU"/>
        </w:rPr>
        <w:t xml:space="preserve">Планируемые результаты духовно-нравственного развития и воспитания </w:t>
      </w:r>
      <w:proofErr w:type="gramStart"/>
      <w:r w:rsidRPr="004A72E7">
        <w:rPr>
          <w:rStyle w:val="Zag11"/>
          <w:rFonts w:eastAsia="@Arial Unicode MS"/>
          <w:lang w:val="ru-RU"/>
        </w:rPr>
        <w:t>обучающихся</w:t>
      </w:r>
      <w:proofErr w:type="gramEnd"/>
      <w:r w:rsidRPr="004A72E7">
        <w:rPr>
          <w:rStyle w:val="Zag11"/>
          <w:rFonts w:eastAsia="@Arial Unicode MS"/>
          <w:lang w:val="ru-RU"/>
        </w:rPr>
        <w:t xml:space="preserve"> на ступени начального общего образования</w:t>
      </w: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Каждое из основных направлений </w:t>
      </w:r>
      <w:proofErr w:type="spell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духовно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>нравственного</w:t>
      </w:r>
      <w:proofErr w:type="spell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развития и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8E4EB4" w:rsidRPr="004A72E7" w:rsidRDefault="008E4EB4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результате реализации программы духовно-нравственного развития и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на ступени начального общего образования должно обеспечиваться достижение обучающимися:</w:t>
      </w:r>
    </w:p>
    <w:p w:rsidR="008E4EB4" w:rsidRPr="004A72E7" w:rsidRDefault="008E4EB4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Pr="004A72E7" w:rsidRDefault="00746B99" w:rsidP="008E4EB4">
      <w:pPr>
        <w:pStyle w:val="1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746B99" w:rsidRPr="004A72E7" w:rsidRDefault="00746B99" w:rsidP="008E4EB4">
      <w:pPr>
        <w:pStyle w:val="Osnova"/>
        <w:numPr>
          <w:ilvl w:val="0"/>
          <w:numId w:val="4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 этом учитывается, что достижение эффекта — развитие личности обучающегося, формирование его социальных компетенций и т. д. —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746B99" w:rsidRDefault="00746B99" w:rsidP="00746B99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Воспитательные результаты распределяются по трём уровням.</w:t>
      </w:r>
    </w:p>
    <w:p w:rsidR="008E4EB4" w:rsidRPr="004A72E7" w:rsidRDefault="008E4EB4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Первый уровень результатов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приобретение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Второй уровень результатов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</w:t>
      </w:r>
      <w:proofErr w:type="spell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просоциальной</w:t>
      </w:r>
      <w:proofErr w:type="spell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Третий уровень результатов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— получение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8E4EB4" w:rsidRPr="004A72E7" w:rsidRDefault="008E4EB4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Pr="004A72E7" w:rsidRDefault="00746B99" w:rsidP="008E4EB4">
      <w:pPr>
        <w:pStyle w:val="1"/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746B99" w:rsidRPr="004A72E7" w:rsidRDefault="00746B99" w:rsidP="008E4EB4">
      <w:pPr>
        <w:pStyle w:val="1"/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746B99" w:rsidRDefault="00746B99" w:rsidP="008E4EB4">
      <w:pPr>
        <w:pStyle w:val="Osnova"/>
        <w:numPr>
          <w:ilvl w:val="0"/>
          <w:numId w:val="5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left="1429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Достижение трёх уровней воспитательных результатов обеспечивает появление значимых </w:t>
      </w:r>
      <w:r w:rsidRPr="004A72E7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эффектов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8E4EB4" w:rsidRPr="004A72E7" w:rsidRDefault="008E4EB4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По каждому из направлений духовно-нравственного развития и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воспитания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8E4EB4" w:rsidRPr="004A72E7" w:rsidRDefault="008E4EB4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Default="00746B99" w:rsidP="00746B99">
      <w:pPr>
        <w:pStyle w:val="Osnova"/>
        <w:tabs>
          <w:tab w:val="left" w:leader="dot" w:pos="624"/>
        </w:tabs>
        <w:spacing w:line="276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lastRenderedPageBreak/>
        <w:t>Воспитание гражданственности, патриотизма, уважения к правам, свободам и обязанностям человека: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опыт социальной и межкультурной коммуникации;</w:t>
      </w:r>
    </w:p>
    <w:p w:rsidR="00746B99" w:rsidRPr="004A72E7" w:rsidRDefault="00746B99" w:rsidP="008E4EB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начальные представления о правах и обязанностях человека, гражданина, семьянина, товарища.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Воспитание нравственных чувств и этического сознания: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уважительное отношение к традиционным религиям;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746B99" w:rsidRPr="004A72E7" w:rsidRDefault="00746B99" w:rsidP="008E4EB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знание традиций своей семьи и образовательного учреждения, бережное отношение к ним.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Воспитание трудолюбия, творческого отношения к учению, труду, жизни: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ценностное и творческое отношение к учебному труду;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элементарные представления о различных профессиях;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осознание приоритета нравственных основ труда, творчества, создания нового;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746B99" w:rsidRPr="004A72E7" w:rsidRDefault="00746B99" w:rsidP="008E4EB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lastRenderedPageBreak/>
        <w:t xml:space="preserve">Воспитание ценностного отношения к природе, окружающей среде (экологическое </w:t>
      </w:r>
      <w:r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воспитание):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ценностное отношение к природе;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эстетического, эмоционально-нравственного отношения к природе;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746B99" w:rsidRPr="004A72E7" w:rsidRDefault="00746B99" w:rsidP="008E4EB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личный опыт участия в экологических инициативах, проектах.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 xml:space="preserve">Воспитание ценностного отношения к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прекрасному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, формирование представлений об эстетических идеалах и ценностях (эстетическое воспитание):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первоначальные умения видеть красоту в окружающем мире;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первоначальные умения видеть красоту в поведении, поступках людей;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746B99" w:rsidRPr="004A72E7" w:rsidRDefault="00746B99" w:rsidP="008E4EB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мотивация к реализации эстетических ценностей в пространстве образовательного учреждения и семьи.</w:t>
      </w:r>
    </w:p>
    <w:p w:rsidR="00746B99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46B99" w:rsidRPr="004A72E7" w:rsidRDefault="00746B99" w:rsidP="008E4EB4">
      <w:pPr>
        <w:pStyle w:val="Osnova"/>
        <w:tabs>
          <w:tab w:val="left" w:leader="dot" w:pos="624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8E4EB4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Примерные результаты духовно-нравственного развития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r w:rsidRPr="008E4EB4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и воспитания</w:t>
      </w: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на ступени начального общего образования:</w:t>
      </w:r>
    </w:p>
    <w:p w:rsidR="00746B99" w:rsidRPr="004A72E7" w:rsidRDefault="00746B99" w:rsidP="008E4EB4">
      <w:pPr>
        <w:pStyle w:val="1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851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имеют рекомендательный характер и могут уточняться образовательным учреждением и родителями (законными представителями) </w:t>
      </w:r>
      <w:proofErr w:type="gramStart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обучающихся</w:t>
      </w:r>
      <w:proofErr w:type="gramEnd"/>
      <w:r w:rsidRPr="004A72E7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;</w:t>
      </w:r>
    </w:p>
    <w:p w:rsidR="00746B99" w:rsidRDefault="00746B99" w:rsidP="008E4EB4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851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являются ориентировочной основой для проведения </w:t>
      </w:r>
      <w:proofErr w:type="spell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неперсонифицированных</w:t>
      </w:r>
      <w:proofErr w:type="spell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оценок образовательной деятельности образовательных учреждений в части духовно-нравственного развития и воспитания, осуществляемых в форме </w:t>
      </w:r>
      <w:proofErr w:type="spellStart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аккредитационных</w:t>
      </w:r>
      <w:proofErr w:type="spellEnd"/>
      <w:r w:rsidRPr="004A72E7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экспертиз (при проведении государственной аккредитации образовательных учреждений) и в форме мониторинговых исследований.</w:t>
      </w:r>
    </w:p>
    <w:p w:rsidR="007A4A5E" w:rsidRDefault="007A4A5E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8E4EB4">
      <w:pPr>
        <w:spacing w:line="240" w:lineRule="auto"/>
      </w:pPr>
    </w:p>
    <w:p w:rsidR="000D0C6D" w:rsidRDefault="000D0C6D" w:rsidP="000D0C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Решение задач и достижение целей происходит на определённых </w:t>
      </w:r>
      <w:r w:rsidRPr="000D0C6D">
        <w:rPr>
          <w:rFonts w:ascii="Times New Roman" w:hAnsi="Times New Roman"/>
          <w:b/>
          <w:sz w:val="24"/>
          <w:szCs w:val="24"/>
        </w:rPr>
        <w:t>этапах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3A0AFE" w:rsidRDefault="003A0AFE" w:rsidP="000D0C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D0C6D" w:rsidRDefault="000D0C6D" w:rsidP="000D0C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0AFE">
        <w:rPr>
          <w:rFonts w:ascii="Times New Roman" w:hAnsi="Times New Roman"/>
          <w:b/>
          <w:sz w:val="24"/>
          <w:szCs w:val="24"/>
        </w:rPr>
        <w:t>Программа «Всё обо всём»</w:t>
      </w:r>
      <w:r>
        <w:rPr>
          <w:rFonts w:ascii="Times New Roman" w:hAnsi="Times New Roman"/>
          <w:sz w:val="24"/>
          <w:szCs w:val="24"/>
        </w:rPr>
        <w:t xml:space="preserve"> </w:t>
      </w:r>
      <w:r w:rsidR="003A0AFE">
        <w:rPr>
          <w:rFonts w:ascii="Times New Roman" w:hAnsi="Times New Roman"/>
          <w:sz w:val="24"/>
          <w:szCs w:val="24"/>
        </w:rPr>
        <w:t xml:space="preserve">включает в себя восемь </w:t>
      </w:r>
      <w:r w:rsidR="006971E9">
        <w:rPr>
          <w:rFonts w:ascii="Times New Roman" w:hAnsi="Times New Roman"/>
          <w:sz w:val="24"/>
          <w:szCs w:val="24"/>
        </w:rPr>
        <w:t>видов деятельности</w:t>
      </w:r>
      <w:r w:rsidR="003A0AFE">
        <w:rPr>
          <w:rFonts w:ascii="Times New Roman" w:hAnsi="Times New Roman"/>
          <w:sz w:val="24"/>
          <w:szCs w:val="24"/>
        </w:rPr>
        <w:t xml:space="preserve">. Все </w:t>
      </w:r>
      <w:r w:rsidR="006971E9">
        <w:rPr>
          <w:rFonts w:ascii="Times New Roman" w:hAnsi="Times New Roman"/>
          <w:sz w:val="24"/>
          <w:szCs w:val="24"/>
        </w:rPr>
        <w:t>виды деятельности</w:t>
      </w:r>
      <w:r w:rsidR="003A0AFE">
        <w:rPr>
          <w:rFonts w:ascii="Times New Roman" w:hAnsi="Times New Roman"/>
          <w:sz w:val="24"/>
          <w:szCs w:val="24"/>
        </w:rPr>
        <w:t xml:space="preserve"> прослеживаются в течени</w:t>
      </w:r>
      <w:proofErr w:type="gramStart"/>
      <w:r w:rsidR="003A0AFE">
        <w:rPr>
          <w:rFonts w:ascii="Times New Roman" w:hAnsi="Times New Roman"/>
          <w:sz w:val="24"/>
          <w:szCs w:val="24"/>
        </w:rPr>
        <w:t>и</w:t>
      </w:r>
      <w:proofErr w:type="gramEnd"/>
      <w:r w:rsidR="003A0AFE">
        <w:rPr>
          <w:rFonts w:ascii="Times New Roman" w:hAnsi="Times New Roman"/>
          <w:sz w:val="24"/>
          <w:szCs w:val="24"/>
        </w:rPr>
        <w:t xml:space="preserve"> четырёх лет.</w:t>
      </w:r>
    </w:p>
    <w:p w:rsidR="003A0AFE" w:rsidRDefault="003A0AFE" w:rsidP="000D0C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A0AFE" w:rsidRDefault="003A0AFE" w:rsidP="0045296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0AFE">
        <w:rPr>
          <w:rFonts w:ascii="Times New Roman" w:hAnsi="Times New Roman"/>
          <w:b/>
          <w:sz w:val="24"/>
          <w:szCs w:val="24"/>
        </w:rPr>
        <w:t>Художественная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 цели и задачи внеурочной художественно-эстетической деятельности школьников, </w:t>
      </w:r>
      <w:r w:rsidR="0045296B">
        <w:rPr>
          <w:rFonts w:ascii="Times New Roman" w:hAnsi="Times New Roman"/>
          <w:sz w:val="24"/>
          <w:szCs w:val="24"/>
        </w:rPr>
        <w:t xml:space="preserve">социальных знаний о ситуации межличностного взаимодействия, овладение способами самопознания, рефлексии; усвоение представлений о </w:t>
      </w:r>
      <w:proofErr w:type="spellStart"/>
      <w:r w:rsidR="0045296B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="0045296B">
        <w:rPr>
          <w:rFonts w:ascii="Times New Roman" w:hAnsi="Times New Roman"/>
          <w:sz w:val="24"/>
          <w:szCs w:val="24"/>
        </w:rPr>
        <w:t>.</w:t>
      </w:r>
    </w:p>
    <w:p w:rsidR="0045296B" w:rsidRPr="0045296B" w:rsidRDefault="0045296B" w:rsidP="0045296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5296B" w:rsidRDefault="0045296B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96B">
        <w:rPr>
          <w:rFonts w:ascii="Times New Roman" w:hAnsi="Times New Roman"/>
          <w:b/>
          <w:sz w:val="24"/>
          <w:szCs w:val="24"/>
        </w:rPr>
        <w:t>Спортивная деятельность</w:t>
      </w:r>
      <w:r>
        <w:rPr>
          <w:rFonts w:ascii="Times New Roman" w:hAnsi="Times New Roman"/>
          <w:sz w:val="24"/>
          <w:szCs w:val="24"/>
        </w:rPr>
        <w:t xml:space="preserve"> определяет основные направления необходимые для полноценного существования в современном обществе: в первую очередь, это нормы ведения здорового образа жизни, нормы сохранения и поддержания физического, психического и социального здоровья.</w:t>
      </w:r>
    </w:p>
    <w:p w:rsidR="0045296B" w:rsidRDefault="0045296B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296B" w:rsidRDefault="0045296B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96B">
        <w:rPr>
          <w:rFonts w:ascii="Times New Roman" w:hAnsi="Times New Roman"/>
          <w:b/>
          <w:sz w:val="24"/>
          <w:szCs w:val="24"/>
        </w:rPr>
        <w:t>Познавательная деятельность</w:t>
      </w:r>
      <w:r>
        <w:rPr>
          <w:rFonts w:ascii="Times New Roman" w:hAnsi="Times New Roman"/>
          <w:sz w:val="24"/>
          <w:szCs w:val="24"/>
        </w:rPr>
        <w:t xml:space="preserve"> формулирует принципы и раскрывает особенности организации содержания духовно-нравственного развития и </w:t>
      </w:r>
      <w:proofErr w:type="gramStart"/>
      <w:r>
        <w:rPr>
          <w:rFonts w:ascii="Times New Roman" w:hAnsi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ступени начального общего образования, определяет концептуальную основу уклада школьной жизни.</w:t>
      </w:r>
    </w:p>
    <w:p w:rsidR="0045296B" w:rsidRDefault="0045296B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296B" w:rsidRDefault="0045296B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1E9">
        <w:rPr>
          <w:rFonts w:ascii="Times New Roman" w:hAnsi="Times New Roman"/>
          <w:b/>
          <w:sz w:val="24"/>
          <w:szCs w:val="24"/>
        </w:rPr>
        <w:t>Свободное общение</w:t>
      </w:r>
      <w:r>
        <w:rPr>
          <w:rFonts w:ascii="Times New Roman" w:hAnsi="Times New Roman"/>
          <w:sz w:val="24"/>
          <w:szCs w:val="24"/>
        </w:rPr>
        <w:t xml:space="preserve"> раскрывает основное содержание  по каждому из направлений организации воспитания в начальной школе.</w:t>
      </w:r>
      <w:r w:rsidR="00BD76EB">
        <w:rPr>
          <w:rFonts w:ascii="Times New Roman" w:hAnsi="Times New Roman"/>
          <w:sz w:val="24"/>
          <w:szCs w:val="24"/>
        </w:rPr>
        <w:t xml:space="preserve"> Содержание представлено в виде важнейших содержательных компонентов воспитания, обучения и развития обучающихся, их коммуникативной, информационной, проектной, социальной деятельности.</w:t>
      </w:r>
    </w:p>
    <w:p w:rsidR="00BD76EB" w:rsidRDefault="00BD76EB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1E9">
        <w:rPr>
          <w:rFonts w:ascii="Times New Roman" w:hAnsi="Times New Roman"/>
          <w:b/>
          <w:sz w:val="24"/>
          <w:szCs w:val="24"/>
        </w:rPr>
        <w:t>Ценностно-ориентированная деятельность</w:t>
      </w:r>
      <w:r>
        <w:rPr>
          <w:rFonts w:ascii="Times New Roman" w:hAnsi="Times New Roman"/>
          <w:sz w:val="24"/>
          <w:szCs w:val="24"/>
        </w:rPr>
        <w:t xml:space="preserve"> формирует коммуникативные навыки, развивает творческое воображение и нравственный потенциал, совершенствует навыки общения и взаимодействия со сверстниками.</w:t>
      </w: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1E9">
        <w:rPr>
          <w:rFonts w:ascii="Times New Roman" w:hAnsi="Times New Roman"/>
          <w:b/>
          <w:sz w:val="24"/>
          <w:szCs w:val="24"/>
        </w:rPr>
        <w:t>Общественная деятельность</w:t>
      </w:r>
      <w:r>
        <w:rPr>
          <w:rFonts w:ascii="Times New Roman" w:hAnsi="Times New Roman"/>
          <w:sz w:val="24"/>
          <w:szCs w:val="24"/>
        </w:rPr>
        <w:t xml:space="preserve"> определяет условия совместной деятельности  образовательного учреждения с семьями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с общественными организациями, интересными людьми.</w:t>
      </w: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1E9">
        <w:rPr>
          <w:rFonts w:ascii="Times New Roman" w:hAnsi="Times New Roman"/>
          <w:b/>
          <w:sz w:val="24"/>
          <w:szCs w:val="24"/>
        </w:rPr>
        <w:t>Трудовая деятельность</w:t>
      </w:r>
      <w:r>
        <w:rPr>
          <w:rFonts w:ascii="Times New Roman" w:hAnsi="Times New Roman"/>
          <w:sz w:val="24"/>
          <w:szCs w:val="24"/>
        </w:rPr>
        <w:t xml:space="preserve"> раскрывает принципы тесного сотрудничества детей, родителей, педагога.</w:t>
      </w: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71E9" w:rsidRDefault="006971E9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71E9">
        <w:rPr>
          <w:rFonts w:ascii="Times New Roman" w:hAnsi="Times New Roman"/>
          <w:b/>
          <w:sz w:val="24"/>
          <w:szCs w:val="24"/>
        </w:rPr>
        <w:t xml:space="preserve">Этикет </w:t>
      </w:r>
      <w:r>
        <w:rPr>
          <w:rFonts w:ascii="Times New Roman" w:hAnsi="Times New Roman"/>
          <w:sz w:val="24"/>
          <w:szCs w:val="24"/>
        </w:rPr>
        <w:t>включает в себя базис высокой культуры, человечности, творчества</w:t>
      </w:r>
      <w:r w:rsidR="00903E30">
        <w:rPr>
          <w:rFonts w:ascii="Times New Roman" w:hAnsi="Times New Roman"/>
          <w:sz w:val="24"/>
          <w:szCs w:val="24"/>
        </w:rPr>
        <w:t xml:space="preserve"> через образы национальной и мировой культуры, традиции и обычаи разных народов.</w:t>
      </w:r>
    </w:p>
    <w:p w:rsidR="00903E30" w:rsidRDefault="00903E30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3E30" w:rsidRDefault="00903E30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03E30">
        <w:rPr>
          <w:rFonts w:ascii="Times New Roman" w:hAnsi="Times New Roman"/>
          <w:b/>
          <w:sz w:val="24"/>
          <w:szCs w:val="24"/>
        </w:rPr>
        <w:t>Срок реализации программы кружка «Всё обо всём»</w:t>
      </w:r>
      <w:r>
        <w:rPr>
          <w:rFonts w:ascii="Times New Roman" w:hAnsi="Times New Roman"/>
          <w:sz w:val="24"/>
          <w:szCs w:val="24"/>
        </w:rPr>
        <w:t xml:space="preserve"> - 4 года (1 класс – 33 часа, 2, 3, 4  классы  по 34 часа).</w:t>
      </w:r>
    </w:p>
    <w:p w:rsidR="00903E30" w:rsidRDefault="00903E30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с учётом возрастных особенностей развития младших школьников, отвечает потребностям сегодняшнего уровня общественной жизни и ориентирована на эффективное решение проблем в будущем. Именно этим обосновывается выбор модулей и тем курса дополнительного образования.</w:t>
      </w:r>
    </w:p>
    <w:p w:rsidR="00903E30" w:rsidRDefault="00903E30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03E30" w:rsidRDefault="00903E30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0C4F" w:rsidRDefault="00C80C4F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0C4F" w:rsidRDefault="00C80C4F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0C4F" w:rsidRDefault="00C80C4F" w:rsidP="0045296B">
      <w:pPr>
        <w:tabs>
          <w:tab w:val="center" w:pos="510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D0C6D" w:rsidRPr="003342F8" w:rsidRDefault="000D0C6D" w:rsidP="000D0C6D">
      <w:pPr>
        <w:spacing w:before="100" w:beforeAutospacing="1" w:after="100" w:afterAutospacing="1" w:line="240" w:lineRule="auto"/>
        <w:ind w:right="76"/>
        <w:rPr>
          <w:rFonts w:ascii="Times New Roman" w:hAnsi="Times New Roman"/>
          <w:b/>
          <w:sz w:val="24"/>
          <w:szCs w:val="24"/>
        </w:rPr>
      </w:pPr>
      <w:r w:rsidRPr="003342F8">
        <w:rPr>
          <w:rFonts w:ascii="Times New Roman" w:hAnsi="Times New Roman"/>
          <w:b/>
          <w:sz w:val="24"/>
          <w:szCs w:val="24"/>
        </w:rPr>
        <w:lastRenderedPageBreak/>
        <w:t>Характеристика универсальных учебных действий: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r w:rsidRPr="003342F8">
        <w:rPr>
          <w:rFonts w:ascii="Times New Roman" w:hAnsi="Times New Roman"/>
          <w:b/>
          <w:sz w:val="24"/>
          <w:szCs w:val="24"/>
        </w:rPr>
        <w:t>Личностные УУД:</w:t>
      </w:r>
      <w:r w:rsidRPr="003342F8">
        <w:rPr>
          <w:rFonts w:ascii="Times New Roman" w:hAnsi="Times New Roman"/>
          <w:bCs/>
          <w:sz w:val="24"/>
          <w:szCs w:val="24"/>
        </w:rPr>
        <w:t xml:space="preserve"> 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342F8">
        <w:rPr>
          <w:rFonts w:ascii="Times New Roman" w:hAnsi="Times New Roman"/>
          <w:bCs/>
          <w:sz w:val="24"/>
          <w:szCs w:val="24"/>
        </w:rPr>
        <w:t>1.Ценить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r w:rsidRPr="003342F8">
        <w:rPr>
          <w:rFonts w:ascii="Times New Roman" w:hAnsi="Times New Roman"/>
          <w:bCs/>
          <w:sz w:val="24"/>
          <w:szCs w:val="24"/>
        </w:rPr>
        <w:t>2.Уважение  к своему народу, к другим народам, принятие ценностей других народов.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r w:rsidRPr="003342F8">
        <w:rPr>
          <w:rFonts w:ascii="Times New Roman" w:hAnsi="Times New Roman"/>
          <w:bCs/>
          <w:sz w:val="24"/>
          <w:szCs w:val="24"/>
        </w:rPr>
        <w:t>3.Освоение личностного смысла учения; желания учиться, выбор дальнейшего образовательного маршрута.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r w:rsidRPr="003342F8">
        <w:rPr>
          <w:rFonts w:ascii="Times New Roman" w:hAnsi="Times New Roman"/>
          <w:bCs/>
          <w:sz w:val="24"/>
          <w:szCs w:val="24"/>
        </w:rPr>
        <w:t>4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Cs w:val="0"/>
        </w:rPr>
      </w:pPr>
      <w:r w:rsidRPr="003342F8">
        <w:rPr>
          <w:rFonts w:ascii="Times New Roman" w:hAnsi="Times New Roman" w:cs="Times New Roman"/>
          <w:bCs w:val="0"/>
        </w:rPr>
        <w:t>Познавательные УУД: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 1.Ориентироваться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2.Самостоятельно предполагать, какая  дополнительная информация будет нужна для изучения незнакомого материала;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отбирать необходимые  источники информации среди предложенных учителем словарей, энциклопедий, справочников, электронные диски.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3.Сопоставлять  и отбирать информацию, полученную из  различных источников (словари, энциклопедии, справочники, электронные диски, сеть Интернет).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4.Анализировать, сравнивать, группировать различные объекты, явления, факты.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5.Самостоятельно делать выводы, перерабатывать информацию, преобразовывать её,  представлять информацию на основе схем, моделей, сообщений.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6. Составлять сложный план текста.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/>
          <w:bCs/>
          <w:sz w:val="24"/>
          <w:szCs w:val="24"/>
        </w:rPr>
      </w:pPr>
      <w:r w:rsidRPr="003342F8">
        <w:rPr>
          <w:rFonts w:ascii="Times New Roman" w:hAnsi="Times New Roman"/>
          <w:sz w:val="24"/>
          <w:szCs w:val="24"/>
        </w:rPr>
        <w:t>7. Уметь передавать содержание в сжатом, выборочном или развёрнутом виде.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</w:rPr>
      </w:pPr>
      <w:r w:rsidRPr="003342F8">
        <w:rPr>
          <w:rFonts w:ascii="Times New Roman" w:hAnsi="Times New Roman" w:cs="Times New Roman"/>
          <w:bCs w:val="0"/>
        </w:rPr>
        <w:t>Коммуникативные УУД:</w:t>
      </w:r>
      <w:r w:rsidRPr="003342F8">
        <w:rPr>
          <w:rFonts w:ascii="Times New Roman" w:hAnsi="Times New Roman" w:cs="Times New Roman"/>
        </w:rPr>
        <w:t xml:space="preserve">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1.Участвовать в диалоге; слушать и понимать других, высказывать свою точку зрения на события, поступки.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3342F8">
        <w:rPr>
          <w:rFonts w:ascii="Times New Roman" w:hAnsi="Times New Roman"/>
          <w:sz w:val="24"/>
          <w:szCs w:val="24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3342F8">
        <w:rPr>
          <w:rFonts w:ascii="Times New Roman" w:hAnsi="Times New Roman"/>
          <w:sz w:val="24"/>
          <w:szCs w:val="24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4.Выполняя различные роли в группе, сотрудничать в совместном решении проблемы (задачи).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5.Отстаивать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r w:rsidRPr="003342F8">
        <w:rPr>
          <w:rFonts w:ascii="Times New Roman" w:hAnsi="Times New Roman"/>
          <w:bCs/>
          <w:sz w:val="24"/>
          <w:szCs w:val="24"/>
        </w:rPr>
        <w:t>6. Критично относиться к своему мнению.</w:t>
      </w:r>
      <w:r w:rsidRPr="003342F8">
        <w:rPr>
          <w:rFonts w:ascii="Times New Roman" w:hAnsi="Times New Roman"/>
          <w:sz w:val="24"/>
          <w:szCs w:val="24"/>
        </w:rPr>
        <w:t xml:space="preserve"> Уметь взглянуть на ситуацию с иной позиции и договариваться с людьми иных позиций</w:t>
      </w:r>
      <w:r w:rsidRPr="003342F8">
        <w:rPr>
          <w:rFonts w:ascii="Times New Roman" w:hAnsi="Times New Roman"/>
          <w:bCs/>
          <w:sz w:val="24"/>
          <w:szCs w:val="24"/>
        </w:rPr>
        <w:t>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7. Понимать точку зрения другого </w:t>
      </w:r>
    </w:p>
    <w:p w:rsidR="000D0C6D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8.Участвовать в работе в парах, группах, распределять роли, договариваться друг с другом. Предвидеть  последствия коллективных решений</w:t>
      </w:r>
    </w:p>
    <w:p w:rsidR="003342F8" w:rsidRDefault="003342F8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</w:p>
    <w:p w:rsidR="003342F8" w:rsidRDefault="003342F8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</w:p>
    <w:p w:rsidR="003342F8" w:rsidRPr="003342F8" w:rsidRDefault="003342F8" w:rsidP="000D0C6D">
      <w:pPr>
        <w:pStyle w:val="a4"/>
        <w:ind w:right="76"/>
        <w:jc w:val="both"/>
        <w:rPr>
          <w:rFonts w:ascii="Times New Roman" w:hAnsi="Times New Roman" w:cs="Times New Roman"/>
        </w:rPr>
      </w:pP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Cs w:val="0"/>
        </w:rPr>
        <w:lastRenderedPageBreak/>
        <w:t>Регулятивные УУД:</w:t>
      </w:r>
      <w:r w:rsidRPr="003342F8">
        <w:rPr>
          <w:rFonts w:ascii="Times New Roman" w:hAnsi="Times New Roman" w:cs="Times New Roman"/>
          <w:b w:val="0"/>
        </w:rPr>
        <w:t xml:space="preserve">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1.Организовывать свое рабочее место под руководством учителя.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2.Самостоятельно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3.Использовать  </w:t>
      </w:r>
      <w:proofErr w:type="gramStart"/>
      <w:r w:rsidRPr="003342F8">
        <w:rPr>
          <w:rFonts w:ascii="Times New Roman" w:hAnsi="Times New Roman" w:cs="Times New Roman"/>
          <w:b w:val="0"/>
        </w:rPr>
        <w:t>при</w:t>
      </w:r>
      <w:proofErr w:type="gramEnd"/>
      <w:r w:rsidRPr="003342F8">
        <w:rPr>
          <w:rFonts w:ascii="Times New Roman" w:hAnsi="Times New Roman" w:cs="Times New Roman"/>
          <w:b w:val="0"/>
        </w:rPr>
        <w:t xml:space="preserve"> выполнения задания различные средства: справочную литературу, ИКТ, инструменты и приборы. 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bCs/>
          <w:sz w:val="24"/>
          <w:szCs w:val="24"/>
        </w:rPr>
      </w:pPr>
      <w:r w:rsidRPr="003342F8">
        <w:rPr>
          <w:rFonts w:ascii="Times New Roman" w:hAnsi="Times New Roman"/>
          <w:sz w:val="24"/>
          <w:szCs w:val="24"/>
        </w:rPr>
        <w:t>4.Определять самостоятельно критерии оценивания, давать самооценку.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 xml:space="preserve">5.Определять цель выполнения заданий на уроке, во внеурочной деятельности, в жизненных ситуациях под руководством учителя. </w:t>
      </w:r>
    </w:p>
    <w:p w:rsidR="000D0C6D" w:rsidRPr="003342F8" w:rsidRDefault="000D0C6D" w:rsidP="000D0C6D">
      <w:pPr>
        <w:pStyle w:val="a4"/>
        <w:ind w:right="76"/>
        <w:jc w:val="both"/>
        <w:rPr>
          <w:rFonts w:ascii="Times New Roman" w:hAnsi="Times New Roman" w:cs="Times New Roman"/>
          <w:b w:val="0"/>
        </w:rPr>
      </w:pPr>
      <w:r w:rsidRPr="003342F8">
        <w:rPr>
          <w:rFonts w:ascii="Times New Roman" w:hAnsi="Times New Roman" w:cs="Times New Roman"/>
          <w:b w:val="0"/>
        </w:rPr>
        <w:t>6.Определять план выполнения заданий на уроках, внеурочной деятельности, жизненных ситуациях под руководством учителя.</w:t>
      </w:r>
    </w:p>
    <w:p w:rsidR="000D0C6D" w:rsidRPr="003342F8" w:rsidRDefault="000D0C6D" w:rsidP="000D0C6D">
      <w:pPr>
        <w:spacing w:line="240" w:lineRule="auto"/>
        <w:ind w:right="76"/>
        <w:jc w:val="both"/>
        <w:rPr>
          <w:rFonts w:ascii="Times New Roman" w:hAnsi="Times New Roman"/>
          <w:sz w:val="24"/>
          <w:szCs w:val="24"/>
        </w:rPr>
      </w:pPr>
      <w:r w:rsidRPr="003342F8">
        <w:rPr>
          <w:rFonts w:ascii="Times New Roman" w:hAnsi="Times New Roman"/>
          <w:sz w:val="24"/>
          <w:szCs w:val="24"/>
        </w:rPr>
        <w:t>7.Использовать в своей деятельности простейшие приборы: линейку, треугольник и т.д.</w:t>
      </w:r>
    </w:p>
    <w:p w:rsidR="000D0C6D" w:rsidRPr="003342F8" w:rsidRDefault="000D0C6D" w:rsidP="008E4EB4">
      <w:pPr>
        <w:spacing w:line="240" w:lineRule="auto"/>
        <w:rPr>
          <w:sz w:val="24"/>
          <w:szCs w:val="24"/>
        </w:rPr>
      </w:pPr>
    </w:p>
    <w:p w:rsidR="000D0C6D" w:rsidRDefault="000D0C6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8E4EB4">
      <w:pPr>
        <w:spacing w:line="240" w:lineRule="auto"/>
        <w:rPr>
          <w:sz w:val="24"/>
          <w:szCs w:val="24"/>
        </w:rPr>
      </w:pPr>
    </w:p>
    <w:p w:rsidR="00384F7D" w:rsidRDefault="00384F7D" w:rsidP="00384F7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2"/>
        <w:gridCol w:w="2269"/>
        <w:gridCol w:w="3290"/>
      </w:tblGrid>
      <w:tr w:rsidR="00384F7D" w:rsidRPr="00384F7D" w:rsidTr="007116B3">
        <w:trPr>
          <w:trHeight w:val="1436"/>
        </w:trPr>
        <w:tc>
          <w:tcPr>
            <w:tcW w:w="4384" w:type="dxa"/>
          </w:tcPr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7D" w:rsidRPr="00384F7D" w:rsidRDefault="00384F7D" w:rsidP="007116B3">
            <w:pPr>
              <w:pStyle w:val="a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D">
              <w:rPr>
                <w:rFonts w:ascii="Times New Roman" w:hAnsi="Times New Roman" w:cs="Times New Roman"/>
                <w:sz w:val="24"/>
                <w:szCs w:val="24"/>
              </w:rPr>
              <w:t>Председатель ШМО начальных  классов  МБОУ Гимназия №1</w:t>
            </w:r>
          </w:p>
          <w:p w:rsidR="00384F7D" w:rsidRPr="00384F7D" w:rsidRDefault="00384F7D" w:rsidP="007116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384F7D" w:rsidRPr="00384F7D" w:rsidRDefault="00384F7D" w:rsidP="007116B3">
            <w:pPr>
              <w:pStyle w:val="a6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7D" w:rsidRPr="00384F7D" w:rsidRDefault="00384F7D" w:rsidP="007116B3">
            <w:pPr>
              <w:pStyle w:val="a6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D">
              <w:rPr>
                <w:rFonts w:ascii="Times New Roman" w:hAnsi="Times New Roman" w:cs="Times New Roman"/>
                <w:sz w:val="24"/>
                <w:szCs w:val="24"/>
              </w:rPr>
              <w:t>Директор МБОУ Гимназия №1</w:t>
            </w:r>
          </w:p>
          <w:p w:rsidR="00384F7D" w:rsidRPr="00384F7D" w:rsidRDefault="00384F7D" w:rsidP="007116B3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F7D" w:rsidRPr="00384F7D" w:rsidRDefault="00384F7D" w:rsidP="007116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F7D" w:rsidRPr="00384F7D" w:rsidTr="007116B3">
        <w:tc>
          <w:tcPr>
            <w:tcW w:w="4384" w:type="dxa"/>
          </w:tcPr>
          <w:p w:rsidR="00384F7D" w:rsidRPr="00384F7D" w:rsidRDefault="00384F7D" w:rsidP="007116B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384F7D">
              <w:rPr>
                <w:rFonts w:ascii="Times New Roman" w:hAnsi="Times New Roman"/>
                <w:color w:val="000000"/>
                <w:sz w:val="24"/>
                <w:szCs w:val="24"/>
              </w:rPr>
              <w:t>Белоушко</w:t>
            </w:r>
            <w:proofErr w:type="spellEnd"/>
          </w:p>
        </w:tc>
        <w:tc>
          <w:tcPr>
            <w:tcW w:w="2741" w:type="dxa"/>
          </w:tcPr>
          <w:p w:rsidR="00384F7D" w:rsidRPr="00384F7D" w:rsidRDefault="00384F7D" w:rsidP="007116B3">
            <w:pPr>
              <w:pStyle w:val="a6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384F7D" w:rsidRPr="00384F7D" w:rsidRDefault="00384F7D" w:rsidP="007116B3">
            <w:pPr>
              <w:pStyle w:val="a6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D">
              <w:rPr>
                <w:rFonts w:ascii="Times New Roman" w:hAnsi="Times New Roman" w:cs="Times New Roman"/>
                <w:sz w:val="24"/>
                <w:szCs w:val="24"/>
              </w:rPr>
              <w:t xml:space="preserve">В.Н.Федосов </w:t>
            </w:r>
          </w:p>
          <w:p w:rsidR="00384F7D" w:rsidRPr="00384F7D" w:rsidRDefault="00384F7D" w:rsidP="007116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F7D" w:rsidRPr="00384F7D" w:rsidTr="007116B3">
        <w:tc>
          <w:tcPr>
            <w:tcW w:w="4384" w:type="dxa"/>
          </w:tcPr>
          <w:p w:rsidR="00384F7D" w:rsidRPr="00384F7D" w:rsidRDefault="00384F7D" w:rsidP="007116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7D">
              <w:rPr>
                <w:rFonts w:ascii="Times New Roman" w:hAnsi="Times New Roman"/>
                <w:sz w:val="24"/>
                <w:szCs w:val="24"/>
              </w:rPr>
              <w:t>«___» __________2014 г.</w:t>
            </w:r>
          </w:p>
        </w:tc>
        <w:tc>
          <w:tcPr>
            <w:tcW w:w="2741" w:type="dxa"/>
          </w:tcPr>
          <w:p w:rsidR="00384F7D" w:rsidRPr="00384F7D" w:rsidRDefault="00384F7D" w:rsidP="007116B3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384F7D" w:rsidRPr="00384F7D" w:rsidRDefault="00384F7D" w:rsidP="007116B3">
            <w:pPr>
              <w:pStyle w:val="a6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F7D">
              <w:rPr>
                <w:rFonts w:ascii="Times New Roman" w:hAnsi="Times New Roman" w:cs="Times New Roman"/>
                <w:sz w:val="24"/>
                <w:szCs w:val="24"/>
              </w:rPr>
              <w:t>«___» __________2014 г.</w:t>
            </w:r>
          </w:p>
        </w:tc>
      </w:tr>
    </w:tbl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384F7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Рабочая программа</w:t>
      </w:r>
    </w:p>
    <w:p w:rsidR="00384F7D" w:rsidRPr="00384F7D" w:rsidRDefault="00384F7D" w:rsidP="00384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384F7D" w:rsidRPr="00384F7D" w:rsidRDefault="00384F7D" w:rsidP="00384F7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384F7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курса «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Всё обо всём</w:t>
      </w:r>
      <w:r w:rsidRPr="00384F7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»</w:t>
      </w:r>
    </w:p>
    <w:p w:rsidR="00384F7D" w:rsidRPr="00384F7D" w:rsidRDefault="00384F7D" w:rsidP="00384F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pStyle w:val="a6"/>
        <w:shd w:val="clear" w:color="auto" w:fill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384F7D">
        <w:rPr>
          <w:rFonts w:ascii="Times New Roman" w:hAnsi="Times New Roman" w:cs="Times New Roman"/>
          <w:sz w:val="24"/>
          <w:szCs w:val="24"/>
        </w:rPr>
        <w:t>Программа составлена учителем начальных классов</w:t>
      </w:r>
    </w:p>
    <w:p w:rsidR="00384F7D" w:rsidRPr="00384F7D" w:rsidRDefault="00384F7D" w:rsidP="00384F7D">
      <w:pPr>
        <w:pStyle w:val="a6"/>
        <w:shd w:val="clear" w:color="auto" w:fill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84F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Савченко-Черныш Ю. В.</w:t>
      </w:r>
    </w:p>
    <w:p w:rsidR="00384F7D" w:rsidRPr="00384F7D" w:rsidRDefault="00384F7D" w:rsidP="00384F7D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</w:p>
    <w:p w:rsidR="00384F7D" w:rsidRPr="00384F7D" w:rsidRDefault="00384F7D" w:rsidP="00384F7D">
      <w:pPr>
        <w:shd w:val="clear" w:color="auto" w:fill="FFFFFF"/>
        <w:jc w:val="center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384F7D">
        <w:rPr>
          <w:rFonts w:ascii="Times New Roman" w:hAnsi="Times New Roman"/>
          <w:bCs/>
          <w:color w:val="000000"/>
          <w:spacing w:val="-3"/>
          <w:sz w:val="24"/>
          <w:szCs w:val="24"/>
        </w:rPr>
        <w:t>г</w:t>
      </w:r>
      <w:proofErr w:type="gramStart"/>
      <w:r w:rsidRPr="00384F7D">
        <w:rPr>
          <w:rFonts w:ascii="Times New Roman" w:hAnsi="Times New Roman"/>
          <w:bCs/>
          <w:color w:val="000000"/>
          <w:spacing w:val="-3"/>
          <w:sz w:val="24"/>
          <w:szCs w:val="24"/>
        </w:rPr>
        <w:t>.К</w:t>
      </w:r>
      <w:proofErr w:type="gramEnd"/>
      <w:r w:rsidRPr="00384F7D">
        <w:rPr>
          <w:rFonts w:ascii="Times New Roman" w:hAnsi="Times New Roman"/>
          <w:bCs/>
          <w:color w:val="000000"/>
          <w:spacing w:val="-3"/>
          <w:sz w:val="24"/>
          <w:szCs w:val="24"/>
        </w:rPr>
        <w:t>раснознаменск</w:t>
      </w:r>
    </w:p>
    <w:sectPr w:rsidR="00384F7D" w:rsidRPr="00384F7D" w:rsidSect="007A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"/>
      </v:shape>
    </w:pict>
  </w:numPicBullet>
  <w:abstractNum w:abstractNumId="0">
    <w:nsid w:val="08887781"/>
    <w:multiLevelType w:val="hybridMultilevel"/>
    <w:tmpl w:val="A14EC064"/>
    <w:lvl w:ilvl="0" w:tplc="A7D650DA">
      <w:start w:val="1"/>
      <w:numFmt w:val="bullet"/>
      <w:lvlText w:val=""/>
      <w:lvlPicBulletId w:val="0"/>
      <w:lvlJc w:val="left"/>
      <w:pPr>
        <w:ind w:left="10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66736"/>
    <w:multiLevelType w:val="hybridMultilevel"/>
    <w:tmpl w:val="A3FC8E82"/>
    <w:lvl w:ilvl="0" w:tplc="A7D650D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7E7456"/>
    <w:multiLevelType w:val="hybridMultilevel"/>
    <w:tmpl w:val="4240F03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ADC88AC">
      <w:numFmt w:val="bullet"/>
      <w:lvlText w:val="·"/>
      <w:lvlJc w:val="left"/>
      <w:pPr>
        <w:ind w:left="2854" w:hanging="1065"/>
      </w:pPr>
      <w:rPr>
        <w:rFonts w:ascii="Times New Roman" w:eastAsia="@Arial Unicode MS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C53A28"/>
    <w:multiLevelType w:val="hybridMultilevel"/>
    <w:tmpl w:val="D9EE0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464B0D"/>
    <w:multiLevelType w:val="hybridMultilevel"/>
    <w:tmpl w:val="F3B8A544"/>
    <w:lvl w:ilvl="0" w:tplc="0419000B">
      <w:start w:val="1"/>
      <w:numFmt w:val="bullet"/>
      <w:lvlText w:val="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CF3"/>
    <w:rsid w:val="000D0C6D"/>
    <w:rsid w:val="00196B2D"/>
    <w:rsid w:val="003342F8"/>
    <w:rsid w:val="00384F7D"/>
    <w:rsid w:val="003A0AFE"/>
    <w:rsid w:val="0045296B"/>
    <w:rsid w:val="00647295"/>
    <w:rsid w:val="006971E9"/>
    <w:rsid w:val="00746B99"/>
    <w:rsid w:val="007A4A5E"/>
    <w:rsid w:val="008E4EB4"/>
    <w:rsid w:val="00903E30"/>
    <w:rsid w:val="009C4B78"/>
    <w:rsid w:val="00BD76EB"/>
    <w:rsid w:val="00C80C4F"/>
    <w:rsid w:val="00CF7D88"/>
    <w:rsid w:val="00D1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D14CF3"/>
  </w:style>
  <w:style w:type="paragraph" w:customStyle="1" w:styleId="Osnova">
    <w:name w:val="Osnova"/>
    <w:basedOn w:val="a"/>
    <w:uiPriority w:val="99"/>
    <w:rsid w:val="00D14C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uiPriority w:val="34"/>
    <w:qFormat/>
    <w:rsid w:val="00D14CF3"/>
    <w:pPr>
      <w:ind w:left="720"/>
      <w:contextualSpacing/>
    </w:pPr>
  </w:style>
  <w:style w:type="paragraph" w:customStyle="1" w:styleId="Zag2">
    <w:name w:val="Zag_2"/>
    <w:basedOn w:val="a"/>
    <w:uiPriority w:val="99"/>
    <w:rsid w:val="00746B9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a3">
    <w:name w:val="Название Знак"/>
    <w:basedOn w:val="a0"/>
    <w:link w:val="a4"/>
    <w:locked/>
    <w:rsid w:val="000D0C6D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0D0C6D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10">
    <w:name w:val="Название Знак1"/>
    <w:basedOn w:val="a0"/>
    <w:link w:val="a4"/>
    <w:uiPriority w:val="10"/>
    <w:rsid w:val="000D0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пись к картинке_"/>
    <w:link w:val="a6"/>
    <w:locked/>
    <w:rsid w:val="00384F7D"/>
    <w:rPr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84F7D"/>
    <w:pPr>
      <w:shd w:val="clear" w:color="auto" w:fill="FFFFFF"/>
      <w:spacing w:after="0" w:line="22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table" w:styleId="a7">
    <w:name w:val="Table Grid"/>
    <w:basedOn w:val="a1"/>
    <w:uiPriority w:val="39"/>
    <w:rsid w:val="0038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Юля</cp:lastModifiedBy>
  <cp:revision>7</cp:revision>
  <cp:lastPrinted>2013-09-15T06:46:00Z</cp:lastPrinted>
  <dcterms:created xsi:type="dcterms:W3CDTF">2013-09-15T04:52:00Z</dcterms:created>
  <dcterms:modified xsi:type="dcterms:W3CDTF">2014-09-07T14:41:00Z</dcterms:modified>
</cp:coreProperties>
</file>