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Пояснительная записка </w:t>
      </w:r>
    </w:p>
    <w:p w:rsidR="00D74D8D" w:rsidRPr="00D74D8D" w:rsidRDefault="00D924DE" w:rsidP="00D74D8D">
      <w:pPr>
        <w:autoSpaceDE w:val="0"/>
        <w:autoSpaceDN w:val="0"/>
        <w:adjustRightInd w:val="0"/>
        <w:spacing w:after="240" w:line="268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>программы кружка «юн</w:t>
      </w:r>
      <w:r w:rsidR="00D74D8D"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ый краевед»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Представленная программа кружка «Школа юного краеведа» рассчитана на применение в общеобразовательной школе, а также в системе дополнительного образования при систематическом проведении занятий. Программа ориентирована на учащихся 3–4 классов.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В этом возрасте учащиеся уже понимают практическую ценность природы для жизни людей, но еще не осознают ее эстетического, санитарно-гигиенического, научно-познавательного значения. Также недостаточно оценивают влияние человека на природу и возникающие изменения среды из-за его </w:t>
      </w:r>
      <w:proofErr w:type="spellStart"/>
      <w:proofErr w:type="gramStart"/>
      <w:r w:rsidRPr="00D74D8D">
        <w:rPr>
          <w:rFonts w:ascii="Times New Roman" w:hAnsi="Times New Roman" w:cs="Times New Roman"/>
          <w:sz w:val="26"/>
          <w:szCs w:val="26"/>
        </w:rPr>
        <w:t>его</w:t>
      </w:r>
      <w:proofErr w:type="spellEnd"/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воздействия.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В связи с этим возникает необходимость более близкого знакомства с природой родного края, современным ее состоянием и влиянием человека на окружающую среду.</w:t>
      </w:r>
    </w:p>
    <w:p w:rsidR="00D74D8D" w:rsidRPr="00D74D8D" w:rsidRDefault="00D74D8D" w:rsidP="00D74D8D">
      <w:pPr>
        <w:autoSpaceDE w:val="0"/>
        <w:autoSpaceDN w:val="0"/>
        <w:adjustRightInd w:val="0"/>
        <w:spacing w:before="105"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Ц е л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о г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м </w:t>
      </w:r>
      <w:proofErr w:type="spellStart"/>
      <w:proofErr w:type="gramStart"/>
      <w:r w:rsidRPr="00D74D8D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ы: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Углубленное изучение природы родного края, ее ресурсов, а также воспитание экологически грамотного поведения в природе.</w:t>
      </w:r>
    </w:p>
    <w:p w:rsidR="00D74D8D" w:rsidRPr="00D74D8D" w:rsidRDefault="00D74D8D" w:rsidP="00D74D8D">
      <w:pPr>
        <w:autoSpaceDE w:val="0"/>
        <w:autoSpaceDN w:val="0"/>
        <w:adjustRightInd w:val="0"/>
        <w:spacing w:before="105"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З а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ч и  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о г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м </w:t>
      </w:r>
      <w:proofErr w:type="spellStart"/>
      <w:proofErr w:type="gramStart"/>
      <w:r w:rsidRPr="00D74D8D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ы: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1. Расширение знаний учащихся об окружающем мире.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2. Формирование простейших экологических понятий и навыков у учащихся.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3. Формирование положительной мотивации в общественно-полезной деятельности учащихся по сохранению природы родного края.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4. Формирование первичных навыков правильного поведения в природе. 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5. Обучение постановке опытов и обработке полученных результатов.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Представленная программа построена на принципах развивающего обучения, предполагающего формирование у детей умения самостоятельно мыслить, анализировать, обобщать, устанавливать причинно-следственные связи.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Методические занятия кружка являются комплексными – на них используются различные виды деятельности как теоретического, так и практического характера: лекции, аналитические и эвристические беседы, учебные спектакли, сценки, экологические сказки, подвижные и интеллектуальные игры, работа с наглядными пособиями, работа в живом уголке природы.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Занятия в кружке чередуются с посещением музеев города и экскурсиями, проводимыми в близлежащем парке, различных природных комплексах, на учебной экологической тропе, разработанной на территории школьного двора.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Важную роль играют посещения библиотек, высших учебных заведений города, встречи с учеными и специалистами.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На занятиях проводится демонстрация схем, таблиц, фотографий, диапозитивов, видеофильмов, а также используется разнообразный раздаточный материал.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lastRenderedPageBreak/>
        <w:t>Все это позволит учащимся познать красоту и уникальность природы, понять необходимость ее охраны и бережного отношения к ней.</w:t>
      </w:r>
    </w:p>
    <w:p w:rsidR="00D74D8D" w:rsidRPr="00D74D8D" w:rsidRDefault="00D74D8D" w:rsidP="00D74D8D">
      <w:pPr>
        <w:autoSpaceDE w:val="0"/>
        <w:autoSpaceDN w:val="0"/>
        <w:adjustRightInd w:val="0"/>
        <w:spacing w:before="120"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D8D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е л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1-го  г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 о б у ч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я: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Формировать интерес к изучению природы родного края.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120"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D8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ч и  1-го  г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 о б у ч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я: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1. Расширить знания учащихся об окружающем мире.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2. Сформировать первичные навыки правильного поведения в природе.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3. Сформировать умение постановки простейших опытов и обработки полученных результатов.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4. Учить проводить наблюдения за объектами природы.</w:t>
      </w:r>
    </w:p>
    <w:p w:rsidR="00D74D8D" w:rsidRPr="00D74D8D" w:rsidRDefault="00D74D8D" w:rsidP="00D74D8D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С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ж а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е  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о г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м </w:t>
      </w:r>
      <w:proofErr w:type="spellStart"/>
      <w:proofErr w:type="gramStart"/>
      <w:r w:rsidRPr="00D74D8D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1-го  г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 о б у ч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я</w:t>
      </w:r>
      <w:r w:rsidRPr="00D74D8D">
        <w:rPr>
          <w:rFonts w:ascii="Times New Roman" w:hAnsi="Times New Roman" w:cs="Times New Roman"/>
          <w:spacing w:val="45"/>
          <w:sz w:val="26"/>
          <w:szCs w:val="26"/>
        </w:rPr>
        <w:t>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Программа 1-го года обучения включает в себя учебный курс, состоящий из 6 разделов:</w:t>
      </w:r>
    </w:p>
    <w:p w:rsidR="00D74D8D" w:rsidRPr="00D74D8D" w:rsidRDefault="00D74D8D" w:rsidP="00D74D8D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1. Растительный мир. Растения родного края.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2. Мир насекомых. Насекомые родного края.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3. Обитатели вод – рыбы. Рыбы, обитающие в реках своей области.</w:t>
      </w:r>
    </w:p>
    <w:p w:rsidR="00D74D8D" w:rsidRPr="00D74D8D" w:rsidRDefault="00D74D8D" w:rsidP="00D74D8D">
      <w:pPr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4. Обитатели воздушного пространства. Птицы родного края.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5. Звери, обитающие на территории своей области.</w:t>
      </w:r>
    </w:p>
    <w:p w:rsidR="00D74D8D" w:rsidRPr="00D74D8D" w:rsidRDefault="00D74D8D" w:rsidP="00D74D8D">
      <w:pPr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6. Охрана природы родного края.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м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л а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 м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я т и й: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Программа 1-го года обучения рассчитана на 144 учебных часа: из них теоретические занятия – 56 часов; практические занятия – 88 часов.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Занятия кружка могут проводиться 4 раза в неделю по одному учебному часу или 2 раза в неделю по два часа (по мере необходимости).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Занятия можно проводить со всем коллективом, по группам или индивидуально.</w:t>
      </w:r>
    </w:p>
    <w:p w:rsidR="00D74D8D" w:rsidRPr="00D74D8D" w:rsidRDefault="00D74D8D" w:rsidP="00D74D8D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pacing w:val="30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Ф о </w:t>
      </w:r>
      <w:proofErr w:type="spellStart"/>
      <w:proofErr w:type="gram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м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к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т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о л я  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о м е ж у т о ч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у л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т а т о в</w:t>
      </w:r>
      <w:r w:rsidRPr="00D74D8D">
        <w:rPr>
          <w:rFonts w:ascii="Times New Roman" w:hAnsi="Times New Roman" w:cs="Times New Roman"/>
          <w:spacing w:val="30"/>
          <w:sz w:val="26"/>
          <w:szCs w:val="26"/>
        </w:rPr>
        <w:t>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Программа предполагает различные формы контроля промежуточных и конечных результатов:</w:t>
      </w:r>
    </w:p>
    <w:p w:rsidR="00D74D8D" w:rsidRPr="00D74D8D" w:rsidRDefault="00D74D8D" w:rsidP="00D74D8D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тестирование;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творческие задания;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викторины;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конкурсы;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олимпиады;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интеллектуальные игры;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выставки творческих работ учащихся.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У с л о в и я  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е а л и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proofErr w:type="gramStart"/>
      <w:r w:rsidRPr="00D74D8D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о г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м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ы: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Программа будет успешно реализована, если: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lastRenderedPageBreak/>
        <w:t>– будет изучен весь предусмотренный программой теоретический материал и проведены все практические занятия;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будут учитываться возрастные и личностные особенности обучающихся воспитанников;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 будет использоваться разнообразный дидактический материал.</w:t>
      </w:r>
    </w:p>
    <w:p w:rsidR="00D74D8D" w:rsidRPr="00D74D8D" w:rsidRDefault="00D74D8D" w:rsidP="00D74D8D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П о  </w:t>
      </w:r>
      <w:proofErr w:type="spellStart"/>
      <w:proofErr w:type="gramStart"/>
      <w:r w:rsidRPr="00D74D8D">
        <w:rPr>
          <w:rFonts w:ascii="Times New Roman" w:hAnsi="Times New Roman" w:cs="Times New Roman"/>
          <w:sz w:val="26"/>
          <w:szCs w:val="26"/>
        </w:rPr>
        <w:t>о</w:t>
      </w:r>
      <w:proofErr w:type="spellEnd"/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к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ч а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 1-го  г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  о б у ч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я  обучающиеся должны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т ь: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смену времен года как смену условий существования организмов;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значение живых организмов в природе и жизни человека;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 особенности природных зон своей области (лесостепь, степь, полупустыня);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 представителей животного и растительного мира родного края;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содержание Красной  книги России и своей области;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формы охраны природы.</w:t>
      </w:r>
    </w:p>
    <w:p w:rsidR="00D74D8D" w:rsidRPr="00D74D8D" w:rsidRDefault="00D74D8D" w:rsidP="00D74D8D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П о   </w:t>
      </w:r>
      <w:proofErr w:type="spellStart"/>
      <w:proofErr w:type="gramStart"/>
      <w:r w:rsidRPr="00D74D8D">
        <w:rPr>
          <w:rFonts w:ascii="Times New Roman" w:hAnsi="Times New Roman" w:cs="Times New Roman"/>
          <w:sz w:val="26"/>
          <w:szCs w:val="26"/>
        </w:rPr>
        <w:t>о</w:t>
      </w:r>
      <w:proofErr w:type="spellEnd"/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к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ч а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 1-го  г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  о б у ч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я обучающиеся должны у м е т ь: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вести простейшие наблюдения в природе;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ставить простейшие опыты, эксперименты и обрабатывать полученные результаты;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самостоятельно работать с дополнительной литературой;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устно описывать объекты природы;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называть наиболее распространенные объекты растительного и животного мира области;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изготавливать гербарии: частей растений, травянистых растений;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соблюдать правила поведения в природе.</w:t>
      </w: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Программа 1-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го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года обучения</w:t>
      </w:r>
    </w:p>
    <w:p w:rsidR="00D74D8D" w:rsidRPr="00D74D8D" w:rsidRDefault="00D74D8D" w:rsidP="00D74D8D">
      <w:pPr>
        <w:autoSpaceDE w:val="0"/>
        <w:autoSpaceDN w:val="0"/>
        <w:adjustRightInd w:val="0"/>
        <w:spacing w:before="45" w:after="0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1</w:t>
      </w:r>
    </w:p>
    <w:p w:rsidR="00D74D8D" w:rsidRPr="00D74D8D" w:rsidRDefault="00D74D8D" w:rsidP="00D74D8D">
      <w:pPr>
        <w:autoSpaceDE w:val="0"/>
        <w:autoSpaceDN w:val="0"/>
        <w:adjustRightInd w:val="0"/>
        <w:spacing w:before="60"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Растительный мир. Растения родного края</w:t>
      </w:r>
    </w:p>
    <w:p w:rsidR="00D74D8D" w:rsidRPr="00D74D8D" w:rsidRDefault="00D74D8D" w:rsidP="00D74D8D">
      <w:pPr>
        <w:autoSpaceDE w:val="0"/>
        <w:autoSpaceDN w:val="0"/>
        <w:adjustRightInd w:val="0"/>
        <w:spacing w:before="4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Цели и задачи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: </w:t>
      </w:r>
      <w:r w:rsidRPr="00D74D8D">
        <w:rPr>
          <w:rFonts w:ascii="Times New Roman" w:hAnsi="Times New Roman" w:cs="Times New Roman"/>
          <w:sz w:val="26"/>
          <w:szCs w:val="26"/>
        </w:rPr>
        <w:t>усвоение основных понятий раздела; формирование умения правильно вести себя в природе, умения выявлять признаки растительного мира; знакомство с видовым составом растений своей области и растениями, занесенными в Красную книгу.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Pr="00D74D8D">
        <w:rPr>
          <w:rFonts w:ascii="Times New Roman" w:hAnsi="Times New Roman" w:cs="Times New Roman"/>
          <w:spacing w:val="45"/>
          <w:sz w:val="26"/>
          <w:szCs w:val="26"/>
        </w:rPr>
        <w:t xml:space="preserve">: </w:t>
      </w:r>
      <w:r w:rsidRPr="00D74D8D">
        <w:rPr>
          <w:rFonts w:ascii="Times New Roman" w:hAnsi="Times New Roman" w:cs="Times New Roman"/>
          <w:sz w:val="26"/>
          <w:szCs w:val="26"/>
        </w:rPr>
        <w:t xml:space="preserve">Растительный мир (общие понятия). Характерные признаки растений. Дикорастущие и культурные растения. Плоды растения. Сорняки. Растения, влияющие на здоровье человека. Комнатные растения. Растения своей области. Лекарственные растения. Охрана растений.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Краснокнижные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растения.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Формы занятий</w:t>
      </w:r>
      <w:r w:rsidRPr="00D74D8D">
        <w:rPr>
          <w:rFonts w:ascii="Times New Roman" w:hAnsi="Times New Roman" w:cs="Times New Roman"/>
          <w:sz w:val="26"/>
          <w:szCs w:val="26"/>
        </w:rPr>
        <w:t>: Лекция, аналитическая и эвристическая беседы, практикум, экскурсии, работа с наглядными пособиями и дополнительной литературой, создание гербариев.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pacing w:val="1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Основные понятия</w:t>
      </w:r>
      <w:r w:rsidRPr="00D74D8D">
        <w:rPr>
          <w:rFonts w:ascii="Times New Roman" w:hAnsi="Times New Roman" w:cs="Times New Roman"/>
          <w:sz w:val="26"/>
          <w:szCs w:val="26"/>
        </w:rPr>
        <w:t xml:space="preserve">: Растения; дикорастущие и культурные растения; плод, типы плодов; растения-сорняки; комнатные и лекарственные растения;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краснокнижные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растения</w:t>
      </w:r>
      <w:r w:rsidRPr="00D74D8D">
        <w:rPr>
          <w:rFonts w:ascii="Times New Roman" w:hAnsi="Times New Roman" w:cs="Times New Roman"/>
          <w:spacing w:val="15"/>
          <w:sz w:val="26"/>
          <w:szCs w:val="26"/>
        </w:rPr>
        <w:t>.</w:t>
      </w:r>
    </w:p>
    <w:p w:rsidR="00D74D8D" w:rsidRPr="00D74D8D" w:rsidRDefault="00D74D8D" w:rsidP="00D74D8D">
      <w:pPr>
        <w:autoSpaceDE w:val="0"/>
        <w:autoSpaceDN w:val="0"/>
        <w:adjustRightInd w:val="0"/>
        <w:spacing w:before="360"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2</w:t>
      </w:r>
    </w:p>
    <w:p w:rsidR="00D74D8D" w:rsidRPr="00D74D8D" w:rsidRDefault="00D74D8D" w:rsidP="00D74D8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Мир насекомых. Насекомые своей области</w:t>
      </w:r>
    </w:p>
    <w:p w:rsidR="00D74D8D" w:rsidRPr="00D74D8D" w:rsidRDefault="00D74D8D" w:rsidP="00D74D8D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Цели и задачи: </w:t>
      </w:r>
      <w:r w:rsidRPr="00D74D8D">
        <w:rPr>
          <w:rFonts w:ascii="Times New Roman" w:hAnsi="Times New Roman" w:cs="Times New Roman"/>
          <w:sz w:val="26"/>
          <w:szCs w:val="26"/>
        </w:rPr>
        <w:t>усвоение основных понятий раздела;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74D8D">
        <w:rPr>
          <w:rFonts w:ascii="Times New Roman" w:hAnsi="Times New Roman" w:cs="Times New Roman"/>
          <w:sz w:val="26"/>
          <w:szCs w:val="26"/>
        </w:rPr>
        <w:t>формирование умений выявлять видовой состав насекомых;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74D8D">
        <w:rPr>
          <w:rFonts w:ascii="Times New Roman" w:hAnsi="Times New Roman" w:cs="Times New Roman"/>
          <w:sz w:val="26"/>
          <w:szCs w:val="26"/>
        </w:rPr>
        <w:t>формирование умений правильно вести себя в природе.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Pr="00D74D8D">
        <w:rPr>
          <w:rFonts w:ascii="Times New Roman" w:hAnsi="Times New Roman" w:cs="Times New Roman"/>
          <w:sz w:val="26"/>
          <w:szCs w:val="26"/>
        </w:rPr>
        <w:t>: Насекомые: виды, места обитания. Насекомые-вредители. Ядовитые насекомые. Где и как зимуют насекомые. Охрана полезных насекомых. Насекомые своей области.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Формы занятий</w:t>
      </w:r>
      <w:r w:rsidRPr="00D74D8D">
        <w:rPr>
          <w:rFonts w:ascii="Times New Roman" w:hAnsi="Times New Roman" w:cs="Times New Roman"/>
          <w:sz w:val="26"/>
          <w:szCs w:val="26"/>
        </w:rPr>
        <w:t>: Аналитическая и эвристическая беседа, практикум, выполнение творческих заданий, работа с наглядными материалами и литературой, наблюдения в природе, экскурсии, работа с энтомологическими коллекциями.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Основные понятия</w:t>
      </w:r>
      <w:r w:rsidRPr="00D74D8D">
        <w:rPr>
          <w:rFonts w:ascii="Times New Roman" w:hAnsi="Times New Roman" w:cs="Times New Roman"/>
          <w:sz w:val="26"/>
          <w:szCs w:val="26"/>
        </w:rPr>
        <w:t>: Насекомые. Ядовитые насекомые.</w:t>
      </w:r>
    </w:p>
    <w:p w:rsidR="00D74D8D" w:rsidRPr="00D74D8D" w:rsidRDefault="00D74D8D" w:rsidP="00D74D8D">
      <w:pPr>
        <w:autoSpaceDE w:val="0"/>
        <w:autoSpaceDN w:val="0"/>
        <w:adjustRightInd w:val="0"/>
        <w:spacing w:before="360" w:after="60" w:line="252" w:lineRule="auto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3</w:t>
      </w:r>
    </w:p>
    <w:p w:rsidR="00D74D8D" w:rsidRPr="00D74D8D" w:rsidRDefault="00D74D8D" w:rsidP="00D74D8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Обитатели вод. Рыбы, обитающие в реках области</w:t>
      </w:r>
    </w:p>
    <w:p w:rsidR="00D74D8D" w:rsidRPr="00D74D8D" w:rsidRDefault="00D74D8D" w:rsidP="00D74D8D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Цели и задачи</w:t>
      </w:r>
      <w:r w:rsidRPr="00D74D8D">
        <w:rPr>
          <w:rFonts w:ascii="Times New Roman" w:hAnsi="Times New Roman" w:cs="Times New Roman"/>
          <w:sz w:val="26"/>
          <w:szCs w:val="26"/>
        </w:rPr>
        <w:t>: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74D8D">
        <w:rPr>
          <w:rFonts w:ascii="Times New Roman" w:hAnsi="Times New Roman" w:cs="Times New Roman"/>
          <w:sz w:val="26"/>
          <w:szCs w:val="26"/>
        </w:rPr>
        <w:t>усвоение основных понятий; формирование умений определять виды рыб; формирование умений правильно вести себя в природе.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Pr="00D74D8D">
        <w:rPr>
          <w:rFonts w:ascii="Times New Roman" w:hAnsi="Times New Roman" w:cs="Times New Roman"/>
          <w:sz w:val="26"/>
          <w:szCs w:val="26"/>
        </w:rPr>
        <w:t xml:space="preserve">: Общие признаки позвоночных животных. Рыбы, обитающие в реках своей области. Как рыбы ориентируются в воде? Спят ли рыбы? Промысловые рыбы. </w:t>
      </w:r>
      <w:r w:rsidRPr="00D74D8D">
        <w:rPr>
          <w:rFonts w:ascii="Times New Roman" w:hAnsi="Times New Roman" w:cs="Times New Roman"/>
          <w:sz w:val="26"/>
          <w:szCs w:val="26"/>
        </w:rPr>
        <w:lastRenderedPageBreak/>
        <w:t>Рациональное их использование. Прудовые хозяйства своей области. Аквариумное рыбоводство, разведение рыб. Охрана рыбных хозяйств.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Формы занятий</w:t>
      </w:r>
      <w:r w:rsidRPr="00D74D8D">
        <w:rPr>
          <w:rFonts w:ascii="Times New Roman" w:hAnsi="Times New Roman" w:cs="Times New Roman"/>
          <w:sz w:val="26"/>
          <w:szCs w:val="26"/>
        </w:rPr>
        <w:t>: Аналитическая и эвристическая беседа, выполнение творческих заданий, работа с наглядными пособиями, экскурсии, познавательные игры.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Основные понятия</w:t>
      </w:r>
      <w:r w:rsidRPr="00D74D8D">
        <w:rPr>
          <w:rFonts w:ascii="Times New Roman" w:hAnsi="Times New Roman" w:cs="Times New Roman"/>
          <w:sz w:val="26"/>
          <w:szCs w:val="26"/>
        </w:rPr>
        <w:t>: Позвоночные животные. Рыбы. Промысловые рыбы. Прудовые хозяйства. Аквариумное рыболовство.</w:t>
      </w:r>
    </w:p>
    <w:p w:rsidR="00D74D8D" w:rsidRPr="00D74D8D" w:rsidRDefault="00D74D8D" w:rsidP="00D74D8D">
      <w:pPr>
        <w:autoSpaceDE w:val="0"/>
        <w:autoSpaceDN w:val="0"/>
        <w:adjustRightInd w:val="0"/>
        <w:spacing w:before="360" w:after="60" w:line="249" w:lineRule="auto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4</w:t>
      </w:r>
    </w:p>
    <w:p w:rsidR="00D74D8D" w:rsidRPr="00D74D8D" w:rsidRDefault="00D74D8D" w:rsidP="00D74D8D">
      <w:pPr>
        <w:autoSpaceDE w:val="0"/>
        <w:autoSpaceDN w:val="0"/>
        <w:adjustRightInd w:val="0"/>
        <w:spacing w:after="120" w:line="249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Обитатели воздушного пространства.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br/>
        <w:t>Птицы родного края</w:t>
      </w:r>
    </w:p>
    <w:p w:rsidR="00D74D8D" w:rsidRPr="00D74D8D" w:rsidRDefault="00D74D8D" w:rsidP="00D74D8D">
      <w:pPr>
        <w:autoSpaceDE w:val="0"/>
        <w:autoSpaceDN w:val="0"/>
        <w:adjustRightInd w:val="0"/>
        <w:spacing w:before="45" w:after="0" w:line="249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Цели и задачи: </w:t>
      </w:r>
      <w:r w:rsidRPr="00D74D8D">
        <w:rPr>
          <w:rFonts w:ascii="Times New Roman" w:hAnsi="Times New Roman" w:cs="Times New Roman"/>
          <w:sz w:val="26"/>
          <w:szCs w:val="26"/>
        </w:rPr>
        <w:t>усвоение основных понятий; формирование умений определять группы птиц;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74D8D">
        <w:rPr>
          <w:rFonts w:ascii="Times New Roman" w:hAnsi="Times New Roman" w:cs="Times New Roman"/>
          <w:sz w:val="26"/>
          <w:szCs w:val="26"/>
        </w:rPr>
        <w:t>формирование умений правильно вести себя в природе.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49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Pr="00D74D8D">
        <w:rPr>
          <w:rFonts w:ascii="Times New Roman" w:hAnsi="Times New Roman" w:cs="Times New Roman"/>
          <w:sz w:val="26"/>
          <w:szCs w:val="26"/>
        </w:rPr>
        <w:t>: Птицы. Птицы своей области. Кочующие, оседлые, перелётные птицы. Хищники. Водоплавающие птицы. Птицы леса и открытых пространств. Дикие и домашние птицы. Как зимуют птицы? Охрана и привлечение птиц.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49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Формы занятий</w:t>
      </w:r>
      <w:r w:rsidRPr="00D74D8D">
        <w:rPr>
          <w:rFonts w:ascii="Times New Roman" w:hAnsi="Times New Roman" w:cs="Times New Roman"/>
          <w:sz w:val="26"/>
          <w:szCs w:val="26"/>
        </w:rPr>
        <w:t>: Аналитическая и эвристическая беседа, работа с наглядным материалом и литературой, выполнение творческих заданий, экскурсии, наблюдения в природе и в уголке живой природы.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49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Основные понятия</w:t>
      </w:r>
      <w:r w:rsidRPr="00D74D8D">
        <w:rPr>
          <w:rFonts w:ascii="Times New Roman" w:hAnsi="Times New Roman" w:cs="Times New Roman"/>
          <w:sz w:val="26"/>
          <w:szCs w:val="26"/>
        </w:rPr>
        <w:t xml:space="preserve">: Птицы. Кочующие, оседлые, перелетные птицы. Водоплавающие птицы. Хищники. Дикие и домашние птицы.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Краснокнижные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виды птиц.</w:t>
      </w:r>
    </w:p>
    <w:p w:rsidR="00D74D8D" w:rsidRPr="00D74D8D" w:rsidRDefault="00D74D8D" w:rsidP="00D74D8D">
      <w:pPr>
        <w:autoSpaceDE w:val="0"/>
        <w:autoSpaceDN w:val="0"/>
        <w:adjustRightInd w:val="0"/>
        <w:spacing w:before="360" w:after="60" w:line="249" w:lineRule="auto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5</w:t>
      </w:r>
    </w:p>
    <w:p w:rsidR="00D74D8D" w:rsidRPr="00D74D8D" w:rsidRDefault="00D74D8D" w:rsidP="00D74D8D">
      <w:pPr>
        <w:autoSpaceDE w:val="0"/>
        <w:autoSpaceDN w:val="0"/>
        <w:adjustRightInd w:val="0"/>
        <w:spacing w:after="120" w:line="249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Животный мир. Звери, обитающие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br/>
        <w:t>на территории</w:t>
      </w:r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своей области</w:t>
      </w:r>
    </w:p>
    <w:p w:rsidR="00D74D8D" w:rsidRPr="00D74D8D" w:rsidRDefault="00D74D8D" w:rsidP="00D74D8D">
      <w:pPr>
        <w:autoSpaceDE w:val="0"/>
        <w:autoSpaceDN w:val="0"/>
        <w:adjustRightInd w:val="0"/>
        <w:spacing w:before="45" w:after="0" w:line="249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Цели и задачи:</w:t>
      </w:r>
      <w:r w:rsidRPr="00D74D8D">
        <w:rPr>
          <w:rFonts w:ascii="Times New Roman" w:hAnsi="Times New Roman" w:cs="Times New Roman"/>
          <w:sz w:val="26"/>
          <w:szCs w:val="26"/>
        </w:rPr>
        <w:t xml:space="preserve"> усвоение основных понятий; формирование представления о природных сообществах; формирование умений выделять по морфологическим (внешним) признакам группы животных; формирование умений правильно вести себя в природе.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49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Pr="00D74D8D">
        <w:rPr>
          <w:rFonts w:ascii="Times New Roman" w:hAnsi="Times New Roman" w:cs="Times New Roman"/>
          <w:sz w:val="26"/>
          <w:szCs w:val="26"/>
        </w:rPr>
        <w:t xml:space="preserve">: Животный мир (общее понятие). Звери, обитающие на территории своей области. Дикие и домашние животные. Жизнь зверей зимой. Враги моего жилья. Борьба с грызунами. Роль животных в жизни человека. Охрана животных.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Краснокнижные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виды.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Формы занятий</w:t>
      </w:r>
      <w:r w:rsidRPr="00D74D8D">
        <w:rPr>
          <w:rFonts w:ascii="Times New Roman" w:hAnsi="Times New Roman" w:cs="Times New Roman"/>
          <w:sz w:val="26"/>
          <w:szCs w:val="26"/>
        </w:rPr>
        <w:t>: Аналитическая и эвристическая беседы, выполнение творческих заданий, работа с литературой, познавательные и интеллектуальные игры, наблюдения в уголке живой природы, экскурсии.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Основные понятия</w:t>
      </w:r>
      <w:r w:rsidRPr="00D74D8D">
        <w:rPr>
          <w:rFonts w:ascii="Times New Roman" w:hAnsi="Times New Roman" w:cs="Times New Roman"/>
          <w:sz w:val="26"/>
          <w:szCs w:val="26"/>
        </w:rPr>
        <w:t>: Животные. Дикие животные. Домашние животные. Хищники. Животные-вредители.</w:t>
      </w:r>
    </w:p>
    <w:p w:rsidR="00D74D8D" w:rsidRDefault="00D74D8D" w:rsidP="00D74D8D">
      <w:pPr>
        <w:autoSpaceDE w:val="0"/>
        <w:autoSpaceDN w:val="0"/>
        <w:adjustRightInd w:val="0"/>
        <w:spacing w:before="36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before="360" w:after="60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6</w:t>
      </w:r>
    </w:p>
    <w:p w:rsidR="00D74D8D" w:rsidRPr="00D74D8D" w:rsidRDefault="00D74D8D" w:rsidP="00D74D8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Охрана природы родного края</w:t>
      </w:r>
    </w:p>
    <w:p w:rsidR="00D74D8D" w:rsidRPr="00D74D8D" w:rsidRDefault="00D74D8D" w:rsidP="00D74D8D">
      <w:pPr>
        <w:autoSpaceDE w:val="0"/>
        <w:autoSpaceDN w:val="0"/>
        <w:adjustRightInd w:val="0"/>
        <w:spacing w:before="4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Цели и задачи:</w:t>
      </w:r>
      <w:r w:rsidRPr="00D74D8D">
        <w:rPr>
          <w:rFonts w:ascii="Times New Roman" w:hAnsi="Times New Roman" w:cs="Times New Roman"/>
          <w:sz w:val="26"/>
          <w:szCs w:val="26"/>
        </w:rPr>
        <w:t xml:space="preserve"> усвоение основных понятий раздела; формирование знаний законов об охране природы; формирование представления об охраняемых территориях России и своей области.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Pr="00D74D8D">
        <w:rPr>
          <w:rFonts w:ascii="Times New Roman" w:hAnsi="Times New Roman" w:cs="Times New Roman"/>
          <w:sz w:val="26"/>
          <w:szCs w:val="26"/>
        </w:rPr>
        <w:t>: Закон об охране природы в России. Красная книга России и своей области. Охраняемые территории родного края.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Формы занятий</w:t>
      </w:r>
      <w:r w:rsidRPr="00D74D8D">
        <w:rPr>
          <w:rFonts w:ascii="Times New Roman" w:hAnsi="Times New Roman" w:cs="Times New Roman"/>
          <w:sz w:val="26"/>
          <w:szCs w:val="26"/>
        </w:rPr>
        <w:t>: Лекция, аналитическая и эвристическая беседы, выполнение творческих заданий, экскурсии.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Основные понятия</w:t>
      </w:r>
      <w:r w:rsidRPr="00D74D8D">
        <w:rPr>
          <w:rFonts w:ascii="Times New Roman" w:hAnsi="Times New Roman" w:cs="Times New Roman"/>
          <w:sz w:val="26"/>
          <w:szCs w:val="26"/>
        </w:rPr>
        <w:t>: Закон об охране природы. Заповедники, заказники, национальные парки, зоопарки России и своей области.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Pr="00D74D8D">
        <w:rPr>
          <w:rFonts w:ascii="Times New Roman" w:hAnsi="Times New Roman" w:cs="Times New Roman"/>
          <w:sz w:val="26"/>
          <w:szCs w:val="26"/>
        </w:rPr>
        <w:t>: Закон об охране природы в России. Красная книга России и своей области. Охраняемые территории родного края.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Формы занятий</w:t>
      </w:r>
      <w:r w:rsidRPr="00D74D8D">
        <w:rPr>
          <w:rFonts w:ascii="Times New Roman" w:hAnsi="Times New Roman" w:cs="Times New Roman"/>
          <w:sz w:val="26"/>
          <w:szCs w:val="26"/>
        </w:rPr>
        <w:t>: Лекция, аналитическая и эвристическая беседы, выполнение творческих заданий, экскурсии.</w:t>
      </w: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Основные понятия</w:t>
      </w:r>
      <w:r w:rsidRPr="00D74D8D">
        <w:rPr>
          <w:rFonts w:ascii="Times New Roman" w:hAnsi="Times New Roman" w:cs="Times New Roman"/>
          <w:sz w:val="26"/>
          <w:szCs w:val="26"/>
        </w:rPr>
        <w:t>: Закон об охране природы. Заповедники, заказники, национальные парки, зоопарки России и своей области.</w:t>
      </w: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after="120" w:line="261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 xml:space="preserve">Календарно-тЕМАТИЧЕСКОЕ планирование </w:t>
      </w:r>
    </w:p>
    <w:p w:rsidR="00D74D8D" w:rsidRPr="00D74D8D" w:rsidRDefault="00D74D8D" w:rsidP="00D74D8D">
      <w:pPr>
        <w:autoSpaceDE w:val="0"/>
        <w:autoSpaceDN w:val="0"/>
        <w:adjustRightInd w:val="0"/>
        <w:spacing w:before="60" w:after="60" w:line="261" w:lineRule="auto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1</w:t>
      </w:r>
    </w:p>
    <w:p w:rsidR="00D74D8D" w:rsidRPr="00D74D8D" w:rsidRDefault="00D74D8D" w:rsidP="00D74D8D">
      <w:pPr>
        <w:autoSpaceDE w:val="0"/>
        <w:autoSpaceDN w:val="0"/>
        <w:adjustRightInd w:val="0"/>
        <w:spacing w:after="165" w:line="261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Растительный мир. Растения родного края</w:t>
      </w:r>
    </w:p>
    <w:tbl>
      <w:tblPr>
        <w:tblW w:w="10195" w:type="dxa"/>
        <w:jc w:val="center"/>
        <w:tblCellSpacing w:w="0" w:type="dxa"/>
        <w:tblInd w:w="-1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3"/>
        <w:gridCol w:w="1172"/>
        <w:gridCol w:w="1382"/>
        <w:gridCol w:w="1188"/>
      </w:tblGrid>
      <w:tr w:rsidR="00D74D8D" w:rsidRPr="00D74D8D" w:rsidTr="00D74D8D">
        <w:trPr>
          <w:tblCellSpacing w:w="0" w:type="dxa"/>
          <w:jc w:val="center"/>
        </w:trPr>
        <w:tc>
          <w:tcPr>
            <w:tcW w:w="6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6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Вводное занятие: Что такое экология?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Растительный мир. </w:t>
            </w:r>
            <w:proofErr w:type="gramStart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(Общие понятия.</w:t>
            </w:r>
            <w:proofErr w:type="gramEnd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 Травы, кустарники, деревья: сходство, отличие. </w:t>
            </w:r>
            <w:proofErr w:type="gramStart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Части растений.)</w:t>
            </w:r>
            <w:proofErr w:type="gramEnd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 Растения своей области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Экскурсия «Где растут деревья?» (виды деревьев, места распространений)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Посещение областной станции юннатов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Разноцветные плоды растений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Осенние краски природы (смена окраски листьев, листопад). Сбор и создание гербариев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Кустарники. Их роль для человека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Травы. Лекарственные растения: сбор и оформление гербариев (или на основе собранного материала)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Растения-сорняки и вредители здоровья человека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Осенний бал (праздник)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Комнатные растения. Разведение. Уход 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за ними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Зеленый мир вокруг нас (викторина)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37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</w:tbl>
    <w:p w:rsidR="00D74D8D" w:rsidRPr="00D74D8D" w:rsidRDefault="00D74D8D" w:rsidP="00D74D8D">
      <w:pPr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2</w:t>
      </w:r>
    </w:p>
    <w:p w:rsidR="00D74D8D" w:rsidRPr="00D74D8D" w:rsidRDefault="00D74D8D" w:rsidP="00D74D8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Мир насекомых. Насекомые своей области</w:t>
      </w:r>
    </w:p>
    <w:tbl>
      <w:tblPr>
        <w:tblW w:w="10241" w:type="dxa"/>
        <w:jc w:val="center"/>
        <w:tblCellSpacing w:w="0" w:type="dxa"/>
        <w:tblInd w:w="-12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99"/>
        <w:gridCol w:w="1172"/>
        <w:gridCol w:w="1382"/>
        <w:gridCol w:w="1188"/>
      </w:tblGrid>
      <w:tr w:rsidR="00D74D8D" w:rsidRPr="00D74D8D" w:rsidTr="00D74D8D">
        <w:trPr>
          <w:tblCellSpacing w:w="0" w:type="dxa"/>
          <w:jc w:val="center"/>
        </w:trPr>
        <w:tc>
          <w:tcPr>
            <w:tcW w:w="6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6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Насекомые (виды, места обитания)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«Мал золотник – да дорог». (Какую пользу приносят насекомые.)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Насекомые-вредители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Ядовитые насекомые. Первая помощь при травмах, нанесенных насекомыми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Где и как зимуют насекомые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Насекомые, обитатели своей области. Работа с </w:t>
            </w:r>
            <w:r w:rsidRPr="00D74D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энтомологической коллекцией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Экскурсия в краеведческий музей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Охрана полезных насекомых, борьба 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с вредителями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«Кто важнее? (Викторина-игра «спор насекомых».)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D74D8D" w:rsidRPr="00D74D8D" w:rsidRDefault="00D74D8D" w:rsidP="00D74D8D">
      <w:pPr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3</w:t>
      </w:r>
    </w:p>
    <w:p w:rsidR="00D74D8D" w:rsidRPr="00D74D8D" w:rsidRDefault="00D74D8D" w:rsidP="00D74D8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Обитатели вод. Рыбы, обитающие в области</w:t>
      </w:r>
    </w:p>
    <w:tbl>
      <w:tblPr>
        <w:tblW w:w="10013" w:type="dxa"/>
        <w:jc w:val="center"/>
        <w:tblCellSpacing w:w="0" w:type="dxa"/>
        <w:tblInd w:w="-10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1"/>
        <w:gridCol w:w="1172"/>
        <w:gridCol w:w="1382"/>
        <w:gridCol w:w="1188"/>
      </w:tblGrid>
      <w:tr w:rsidR="00D74D8D" w:rsidRPr="00D74D8D" w:rsidTr="00D74D8D">
        <w:trPr>
          <w:tblCellSpacing w:w="0" w:type="dxa"/>
          <w:jc w:val="center"/>
        </w:trPr>
        <w:tc>
          <w:tcPr>
            <w:tcW w:w="6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6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D74D8D" w:rsidRPr="00D74D8D" w:rsidTr="00D74D8D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Рыбы. Общие признаки позвоночных животных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Как рыбы ориентируются в воде? Спят ли рыбы? Наблюдение за поведением рыб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Промысловые рыбы. Рациональное их использование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Рыбы, обитающие в реках области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зоологический музей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Прудовые хозяйства области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Аквариумное рыболовство. Разведение рыб 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 аквариумах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Охрана рыбных богатств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Викторина «Золотая рыбка»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D74D8D" w:rsidRPr="00D74D8D" w:rsidRDefault="00D74D8D" w:rsidP="00D74D8D">
      <w:pPr>
        <w:autoSpaceDE w:val="0"/>
        <w:autoSpaceDN w:val="0"/>
        <w:adjustRightInd w:val="0"/>
        <w:spacing w:before="240" w:after="0" w:line="261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before="240" w:after="60" w:line="244" w:lineRule="auto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4</w:t>
      </w:r>
    </w:p>
    <w:p w:rsidR="00D74D8D" w:rsidRPr="00D74D8D" w:rsidRDefault="00D74D8D" w:rsidP="00D74D8D">
      <w:pPr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Обитатели воздушного пространства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br/>
        <w:t>родного края</w:t>
      </w:r>
    </w:p>
    <w:tbl>
      <w:tblPr>
        <w:tblW w:w="9871" w:type="dxa"/>
        <w:jc w:val="center"/>
        <w:tblCellSpacing w:w="0" w:type="dxa"/>
        <w:tblInd w:w="-8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29"/>
        <w:gridCol w:w="1172"/>
        <w:gridCol w:w="1382"/>
        <w:gridCol w:w="1188"/>
      </w:tblGrid>
      <w:tr w:rsidR="00D74D8D" w:rsidRPr="00D74D8D" w:rsidTr="00D74D8D">
        <w:trPr>
          <w:trHeight w:val="285"/>
          <w:tblCellSpacing w:w="0" w:type="dxa"/>
          <w:jc w:val="center"/>
        </w:trPr>
        <w:tc>
          <w:tcPr>
            <w:tcW w:w="6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6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Обитатели воздушного пространства (виды, места обитания)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Следы птиц (Экскурсия.)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Дикие и домашние птицы. Как зимуют птицы?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Птицы кочующие, оседлые, перелетные. Составление портрета птиц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Птицы обитатели своей области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Водоплавающие птицы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Хищники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Птицы леса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Птицы открытых воздушных пространств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Птицы своей области, занесенные в Красную книгу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Экскурсия в краеведческий и зоологический музеи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«Птичка-невеличка». (Викторина.)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Охрана и привлечение птиц. Сооружение и установка скворечников, кормушек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Игра «Птичий час»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</w:tbl>
    <w:p w:rsidR="00D74D8D" w:rsidRPr="00D74D8D" w:rsidRDefault="00D74D8D" w:rsidP="00D74D8D">
      <w:pPr>
        <w:autoSpaceDE w:val="0"/>
        <w:autoSpaceDN w:val="0"/>
        <w:adjustRightInd w:val="0"/>
        <w:spacing w:before="300" w:after="60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5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Животный мир.</w:t>
      </w:r>
    </w:p>
    <w:p w:rsidR="00D74D8D" w:rsidRPr="00D74D8D" w:rsidRDefault="00D74D8D" w:rsidP="00D74D8D">
      <w:pPr>
        <w:autoSpaceDE w:val="0"/>
        <w:autoSpaceDN w:val="0"/>
        <w:adjustRightInd w:val="0"/>
        <w:spacing w:after="165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Звери, обитающие на территории своей области</w:t>
      </w:r>
    </w:p>
    <w:tbl>
      <w:tblPr>
        <w:tblW w:w="9729" w:type="dxa"/>
        <w:jc w:val="center"/>
        <w:tblCellSpacing w:w="0" w:type="dxa"/>
        <w:tblInd w:w="-7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9"/>
        <w:gridCol w:w="1171"/>
        <w:gridCol w:w="1382"/>
        <w:gridCol w:w="1187"/>
      </w:tblGrid>
      <w:tr w:rsidR="00D74D8D" w:rsidRPr="00D74D8D" w:rsidTr="00D74D8D">
        <w:trPr>
          <w:trHeight w:val="285"/>
          <w:tblCellSpacing w:w="0" w:type="dxa"/>
          <w:jc w:val="center"/>
        </w:trPr>
        <w:tc>
          <w:tcPr>
            <w:tcW w:w="6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6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Животный мир. (Общие понятия: рыбы, птицы, звери, насекомые.)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Дикие и домашние животные. Составление портрета животного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Как готовятся к зиме дикие и домашние животные?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«Мой друг» (Праздник домашних животных.)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Враги моего жилья (крысы, мыши). Борьба с грызунами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Звери, обитающие на территории области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«В мире животных». (Викторина.)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Экскурсия в краеведческий или зоологический музей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Героизм животных. Их помощь людям. Роль животных в жизни человека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Краснокнижные</w:t>
            </w:r>
            <w:proofErr w:type="spellEnd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 виды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</w:tbl>
    <w:p w:rsidR="00D74D8D" w:rsidRPr="00D74D8D" w:rsidRDefault="00D74D8D" w:rsidP="00D74D8D">
      <w:pPr>
        <w:autoSpaceDE w:val="0"/>
        <w:autoSpaceDN w:val="0"/>
        <w:adjustRightInd w:val="0"/>
        <w:spacing w:before="240" w:after="0" w:line="24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before="240" w:after="60" w:line="268" w:lineRule="auto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Раздел</w:t>
      </w:r>
      <w:r w:rsidRPr="00D74D8D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6</w:t>
      </w:r>
    </w:p>
    <w:p w:rsidR="00D74D8D" w:rsidRPr="00D74D8D" w:rsidRDefault="00D74D8D" w:rsidP="00D74D8D">
      <w:pPr>
        <w:autoSpaceDE w:val="0"/>
        <w:autoSpaceDN w:val="0"/>
        <w:adjustRightInd w:val="0"/>
        <w:spacing w:after="165" w:line="268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Охрана природы родного края</w:t>
      </w:r>
    </w:p>
    <w:tbl>
      <w:tblPr>
        <w:tblW w:w="10013" w:type="dxa"/>
        <w:jc w:val="center"/>
        <w:tblCellSpacing w:w="0" w:type="dxa"/>
        <w:tblInd w:w="-10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1"/>
        <w:gridCol w:w="1172"/>
        <w:gridCol w:w="1382"/>
        <w:gridCol w:w="1188"/>
      </w:tblGrid>
      <w:tr w:rsidR="00D74D8D" w:rsidRPr="00D74D8D" w:rsidTr="00D74D8D">
        <w:trPr>
          <w:trHeight w:val="285"/>
          <w:tblCellSpacing w:w="0" w:type="dxa"/>
          <w:jc w:val="center"/>
        </w:trPr>
        <w:tc>
          <w:tcPr>
            <w:tcW w:w="6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6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Вводное занятие. Охраняемые территории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Заповедники, заказники, национальные парки, зоопарки России. Экскурсия-знакомство с памятниками природы родного края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585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Ознакомление с растительным и животным миром родного края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Ознакомление с природой ближайшего окружения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D74D8D" w:rsidRPr="00D74D8D" w:rsidRDefault="00D74D8D" w:rsidP="00D74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before="480" w:after="120" w:line="268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Список дидактических и методических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br/>
        <w:t xml:space="preserve">материалов к учебному курсу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br/>
        <w:t>(1-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>год обучения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)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 карточки-задания для самостоятельных наблюдений в природе;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карточки-задания для усвоения нового материала;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 карточки-правила (исправить допущенные ошибки или добавить недостающие правила);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викторины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кроссворды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тесты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загадки-акростихи;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 с подсказкой;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загадки-обманки;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рассказы-загадки;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метаграммы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>, анаграммы;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биологические задачи;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экологические игры, сказки, ситуации;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рабочие альбомы.</w:t>
      </w:r>
    </w:p>
    <w:p w:rsidR="00D74D8D" w:rsidRDefault="00D74D8D" w:rsidP="00D74D8D">
      <w:pPr>
        <w:autoSpaceDE w:val="0"/>
        <w:autoSpaceDN w:val="0"/>
        <w:adjustRightInd w:val="0"/>
        <w:spacing w:before="360" w:after="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360" w:after="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before="360" w:after="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Рекомендуемая литература для учителя </w:t>
      </w:r>
    </w:p>
    <w:p w:rsidR="00D74D8D" w:rsidRPr="00D74D8D" w:rsidRDefault="00D74D8D" w:rsidP="00D74D8D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(1-й год обучения)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1.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Акимушкин, И. И.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Мир животных. – М.: Мысль, 1998.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74D8D">
        <w:rPr>
          <w:rFonts w:ascii="Times New Roman" w:hAnsi="Times New Roman" w:cs="Times New Roman"/>
          <w:i/>
          <w:iCs/>
          <w:sz w:val="26"/>
          <w:szCs w:val="26"/>
        </w:rPr>
        <w:t>Акимушкин</w:t>
      </w:r>
      <w:proofErr w:type="gramEnd"/>
      <w:r w:rsidRPr="00D74D8D">
        <w:rPr>
          <w:rFonts w:ascii="Times New Roman" w:hAnsi="Times New Roman" w:cs="Times New Roman"/>
          <w:i/>
          <w:iCs/>
          <w:sz w:val="26"/>
          <w:szCs w:val="26"/>
        </w:rPr>
        <w:t>, И. И.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Занимательная биология. – М.: Молодая гвардия, 1967.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3. 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Благосклонов, К. Н.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Охрана природы. Изд. 2-е,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>. и доп. – М.: Колос, 1984.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4.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 xml:space="preserve">Бутурлин, С. </w:t>
      </w:r>
      <w:proofErr w:type="gramStart"/>
      <w:r w:rsidRPr="00D74D8D">
        <w:rPr>
          <w:rFonts w:ascii="Times New Roman" w:hAnsi="Times New Roman" w:cs="Times New Roman"/>
          <w:i/>
          <w:iCs/>
          <w:sz w:val="26"/>
          <w:szCs w:val="26"/>
        </w:rPr>
        <w:t>А.</w:t>
      </w:r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Что и как наблюдать из жизни птиц. – М.: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Учпедгиз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>, 1948.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5.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Верзилин, Н. М.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Путешествие с домашними растениями. – М.: Художественная литература, 1995.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6.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Касаткина, Н. А.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Природоведение. Материалы к урокам. – Волгоград: Учитель, 2003.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7.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Кубанцев, Б. С.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Животный мир Волгоградской области. – Волгоград, 1982.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8.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Кубанцев, Б. С.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Птицы северных районов Нижнего Поволжья. – Волгоград, 1982.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9.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Красная</w:t>
      </w:r>
      <w:r w:rsidRPr="00D74D8D">
        <w:rPr>
          <w:rFonts w:ascii="Times New Roman" w:hAnsi="Times New Roman" w:cs="Times New Roman"/>
          <w:sz w:val="26"/>
          <w:szCs w:val="26"/>
        </w:rPr>
        <w:t xml:space="preserve"> книга. Редкие и охраняемые растения и животные Волгоградской области. – Волгоград, 1992.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D74D8D">
        <w:rPr>
          <w:rFonts w:ascii="Times New Roman" w:hAnsi="Times New Roman" w:cs="Times New Roman"/>
          <w:i/>
          <w:iCs/>
          <w:sz w:val="26"/>
          <w:szCs w:val="26"/>
        </w:rPr>
        <w:t>Руднянская</w:t>
      </w:r>
      <w:proofErr w:type="spellEnd"/>
      <w:r w:rsidRPr="00D74D8D">
        <w:rPr>
          <w:rFonts w:ascii="Times New Roman" w:hAnsi="Times New Roman" w:cs="Times New Roman"/>
          <w:i/>
          <w:iCs/>
          <w:sz w:val="26"/>
          <w:szCs w:val="26"/>
        </w:rPr>
        <w:t>, Е. И.</w:t>
      </w:r>
      <w:r w:rsidRPr="00D74D8D">
        <w:rPr>
          <w:rFonts w:ascii="Times New Roman" w:hAnsi="Times New Roman" w:cs="Times New Roman"/>
          <w:sz w:val="26"/>
          <w:szCs w:val="26"/>
        </w:rPr>
        <w:t xml:space="preserve"> Экскурсии в природу по югу России. Весна. – Волгоград: Учитель, 2005.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D74D8D">
        <w:rPr>
          <w:rFonts w:ascii="Times New Roman" w:hAnsi="Times New Roman" w:cs="Times New Roman"/>
          <w:i/>
          <w:iCs/>
          <w:sz w:val="26"/>
          <w:szCs w:val="26"/>
        </w:rPr>
        <w:t>Руднянская</w:t>
      </w:r>
      <w:proofErr w:type="spellEnd"/>
      <w:r w:rsidRPr="00D74D8D">
        <w:rPr>
          <w:rFonts w:ascii="Times New Roman" w:hAnsi="Times New Roman" w:cs="Times New Roman"/>
          <w:i/>
          <w:iCs/>
          <w:sz w:val="26"/>
          <w:szCs w:val="26"/>
        </w:rPr>
        <w:t>, Е. И.</w:t>
      </w:r>
      <w:r w:rsidRPr="00D74D8D">
        <w:rPr>
          <w:rFonts w:ascii="Times New Roman" w:hAnsi="Times New Roman" w:cs="Times New Roman"/>
          <w:sz w:val="26"/>
          <w:szCs w:val="26"/>
        </w:rPr>
        <w:t xml:space="preserve"> Экскурсии в природу по югу России. Осень. – Волгоград: Учитель, 2003.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12.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Шорыгина, Т. А.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Птицы. Какие они? – М.: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ГНОМиД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>, 2000.</w:t>
      </w:r>
    </w:p>
    <w:p w:rsidR="00D74D8D" w:rsidRPr="00D74D8D" w:rsidRDefault="00D74D8D" w:rsidP="00D74D8D">
      <w:pPr>
        <w:autoSpaceDE w:val="0"/>
        <w:autoSpaceDN w:val="0"/>
        <w:adjustRightInd w:val="0"/>
        <w:spacing w:before="240" w:after="0" w:line="2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Рекомендуемая литература для учащихся </w:t>
      </w:r>
    </w:p>
    <w:p w:rsidR="00D74D8D" w:rsidRPr="00D74D8D" w:rsidRDefault="00D74D8D" w:rsidP="00D74D8D">
      <w:pPr>
        <w:autoSpaceDE w:val="0"/>
        <w:autoSpaceDN w:val="0"/>
        <w:adjustRightInd w:val="0"/>
        <w:spacing w:after="75" w:line="2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(1-й год обучения)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1.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 xml:space="preserve">Верзилин, Н. М. </w:t>
      </w:r>
      <w:r w:rsidRPr="00D74D8D">
        <w:rPr>
          <w:rFonts w:ascii="Times New Roman" w:hAnsi="Times New Roman" w:cs="Times New Roman"/>
          <w:sz w:val="26"/>
          <w:szCs w:val="26"/>
        </w:rPr>
        <w:t>Лечебница в лесу. – Л.: Детская литература, 1951.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2. 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Все обо всем.</w:t>
      </w:r>
      <w:r w:rsidRPr="00D74D8D">
        <w:rPr>
          <w:rFonts w:ascii="Times New Roman" w:hAnsi="Times New Roman" w:cs="Times New Roman"/>
          <w:sz w:val="26"/>
          <w:szCs w:val="26"/>
        </w:rPr>
        <w:t xml:space="preserve"> Энциклопедия для детей. – Т. 5. – М.: Слово ACT, 1998.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3. </w:t>
      </w:r>
      <w:proofErr w:type="spellStart"/>
      <w:r w:rsidRPr="00D74D8D">
        <w:rPr>
          <w:rFonts w:ascii="Times New Roman" w:hAnsi="Times New Roman" w:cs="Times New Roman"/>
          <w:i/>
          <w:iCs/>
          <w:sz w:val="26"/>
          <w:szCs w:val="26"/>
        </w:rPr>
        <w:t>Грехова</w:t>
      </w:r>
      <w:proofErr w:type="spellEnd"/>
      <w:r w:rsidRPr="00D74D8D">
        <w:rPr>
          <w:rFonts w:ascii="Times New Roman" w:hAnsi="Times New Roman" w:cs="Times New Roman"/>
          <w:i/>
          <w:iCs/>
          <w:sz w:val="26"/>
          <w:szCs w:val="26"/>
        </w:rPr>
        <w:t>, Л. И.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В союзе с природой. – М.-Ставрополь: Сервис-школа, 2003.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4.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Жукова, Т. И.</w:t>
      </w:r>
      <w:r w:rsidRPr="00D74D8D">
        <w:rPr>
          <w:rFonts w:ascii="Times New Roman" w:hAnsi="Times New Roman" w:cs="Times New Roman"/>
          <w:sz w:val="26"/>
          <w:szCs w:val="26"/>
        </w:rPr>
        <w:t xml:space="preserve"> Часы занимательной зоологии. – М.: Просвещение, 1969.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5.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Сладков, Н. И.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Азбука леса. – Л.: Детская литература, 1986.</w:t>
      </w:r>
    </w:p>
    <w:p w:rsidR="00D74D8D" w:rsidRDefault="00D74D8D" w:rsidP="00D74D8D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Программа 2-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го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года обучения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D8D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е л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2-го  г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 о б у ч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я: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Формирование элементов экологической культуры у детей младшего школьного возраста.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D8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ч и   2-го  г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а   о б у ч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я: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1. Формирование простейших экологических понятий у учащихся.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2. Формирование положительной мотивации в общественно-полезной деятельности учащихся по сохранению природы родного края.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80" w:lineRule="auto"/>
        <w:ind w:firstLine="360"/>
        <w:jc w:val="both"/>
        <w:rPr>
          <w:rFonts w:ascii="Times New Roman" w:hAnsi="Times New Roman" w:cs="Times New Roman"/>
          <w:spacing w:val="45"/>
          <w:sz w:val="26"/>
          <w:szCs w:val="26"/>
        </w:rPr>
      </w:pPr>
      <w:proofErr w:type="gram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м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л а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 м е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и я т и й</w:t>
      </w:r>
      <w:r w:rsidRPr="00D74D8D">
        <w:rPr>
          <w:rFonts w:ascii="Times New Roman" w:hAnsi="Times New Roman" w:cs="Times New Roman"/>
          <w:spacing w:val="45"/>
          <w:sz w:val="26"/>
          <w:szCs w:val="26"/>
        </w:rPr>
        <w:t>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D8D">
        <w:rPr>
          <w:rFonts w:ascii="Times New Roman" w:hAnsi="Times New Roman" w:cs="Times New Roman"/>
          <w:sz w:val="26"/>
          <w:szCs w:val="26"/>
        </w:rPr>
        <w:t>Программа 2-го года обучения рассчитана на 144 учебных часа: из них теоретические занятия – 42 часа, практические занятия – 102 часа.</w:t>
      </w:r>
      <w:proofErr w:type="gramEnd"/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Занятия кружка проходят 4 раза в неделю по 1 учебному часу или 2 раза в неделю по 2 часа (по мере необходимости).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Занятия могут проводиться со всем коллективом, по группам, а также индивидуально.</w:t>
      </w:r>
    </w:p>
    <w:p w:rsidR="00D74D8D" w:rsidRPr="00D74D8D" w:rsidRDefault="00D74D8D" w:rsidP="00D74D8D">
      <w:pPr>
        <w:autoSpaceDE w:val="0"/>
        <w:autoSpaceDN w:val="0"/>
        <w:adjustRightInd w:val="0"/>
        <w:spacing w:before="75"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Ф о </w:t>
      </w:r>
      <w:proofErr w:type="spellStart"/>
      <w:proofErr w:type="gram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D74D8D">
        <w:rPr>
          <w:rFonts w:ascii="Times New Roman" w:hAnsi="Times New Roman" w:cs="Times New Roman"/>
          <w:sz w:val="26"/>
          <w:szCs w:val="26"/>
        </w:rPr>
        <w:t xml:space="preserve"> м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  к о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т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 xml:space="preserve"> о л я   промежуточных и конечных результатов:</w:t>
      </w:r>
    </w:p>
    <w:p w:rsidR="00D74D8D" w:rsidRPr="00D74D8D" w:rsidRDefault="00D74D8D" w:rsidP="00D74D8D">
      <w:pPr>
        <w:autoSpaceDE w:val="0"/>
        <w:autoSpaceDN w:val="0"/>
        <w:adjustRightInd w:val="0"/>
        <w:spacing w:before="45"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тестирование;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творческие задания;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викторины;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конкурсы;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олимпиады;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выставки творческих работ учащихся.</w:t>
      </w:r>
    </w:p>
    <w:p w:rsidR="00D74D8D" w:rsidRPr="00D74D8D" w:rsidRDefault="00D74D8D" w:rsidP="00D74D8D">
      <w:pPr>
        <w:autoSpaceDE w:val="0"/>
        <w:autoSpaceDN w:val="0"/>
        <w:adjustRightInd w:val="0"/>
        <w:spacing w:before="180" w:after="0" w:line="28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Условия реализации программы: 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Программа будет успешно реализована, если: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будет пройден весь предусмотренный программой теоретический материал и проведены все практические занятия;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– будут учитываться возрастные и личностные особенности </w:t>
      </w:r>
      <w:proofErr w:type="gramStart"/>
      <w:r w:rsidRPr="00D74D8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74D8D">
        <w:rPr>
          <w:rFonts w:ascii="Times New Roman" w:hAnsi="Times New Roman" w:cs="Times New Roman"/>
          <w:sz w:val="26"/>
          <w:szCs w:val="26"/>
        </w:rPr>
        <w:t>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 будет использоваться разнообразный дидактический материал.</w:t>
      </w:r>
    </w:p>
    <w:p w:rsidR="00D74D8D" w:rsidRPr="00D74D8D" w:rsidRDefault="00D74D8D" w:rsidP="00D74D8D">
      <w:pPr>
        <w:autoSpaceDE w:val="0"/>
        <w:autoSpaceDN w:val="0"/>
        <w:adjustRightInd w:val="0"/>
        <w:spacing w:before="180" w:after="15" w:line="28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По окончании 2-го года </w:t>
      </w:r>
      <w:proofErr w:type="gramStart"/>
      <w:r w:rsidRPr="00D74D8D">
        <w:rPr>
          <w:rFonts w:ascii="Times New Roman" w:hAnsi="Times New Roman" w:cs="Times New Roman"/>
          <w:b/>
          <w:bCs/>
          <w:sz w:val="26"/>
          <w:szCs w:val="26"/>
        </w:rPr>
        <w:t>обучения</w:t>
      </w:r>
      <w:proofErr w:type="gramEnd"/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 обучающиеся должны знать: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 основные среды жизни (водная, наземно-воздушная, почвенная, организменная);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природные ресурсы своей области и пути их применения;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причины техногенных аварий.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br w:type="page"/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 xml:space="preserve">Список дидактических и методических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br/>
        <w:t>материалов к учебному курсу</w:t>
      </w:r>
    </w:p>
    <w:p w:rsidR="00D74D8D" w:rsidRPr="00D74D8D" w:rsidRDefault="00D74D8D" w:rsidP="00D74D8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(2-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>год обучения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)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Карточки-задания для самостоятельных наблюдений в природе;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карточки-задания для усвоения нового материала;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 карточки-правила (исправить допущенные ошибки или добавить недостающие правила);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викторины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кроссворды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тесты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загадки-акростихи;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 с подсказкой;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загадки-обманки;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рассказы-загадки;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метаграммы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>, анаграммы;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биологические задачи;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экологические игры, сказки, ситуации;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рабочие альбомы.</w:t>
      </w: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after="180" w:line="28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КАЛЕНДАРНО-ТЕМАТИЧЕСКОЕ ПЛАНИРОВАНИЕ</w:t>
      </w:r>
    </w:p>
    <w:tbl>
      <w:tblPr>
        <w:tblW w:w="10195" w:type="dxa"/>
        <w:jc w:val="center"/>
        <w:tblCellSpacing w:w="0" w:type="dxa"/>
        <w:tblInd w:w="-1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3"/>
        <w:gridCol w:w="1172"/>
        <w:gridCol w:w="1382"/>
        <w:gridCol w:w="1188"/>
      </w:tblGrid>
      <w:tr w:rsidR="00D74D8D" w:rsidRPr="00D74D8D" w:rsidTr="00D74D8D">
        <w:trPr>
          <w:trHeight w:val="285"/>
          <w:tblCellSpacing w:w="0" w:type="dxa"/>
          <w:jc w:val="center"/>
        </w:trPr>
        <w:tc>
          <w:tcPr>
            <w:tcW w:w="6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6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Среды жизни. Что это такое?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Особь. Популяция. Экологическая ниша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Сообщество. Экосистема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>Пищевая цепь. Спасем Землю! (Яд в</w:t>
            </w: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 пищевой цепи.)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Борьба за выживание. Защитная окраска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Биосфера. Жизненные силы биосферы (воздух, земля, вода)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Что такое климат? Спасем Землю!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Загрязнение атмосферы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Проблема стихийных природных явлений (землетрясение, смерч, оползень, наводнения, засуха)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Природные зоны своей области (лесостепь, степь, полупустыня)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Экскурсии в краеведческий музей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Природные ресурсы нашей области (нефть, газ, поваренная соль, стройматериалы)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Леса родного края. Загрязнение почвы.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Акция «Посади дерево» (озеленение школьной территории; двора, улиц, района, уход за парками)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Реки своей области. Акция «Спасем Землю!» (Загрязнения водоемов.)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Ядовитые стоки. Угроза питьевой воде.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Акция «Очистим водоёмы. Расчистка родников. Охрана малых рек»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«Живительные источники» и их охрана. (</w:t>
            </w:r>
            <w:proofErr w:type="spellStart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Ергенинский</w:t>
            </w:r>
            <w:proofErr w:type="spellEnd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, Горная Поляна, </w:t>
            </w:r>
            <w:proofErr w:type="spellStart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Дубовский</w:t>
            </w:r>
            <w:proofErr w:type="spellEnd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Себряковский</w:t>
            </w:r>
            <w:proofErr w:type="spellEnd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Природа – наш дом. «Спасем Землю!» (проблема бытовых отходов)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Экологическая фотовыставка «Наш край в опасности»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Проблемы техногенных аварий. (Выбросы химических заводов, гибель космических кораблей, затонувшие корабли, взрывы на АЭС.)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D74D8D" w:rsidRPr="00D74D8D" w:rsidRDefault="00D74D8D" w:rsidP="00D74D8D">
      <w:pPr>
        <w:autoSpaceDE w:val="0"/>
        <w:autoSpaceDN w:val="0"/>
        <w:adjustRightInd w:val="0"/>
        <w:spacing w:before="75" w:after="75" w:line="264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br w:type="page"/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lastRenderedPageBreak/>
        <w:t>Окончание табл.</w:t>
      </w:r>
    </w:p>
    <w:tbl>
      <w:tblPr>
        <w:tblW w:w="10053" w:type="dxa"/>
        <w:jc w:val="center"/>
        <w:tblCellSpacing w:w="0" w:type="dxa"/>
        <w:tblInd w:w="-10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1"/>
        <w:gridCol w:w="1174"/>
        <w:gridCol w:w="1368"/>
        <w:gridCol w:w="1190"/>
      </w:tblGrid>
      <w:tr w:rsidR="00D74D8D" w:rsidRPr="00D74D8D" w:rsidTr="00D74D8D">
        <w:trPr>
          <w:tblCellSpacing w:w="0" w:type="dxa"/>
          <w:jc w:val="center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Что можешь сделать ты? 10 заповедей экологии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Сбор информации об экологическом состоянии окружающей среды области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Создание экологической карты своего микрорайона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Создание уголка природы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74D8D" w:rsidRPr="00D74D8D" w:rsidTr="00D74D8D">
        <w:tblPrEx>
          <w:tblCellSpacing w:w="-8" w:type="dxa"/>
        </w:tblPrEx>
        <w:trPr>
          <w:tblCellSpacing w:w="-8" w:type="dxa"/>
          <w:jc w:val="center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Изготовление поделок из бросового материала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«В мире нет вещей не нужных»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Мероприятия, проводимые в течение года: выпуск стенгазет, «молний» на экологическую тему: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16 сентября – День борьбы за защиту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 w:firstLine="11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озонового слоя.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D8D" w:rsidRPr="00D74D8D" w:rsidTr="00D74D8D">
        <w:tblPrEx>
          <w:tblCellSpacing w:w="-8" w:type="dxa"/>
        </w:tblPrEx>
        <w:trPr>
          <w:trHeight w:val="2640"/>
          <w:tblCellSpacing w:w="-8" w:type="dxa"/>
          <w:jc w:val="center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 октября – День защиты животных.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05" w:hanging="11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14 октября – День борьбы по уменьшению опасности стихийных бедствий.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05" w:hanging="11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29 октября – День биологического разнообразия.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22 марта – День воды.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 апреля – День птиц.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7 апреля – День здоровья.</w:t>
            </w:r>
          </w:p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22 апреля – День Земли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Создание агитбригады, работающей по экологической тематике и проведение викторин, устного журнала «</w:t>
            </w:r>
            <w:proofErr w:type="spellStart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Природоград</w:t>
            </w:r>
            <w:proofErr w:type="spellEnd"/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», лекториев в начальных классах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74D8D" w:rsidRPr="00D74D8D" w:rsidTr="00D74D8D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6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D8D" w:rsidRPr="00D74D8D" w:rsidRDefault="00D74D8D" w:rsidP="00D74D8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D8D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</w:tbl>
    <w:p w:rsidR="00D74D8D" w:rsidRPr="00D74D8D" w:rsidRDefault="00D74D8D" w:rsidP="00D74D8D">
      <w:pPr>
        <w:autoSpaceDE w:val="0"/>
        <w:autoSpaceDN w:val="0"/>
        <w:adjustRightInd w:val="0"/>
        <w:spacing w:before="75" w:after="75" w:line="264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D74D8D" w:rsidRPr="00D74D8D" w:rsidRDefault="00D74D8D" w:rsidP="00D74D8D">
      <w:pPr>
        <w:autoSpaceDE w:val="0"/>
        <w:autoSpaceDN w:val="0"/>
        <w:adjustRightInd w:val="0"/>
        <w:spacing w:before="360" w:after="120" w:line="264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Список дидактических и методических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br/>
        <w:t xml:space="preserve">материалов к учебному курсу 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br/>
        <w:t>(2-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74D8D">
        <w:rPr>
          <w:rFonts w:ascii="Times New Roman" w:hAnsi="Times New Roman" w:cs="Times New Roman"/>
          <w:b/>
          <w:bCs/>
          <w:sz w:val="26"/>
          <w:szCs w:val="26"/>
        </w:rPr>
        <w:t>год обучения</w:t>
      </w:r>
      <w:r w:rsidRPr="00D74D8D">
        <w:rPr>
          <w:rFonts w:ascii="Times New Roman" w:hAnsi="Times New Roman" w:cs="Times New Roman"/>
          <w:b/>
          <w:bCs/>
          <w:caps/>
          <w:sz w:val="26"/>
          <w:szCs w:val="26"/>
        </w:rPr>
        <w:t>)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Карточки-задания для самостоятельных наблюдений в природе;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карточки-задания для усвоения нового материала;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 карточки-правила (исправить допущенные ошибки или добавить недостающие правила);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викторины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кроссворды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тесты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lastRenderedPageBreak/>
        <w:t>– загадки по каждому изучаемому разделу;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загадки-акростихи;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 с подсказкой;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загадки-обманки;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рассказы-загадки;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метаграммы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>, анаграммы;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биологические задачи;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экологические игры, сказки, ситуации;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– рабочие альбомы.</w:t>
      </w:r>
    </w:p>
    <w:p w:rsidR="00D74D8D" w:rsidRPr="00D74D8D" w:rsidRDefault="00D74D8D" w:rsidP="00D74D8D">
      <w:pPr>
        <w:autoSpaceDE w:val="0"/>
        <w:autoSpaceDN w:val="0"/>
        <w:adjustRightInd w:val="0"/>
        <w:spacing w:before="240" w:after="0"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Рекомендуемая литература для учителя </w:t>
      </w:r>
    </w:p>
    <w:p w:rsidR="00D74D8D" w:rsidRPr="00D74D8D" w:rsidRDefault="00D74D8D" w:rsidP="00D74D8D">
      <w:pPr>
        <w:autoSpaceDE w:val="0"/>
        <w:autoSpaceDN w:val="0"/>
        <w:adjustRightInd w:val="0"/>
        <w:spacing w:after="75"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(2-й год обучения)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1.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Благосклонов, К. Н.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Охрана природы. – М.: Колос, 1984.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74D8D">
        <w:rPr>
          <w:rFonts w:ascii="Times New Roman" w:hAnsi="Times New Roman" w:cs="Times New Roman"/>
          <w:i/>
          <w:iCs/>
          <w:sz w:val="26"/>
          <w:szCs w:val="26"/>
        </w:rPr>
        <w:t>Брылеев</w:t>
      </w:r>
      <w:proofErr w:type="spellEnd"/>
      <w:r w:rsidRPr="00D74D8D">
        <w:rPr>
          <w:rFonts w:ascii="Times New Roman" w:hAnsi="Times New Roman" w:cs="Times New Roman"/>
          <w:i/>
          <w:iCs/>
          <w:sz w:val="26"/>
          <w:szCs w:val="26"/>
        </w:rPr>
        <w:t xml:space="preserve">, В. А. </w:t>
      </w:r>
      <w:r w:rsidRPr="00D74D8D">
        <w:rPr>
          <w:rFonts w:ascii="Times New Roman" w:hAnsi="Times New Roman" w:cs="Times New Roman"/>
          <w:sz w:val="26"/>
          <w:szCs w:val="26"/>
        </w:rPr>
        <w:t xml:space="preserve">Памятники природы Волгоградской области. – Волгоград: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Ниж</w:t>
      </w:r>
      <w:proofErr w:type="gramStart"/>
      <w:r w:rsidRPr="00D74D8D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D74D8D">
        <w:rPr>
          <w:rFonts w:ascii="Times New Roman" w:hAnsi="Times New Roman" w:cs="Times New Roman"/>
          <w:sz w:val="26"/>
          <w:szCs w:val="26"/>
        </w:rPr>
        <w:t>Волж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>. кн. изд-во, 1987.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3.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Бушуев, Ю. А.</w:t>
      </w:r>
      <w:r w:rsidRPr="00D74D8D">
        <w:rPr>
          <w:rFonts w:ascii="Times New Roman" w:hAnsi="Times New Roman" w:cs="Times New Roman"/>
          <w:sz w:val="26"/>
          <w:szCs w:val="26"/>
        </w:rPr>
        <w:t xml:space="preserve"> Экология. Школьная энциклопедия. – Смоленск: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Русич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>, 2001.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D74D8D">
        <w:rPr>
          <w:rFonts w:ascii="Times New Roman" w:hAnsi="Times New Roman" w:cs="Times New Roman"/>
          <w:i/>
          <w:iCs/>
          <w:sz w:val="26"/>
          <w:szCs w:val="26"/>
        </w:rPr>
        <w:t>Борейко</w:t>
      </w:r>
      <w:proofErr w:type="spellEnd"/>
      <w:r w:rsidRPr="00D74D8D">
        <w:rPr>
          <w:rFonts w:ascii="Times New Roman" w:hAnsi="Times New Roman" w:cs="Times New Roman"/>
          <w:i/>
          <w:iCs/>
          <w:sz w:val="26"/>
          <w:szCs w:val="26"/>
        </w:rPr>
        <w:t>, В. Е.</w:t>
      </w:r>
      <w:r w:rsidRPr="00D74D8D">
        <w:rPr>
          <w:rFonts w:ascii="Times New Roman" w:hAnsi="Times New Roman" w:cs="Times New Roman"/>
          <w:sz w:val="26"/>
          <w:szCs w:val="26"/>
        </w:rPr>
        <w:t xml:space="preserve"> Экологическая этика. – М: Изд-во МНЭПУ, 2002.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5.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Замятин, С.</w:t>
      </w:r>
      <w:r w:rsidRPr="00D74D8D">
        <w:rPr>
          <w:rFonts w:ascii="Times New Roman" w:hAnsi="Times New Roman" w:cs="Times New Roman"/>
          <w:sz w:val="26"/>
          <w:szCs w:val="26"/>
        </w:rPr>
        <w:t xml:space="preserve"> Экология и культура // Новый мир.– 1992. – № 9–13.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6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. Иванова, Т. С.</w:t>
      </w:r>
      <w:r w:rsidRPr="00D74D8D">
        <w:rPr>
          <w:rFonts w:ascii="Times New Roman" w:hAnsi="Times New Roman" w:cs="Times New Roman"/>
          <w:sz w:val="26"/>
          <w:szCs w:val="26"/>
        </w:rPr>
        <w:t xml:space="preserve"> Экологическое образование и воспитание в начальной школе. – М., 2003.</w:t>
      </w:r>
    </w:p>
    <w:p w:rsidR="00D74D8D" w:rsidRPr="00D74D8D" w:rsidRDefault="00D74D8D" w:rsidP="00D74D8D">
      <w:pPr>
        <w:autoSpaceDE w:val="0"/>
        <w:autoSpaceDN w:val="0"/>
        <w:adjustRightInd w:val="0"/>
        <w:spacing w:before="240" w:after="0"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 xml:space="preserve">Рекомендуемая литература для учащихся </w:t>
      </w:r>
    </w:p>
    <w:p w:rsidR="00D74D8D" w:rsidRPr="00D74D8D" w:rsidRDefault="00D74D8D" w:rsidP="00D74D8D">
      <w:pPr>
        <w:autoSpaceDE w:val="0"/>
        <w:autoSpaceDN w:val="0"/>
        <w:adjustRightInd w:val="0"/>
        <w:spacing w:after="75"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D8D">
        <w:rPr>
          <w:rFonts w:ascii="Times New Roman" w:hAnsi="Times New Roman" w:cs="Times New Roman"/>
          <w:b/>
          <w:bCs/>
          <w:sz w:val="26"/>
          <w:szCs w:val="26"/>
        </w:rPr>
        <w:t>(2-й год обучения)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1. 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Бушуев, Ю. А.</w:t>
      </w:r>
      <w:r w:rsidRPr="00D74D8D">
        <w:rPr>
          <w:rFonts w:ascii="Times New Roman" w:hAnsi="Times New Roman" w:cs="Times New Roman"/>
          <w:sz w:val="26"/>
          <w:szCs w:val="26"/>
        </w:rPr>
        <w:t xml:space="preserve"> Экология. Школьная энциклопедия. – Смоленск: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Русич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>, 2001.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74D8D">
        <w:rPr>
          <w:rFonts w:ascii="Times New Roman" w:hAnsi="Times New Roman" w:cs="Times New Roman"/>
          <w:i/>
          <w:iCs/>
          <w:sz w:val="26"/>
          <w:szCs w:val="26"/>
        </w:rPr>
        <w:t>Воржба</w:t>
      </w:r>
      <w:proofErr w:type="spellEnd"/>
      <w:r w:rsidRPr="00D74D8D">
        <w:rPr>
          <w:rFonts w:ascii="Times New Roman" w:hAnsi="Times New Roman" w:cs="Times New Roman"/>
          <w:i/>
          <w:iCs/>
          <w:sz w:val="26"/>
          <w:szCs w:val="26"/>
        </w:rPr>
        <w:t>, В.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Почему? Загадки, игры в картинках для детей 6–12 лет. – М.: </w:t>
      </w:r>
      <w:proofErr w:type="spellStart"/>
      <w:r w:rsidRPr="00D74D8D">
        <w:rPr>
          <w:rFonts w:ascii="Times New Roman" w:hAnsi="Times New Roman" w:cs="Times New Roman"/>
          <w:sz w:val="26"/>
          <w:szCs w:val="26"/>
        </w:rPr>
        <w:t>АСТ-Пресс</w:t>
      </w:r>
      <w:proofErr w:type="spellEnd"/>
      <w:r w:rsidRPr="00D74D8D">
        <w:rPr>
          <w:rFonts w:ascii="Times New Roman" w:hAnsi="Times New Roman" w:cs="Times New Roman"/>
          <w:sz w:val="26"/>
          <w:szCs w:val="26"/>
        </w:rPr>
        <w:t>, 1994.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>3. </w:t>
      </w:r>
      <w:r w:rsidRPr="00D74D8D">
        <w:rPr>
          <w:rFonts w:ascii="Times New Roman" w:hAnsi="Times New Roman" w:cs="Times New Roman"/>
          <w:i/>
          <w:iCs/>
          <w:sz w:val="26"/>
          <w:szCs w:val="26"/>
        </w:rPr>
        <w:t>Дитрих, А.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Почемучка. Экологическая тревога. – М.: Педагогика-пресс, 1997.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D74D8D">
        <w:rPr>
          <w:rFonts w:ascii="Times New Roman" w:hAnsi="Times New Roman" w:cs="Times New Roman"/>
          <w:i/>
          <w:iCs/>
          <w:sz w:val="26"/>
          <w:szCs w:val="26"/>
        </w:rPr>
        <w:t>Мереминский</w:t>
      </w:r>
      <w:proofErr w:type="spellEnd"/>
      <w:r w:rsidRPr="00D74D8D">
        <w:rPr>
          <w:rFonts w:ascii="Times New Roman" w:hAnsi="Times New Roman" w:cs="Times New Roman"/>
          <w:i/>
          <w:iCs/>
          <w:sz w:val="26"/>
          <w:szCs w:val="26"/>
        </w:rPr>
        <w:t xml:space="preserve">, А. </w:t>
      </w:r>
      <w:r w:rsidRPr="00D74D8D">
        <w:rPr>
          <w:rFonts w:ascii="Times New Roman" w:hAnsi="Times New Roman" w:cs="Times New Roman"/>
          <w:sz w:val="26"/>
          <w:szCs w:val="26"/>
        </w:rPr>
        <w:t>Фенологические и экологические рассказы-загадки // Начальная школа .– 1992. – № 4.</w:t>
      </w:r>
    </w:p>
    <w:p w:rsidR="00D74D8D" w:rsidRPr="00D74D8D" w:rsidRDefault="00D74D8D" w:rsidP="00D74D8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4D8D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D74D8D">
        <w:rPr>
          <w:rFonts w:ascii="Times New Roman" w:hAnsi="Times New Roman" w:cs="Times New Roman"/>
          <w:i/>
          <w:iCs/>
          <w:sz w:val="26"/>
          <w:szCs w:val="26"/>
        </w:rPr>
        <w:t>Пашканга</w:t>
      </w:r>
      <w:proofErr w:type="spellEnd"/>
      <w:r w:rsidRPr="00D74D8D">
        <w:rPr>
          <w:rFonts w:ascii="Times New Roman" w:hAnsi="Times New Roman" w:cs="Times New Roman"/>
          <w:i/>
          <w:iCs/>
          <w:sz w:val="26"/>
          <w:szCs w:val="26"/>
        </w:rPr>
        <w:t>, К. В.</w:t>
      </w:r>
      <w:r w:rsidRPr="00D74D8D">
        <w:rPr>
          <w:rFonts w:ascii="Times New Roman" w:hAnsi="Times New Roman" w:cs="Times New Roman"/>
          <w:sz w:val="26"/>
          <w:szCs w:val="26"/>
        </w:rPr>
        <w:t xml:space="preserve"> Охрана природы (для учащихся). – М.: Просвещение, 1990.</w:t>
      </w:r>
    </w:p>
    <w:p w:rsidR="00D74D8D" w:rsidRPr="00D74D8D" w:rsidRDefault="00D74D8D" w:rsidP="00D74D8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700A2" w:rsidRPr="00D74D8D" w:rsidRDefault="008700A2">
      <w:pPr>
        <w:rPr>
          <w:rFonts w:ascii="Times New Roman" w:hAnsi="Times New Roman" w:cs="Times New Roman"/>
          <w:sz w:val="26"/>
          <w:szCs w:val="26"/>
        </w:rPr>
      </w:pPr>
    </w:p>
    <w:sectPr w:rsidR="008700A2" w:rsidRPr="00D74D8D" w:rsidSect="007236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74D8D"/>
    <w:rsid w:val="00433BF8"/>
    <w:rsid w:val="008700A2"/>
    <w:rsid w:val="00D74D8D"/>
    <w:rsid w:val="00D9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3293</Words>
  <Characters>18775</Characters>
  <Application>Microsoft Office Word</Application>
  <DocSecurity>0</DocSecurity>
  <Lines>156</Lines>
  <Paragraphs>44</Paragraphs>
  <ScaleCrop>false</ScaleCrop>
  <Company/>
  <LinksUpToDate>false</LinksUpToDate>
  <CharactersWithSpaces>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306</cp:lastModifiedBy>
  <cp:revision>2</cp:revision>
  <dcterms:created xsi:type="dcterms:W3CDTF">2015-01-19T05:42:00Z</dcterms:created>
  <dcterms:modified xsi:type="dcterms:W3CDTF">2015-01-19T05:59:00Z</dcterms:modified>
</cp:coreProperties>
</file>