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EF3" w:rsidRDefault="00430EF3" w:rsidP="00430EF3">
      <w:pPr>
        <w:jc w:val="center"/>
        <w:rPr>
          <w:b/>
          <w:sz w:val="40"/>
          <w:szCs w:val="40"/>
        </w:rPr>
      </w:pPr>
      <w:r w:rsidRPr="00430EF3">
        <w:rPr>
          <w:b/>
          <w:sz w:val="40"/>
          <w:szCs w:val="40"/>
        </w:rPr>
        <w:t xml:space="preserve">Применение игровых технологий на уроках </w:t>
      </w:r>
    </w:p>
    <w:p w:rsidR="00430EF3" w:rsidRPr="00430EF3" w:rsidRDefault="00430EF3" w:rsidP="00430EF3">
      <w:pPr>
        <w:jc w:val="center"/>
        <w:rPr>
          <w:b/>
          <w:sz w:val="40"/>
          <w:szCs w:val="40"/>
        </w:rPr>
      </w:pPr>
      <w:r w:rsidRPr="00430EF3">
        <w:rPr>
          <w:b/>
          <w:sz w:val="40"/>
          <w:szCs w:val="40"/>
        </w:rPr>
        <w:t>и во внеклассной работе</w:t>
      </w:r>
    </w:p>
    <w:p w:rsidR="00430EF3" w:rsidRDefault="00430EF3" w:rsidP="00430EF3">
      <w:pPr>
        <w:rPr>
          <w:sz w:val="28"/>
          <w:szCs w:val="28"/>
        </w:rPr>
      </w:pPr>
    </w:p>
    <w:p w:rsidR="00430EF3" w:rsidRPr="00430EF3" w:rsidRDefault="00430EF3" w:rsidP="00430EF3">
      <w:pPr>
        <w:rPr>
          <w:sz w:val="28"/>
          <w:szCs w:val="28"/>
          <w:u w:val="single"/>
        </w:rPr>
      </w:pPr>
      <w:r w:rsidRPr="00430EF3">
        <w:rPr>
          <w:sz w:val="28"/>
          <w:szCs w:val="28"/>
          <w:u w:val="single"/>
        </w:rPr>
        <w:t>МАТЕМАТИКА</w:t>
      </w:r>
    </w:p>
    <w:p w:rsidR="00430EF3" w:rsidRDefault="00430EF3" w:rsidP="00430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430EF3">
        <w:rPr>
          <w:sz w:val="24"/>
          <w:szCs w:val="24"/>
        </w:rPr>
        <w:t>Что может заставить младшего школьника задуматься, начать размышлять над тем или иным математическим заданием, вопросом, задачей? Основным источником побуждения младших школьников к умственному труду может послужить интерес. Поэтому учитель должен искать и находить средства и способы возбуждения интереса детей к математике. Вызванный у детей интерес к отдельным заданиям, которые я предлагаю как занимательные упражнени</w:t>
      </w:r>
      <w:r>
        <w:rPr>
          <w:sz w:val="24"/>
          <w:szCs w:val="24"/>
        </w:rPr>
        <w:t xml:space="preserve">я, возбуждает интерес и к самой </w:t>
      </w:r>
      <w:r w:rsidRPr="00430EF3">
        <w:rPr>
          <w:sz w:val="24"/>
          <w:szCs w:val="24"/>
        </w:rPr>
        <w:t>математике.</w:t>
      </w:r>
    </w:p>
    <w:p w:rsidR="00430EF3" w:rsidRDefault="00430EF3" w:rsidP="00430EF3">
      <w:pPr>
        <w:jc w:val="both"/>
        <w:rPr>
          <w:sz w:val="24"/>
          <w:szCs w:val="24"/>
        </w:rPr>
      </w:pPr>
    </w:p>
    <w:p w:rsidR="00430EF3" w:rsidRDefault="00430EF3" w:rsidP="00430EF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174419</wp:posOffset>
            </wp:positionH>
            <wp:positionV relativeFrom="paragraph">
              <wp:posOffset>138974</wp:posOffset>
            </wp:positionV>
            <wp:extent cx="3212217" cy="2409578"/>
            <wp:effectExtent l="171450" t="133350" r="369183" b="295522"/>
            <wp:wrapTight wrapText="bothSides">
              <wp:wrapPolygon edited="0">
                <wp:start x="1409" y="-1195"/>
                <wp:lineTo x="384" y="-1025"/>
                <wp:lineTo x="-1153" y="512"/>
                <wp:lineTo x="-1153" y="20663"/>
                <wp:lineTo x="-640" y="23395"/>
                <wp:lineTo x="512" y="24249"/>
                <wp:lineTo x="769" y="24249"/>
                <wp:lineTo x="22161" y="24249"/>
                <wp:lineTo x="22417" y="24249"/>
                <wp:lineTo x="23314" y="23566"/>
                <wp:lineTo x="23314" y="23395"/>
                <wp:lineTo x="23442" y="23395"/>
                <wp:lineTo x="23954" y="21175"/>
                <wp:lineTo x="23954" y="1537"/>
                <wp:lineTo x="24083" y="683"/>
                <wp:lineTo x="22545" y="-1025"/>
                <wp:lineTo x="21521" y="-1195"/>
                <wp:lineTo x="1409" y="-1195"/>
              </wp:wrapPolygon>
            </wp:wrapTight>
            <wp:docPr id="1" name="Рисунок 1" descr="F:\Documents and Settings\Admin\Рабочий стол\ОКСАНА\ФОТО\ФОТО 1 а класс ФГОС\5.  Ноябрь-Декабрь На уроках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Admin\Рабочий стол\ОКСАНА\ФОТО\ФОТО 1 а класс ФГОС\5.  Ноябрь-Декабрь На уроках\IMG_0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17" cy="2409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6CE4" w:rsidRPr="00430EF3" w:rsidRDefault="00430EF3" w:rsidP="00430EF3">
      <w:pPr>
        <w:jc w:val="both"/>
        <w:rPr>
          <w:sz w:val="24"/>
          <w:szCs w:val="24"/>
        </w:rPr>
      </w:pPr>
      <w:r w:rsidRPr="00430EF3">
        <w:rPr>
          <w:sz w:val="24"/>
          <w:szCs w:val="24"/>
        </w:rPr>
        <w:br/>
      </w:r>
      <w:r>
        <w:rPr>
          <w:sz w:val="24"/>
          <w:szCs w:val="24"/>
        </w:rPr>
        <w:t xml:space="preserve">     </w:t>
      </w:r>
      <w:r w:rsidRPr="00430EF3">
        <w:rPr>
          <w:sz w:val="24"/>
          <w:szCs w:val="24"/>
        </w:rPr>
        <w:t>Чтобы возбудить интерес к математике, я стараюсь не только привлечь внимание детей к каким-то ее элементам, но и вызвать у ребят удивление.</w:t>
      </w:r>
    </w:p>
    <w:p w:rsidR="00430EF3" w:rsidRDefault="00430EF3" w:rsidP="00430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30EF3">
        <w:rPr>
          <w:sz w:val="24"/>
          <w:szCs w:val="24"/>
        </w:rPr>
        <w:t>На уроках математики большое место занимают игры. Это главным образом дидактические игры, т.е. игры, содержание которых способствует либо развитию отдельных мыслительных операций, либо освоению вычислительных приемов, навыков в беглости счета.</w:t>
      </w:r>
    </w:p>
    <w:p w:rsidR="00430EF3" w:rsidRDefault="00430EF3" w:rsidP="00430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430E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430EF3">
        <w:rPr>
          <w:sz w:val="24"/>
          <w:szCs w:val="24"/>
        </w:rPr>
        <w:t>Целенаправленное включение игры повышает интерес детей к уроку,  усиливает эффект самого обучения. Создание игровой ситуации приводит к тому, что дети, увлеченные игрой, незаметно для себя и без особого труда и напряжения приобретают определенные знания, умения и навыки. В младшем школьном возрасте у детей еще сильна потребность в игре, поэтому я включаю ее в уроки математики. Игра делает уроки эмоционально насыщенными, вносит бодрый настрой в детский коллектив,  помогает эстетически воспринимать ситуацию, связанную с математикой.</w:t>
      </w:r>
    </w:p>
    <w:p w:rsidR="00430EF3" w:rsidRDefault="00430EF3" w:rsidP="00430EF3">
      <w:pPr>
        <w:jc w:val="both"/>
        <w:rPr>
          <w:sz w:val="24"/>
          <w:szCs w:val="24"/>
        </w:rPr>
      </w:pPr>
    </w:p>
    <w:p w:rsidR="00430EF3" w:rsidRDefault="00430EF3" w:rsidP="00430EF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3050227</wp:posOffset>
            </wp:positionH>
            <wp:positionV relativeFrom="paragraph">
              <wp:posOffset>177116</wp:posOffset>
            </wp:positionV>
            <wp:extent cx="3119656" cy="2327563"/>
            <wp:effectExtent l="19050" t="0" r="4544" b="0"/>
            <wp:wrapThrough wrapText="bothSides">
              <wp:wrapPolygon edited="0">
                <wp:start x="-132" y="0"/>
                <wp:lineTo x="-132" y="21391"/>
                <wp:lineTo x="21631" y="21391"/>
                <wp:lineTo x="21631" y="0"/>
                <wp:lineTo x="-132" y="0"/>
              </wp:wrapPolygon>
            </wp:wrapThrough>
            <wp:docPr id="2" name="Рисунок 2" descr="F:\Documents and Settings\Admin\Рабочий стол\ОКСАНА\ФОТО\ФОТО 1 а класс ФГОС\12.  2012 Математика Проект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Admin\Рабочий стол\ОКСАНА\ФОТО\ФОТО 1 а класс ФГОС\12.  2012 Математика Проект\IMG_1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56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EF3" w:rsidRDefault="00430EF3" w:rsidP="00430EF3">
      <w:pPr>
        <w:jc w:val="both"/>
        <w:rPr>
          <w:rStyle w:val="c1"/>
          <w:sz w:val="24"/>
          <w:szCs w:val="24"/>
        </w:rPr>
      </w:pPr>
    </w:p>
    <w:p w:rsidR="00430EF3" w:rsidRDefault="00430EF3" w:rsidP="00430EF3">
      <w:pPr>
        <w:jc w:val="both"/>
        <w:rPr>
          <w:rStyle w:val="c1"/>
          <w:sz w:val="24"/>
          <w:szCs w:val="24"/>
        </w:rPr>
      </w:pPr>
    </w:p>
    <w:p w:rsidR="00430EF3" w:rsidRPr="00430EF3" w:rsidRDefault="00430EF3" w:rsidP="00430EF3">
      <w:pPr>
        <w:jc w:val="both"/>
        <w:rPr>
          <w:sz w:val="24"/>
          <w:szCs w:val="24"/>
        </w:rPr>
      </w:pPr>
      <w:r w:rsidRPr="00430EF3">
        <w:rPr>
          <w:rStyle w:val="c1"/>
          <w:sz w:val="24"/>
          <w:szCs w:val="24"/>
        </w:rPr>
        <w:t>Самое сложное и важное в игре – это общение: как способствовать объединению детей, как научить их распределять роли, считаться с товарищами, доводить задуманное до конца.</w:t>
      </w:r>
    </w:p>
    <w:p w:rsidR="00AA18E7" w:rsidRDefault="00AA18E7" w:rsidP="00430EF3">
      <w:pPr>
        <w:pStyle w:val="af5"/>
        <w:rPr>
          <w:u w:val="single"/>
        </w:rPr>
      </w:pPr>
    </w:p>
    <w:p w:rsidR="00430EF3" w:rsidRPr="00430EF3" w:rsidRDefault="00430EF3" w:rsidP="00430EF3">
      <w:pPr>
        <w:pStyle w:val="af5"/>
        <w:rPr>
          <w:u w:val="single"/>
        </w:rPr>
      </w:pPr>
      <w:r w:rsidRPr="00430EF3">
        <w:rPr>
          <w:u w:val="single"/>
        </w:rPr>
        <w:lastRenderedPageBreak/>
        <w:t>Роль сюжетно-ролевой игры в процессе обучения математики.</w:t>
      </w:r>
    </w:p>
    <w:p w:rsidR="00AA18E7" w:rsidRDefault="00430EF3" w:rsidP="00AA18E7">
      <w:pPr>
        <w:pStyle w:val="af5"/>
        <w:jc w:val="both"/>
      </w:pPr>
      <w:r>
        <w:t xml:space="preserve">Среди математических игр для детей имеются и </w:t>
      </w:r>
      <w:proofErr w:type="gramStart"/>
      <w:r>
        <w:t>сюжетно-ролевые</w:t>
      </w:r>
      <w:proofErr w:type="gramEnd"/>
      <w:r>
        <w:t xml:space="preserve">. Сюжетно-ролевые игры можно обозначить как творческие. Их основное отличие от других игр заключается в самостоятельности создания сюжета и правил игры и их выполнение. Наиболее притягательную силу для младших школьников имеют те роли, которые дают им возможность проявлять высокие моральные качества личности: честность, смелость, товарищество, находчивость, остроумие, смекалку. Поэтому такие игры содействуют не только выработке отдельных математических навыков, но и  остроты и логичности мысли. В частности, игра содействует воспитанию дисциплинированности, т.к. любая игра проводится по соответствующим правилам. Включаясь в игру, ученик выполняет определенные правила; при этом он подчиняется самим правилам не по принуждению, а </w:t>
      </w:r>
      <w:proofErr w:type="gramStart"/>
      <w:r>
        <w:t>совершенно добровольно</w:t>
      </w:r>
      <w:proofErr w:type="gramEnd"/>
      <w:r>
        <w:t>, иначе не будет игры. А выполнение правил бывает связано с преодолением трудностей, с проявлением настойчивости.</w:t>
      </w:r>
    </w:p>
    <w:p w:rsidR="00AA18E7" w:rsidRDefault="00AA18E7" w:rsidP="00AA18E7">
      <w:pPr>
        <w:pStyle w:val="af5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3180855</wp:posOffset>
            </wp:positionH>
            <wp:positionV relativeFrom="paragraph">
              <wp:posOffset>2342</wp:posOffset>
            </wp:positionV>
            <wp:extent cx="2842903" cy="2220686"/>
            <wp:effectExtent l="19050" t="0" r="0" b="0"/>
            <wp:wrapNone/>
            <wp:docPr id="4" name="Рисунок 4" descr="F:\Documents and Settings\Admin\Рабочий стол\ОКСАНА\ФОТО\ФОТО 2 а класс ФГОС\Наша школьная жизнь\5 На уроке математики мы измеряли УДАВА!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Admin\Рабочий стол\ОКСАНА\ФОТО\ФОТО 2 а класс ФГОС\Наша школьная жизнь\5 На уроке математики мы измеряли УДАВА!\IMG_2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526" r="1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3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60385" cy="2220289"/>
            <wp:effectExtent l="19050" t="0" r="0" b="0"/>
            <wp:docPr id="3" name="Рисунок 3" descr="F:\Documents and Settings\Admin\Рабочий стол\ОКСАНА\ФОТО\ФОТО 2 а класс ФГОС\Наша школьная жизнь\5 На уроке математики мы измеряли УДАВА!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Admin\Рабочий стол\ОКСАНА\ФОТО\ФОТО 2 а класс ФГОС\Наша школьная жизнь\5 На уроке математики мы измеряли УДАВА!\IMG_2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7" cy="22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E7" w:rsidRDefault="00AA18E7" w:rsidP="00AA18E7">
      <w:pPr>
        <w:pStyle w:val="af5"/>
        <w:jc w:val="both"/>
      </w:pPr>
      <w:r>
        <w:t>А еще очень важно научить детей поддерживать друг друга в процессе игры, помогать друг другу.</w:t>
      </w:r>
    </w:p>
    <w:p w:rsidR="00430EF3" w:rsidRDefault="00430EF3" w:rsidP="00AA18E7">
      <w:pPr>
        <w:pStyle w:val="af5"/>
        <w:jc w:val="both"/>
      </w:pPr>
      <w:r>
        <w:br/>
        <w:t>Однако, несмотря на всю важность и значение игры в процессе урока, она не самоцель, а средство для развития интереса к математике. Математическая сторона содержания игры всегда должна отчетливо выдвигаться на передний план. Только тогда она будет выполнять свою роль в математическом развитии детей и воспитании интереса их к математике.</w:t>
      </w:r>
    </w:p>
    <w:p w:rsidR="008B7FC5" w:rsidRDefault="008B7FC5" w:rsidP="00430EF3">
      <w:pPr>
        <w:jc w:val="both"/>
        <w:rPr>
          <w:sz w:val="24"/>
          <w:szCs w:val="24"/>
        </w:rPr>
      </w:pPr>
    </w:p>
    <w:p w:rsidR="008B7FC5" w:rsidRDefault="008B7FC5" w:rsidP="00430EF3">
      <w:pPr>
        <w:jc w:val="both"/>
        <w:rPr>
          <w:sz w:val="24"/>
          <w:szCs w:val="24"/>
        </w:rPr>
      </w:pPr>
    </w:p>
    <w:p w:rsidR="008B7FC5" w:rsidRDefault="008B7FC5" w:rsidP="00430EF3">
      <w:pPr>
        <w:jc w:val="both"/>
        <w:rPr>
          <w:sz w:val="24"/>
          <w:szCs w:val="24"/>
        </w:rPr>
      </w:pPr>
    </w:p>
    <w:p w:rsidR="008B7FC5" w:rsidRDefault="008B7FC5" w:rsidP="00430EF3">
      <w:pPr>
        <w:jc w:val="both"/>
        <w:rPr>
          <w:sz w:val="24"/>
          <w:szCs w:val="24"/>
          <w:u w:val="single"/>
        </w:rPr>
      </w:pPr>
      <w:r w:rsidRPr="008B7FC5">
        <w:rPr>
          <w:sz w:val="24"/>
          <w:szCs w:val="24"/>
          <w:u w:val="single"/>
        </w:rPr>
        <w:t>ОБУЧЕНИЕ ГРАМОТЕ и РУССКИЙ ЯЗЫК</w:t>
      </w:r>
    </w:p>
    <w:p w:rsidR="009C379D" w:rsidRDefault="009C379D" w:rsidP="00430EF3">
      <w:pPr>
        <w:jc w:val="both"/>
        <w:rPr>
          <w:sz w:val="24"/>
          <w:szCs w:val="24"/>
          <w:u w:val="single"/>
        </w:rPr>
      </w:pPr>
    </w:p>
    <w:p w:rsidR="009C379D" w:rsidRPr="009C379D" w:rsidRDefault="009C379D" w:rsidP="009C379D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</w:t>
      </w:r>
      <w:r w:rsidRPr="009C379D">
        <w:rPr>
          <w:sz w:val="24"/>
          <w:szCs w:val="24"/>
        </w:rPr>
        <w:t>Для учителя начальных классов, которые работают в 1 классе, главная забота – помочь детям усвоить программный материал, при этом максимально заинтересовав их для успешной работы. Главным помощником в этот период является, конечно, игра.</w:t>
      </w:r>
    </w:p>
    <w:p w:rsidR="009C379D" w:rsidRPr="009C379D" w:rsidRDefault="009C379D" w:rsidP="009C379D">
      <w:pPr>
        <w:jc w:val="both"/>
        <w:rPr>
          <w:sz w:val="24"/>
          <w:szCs w:val="24"/>
        </w:rPr>
      </w:pPr>
      <w:r w:rsidRPr="009C379D">
        <w:rPr>
          <w:sz w:val="24"/>
          <w:szCs w:val="24"/>
        </w:rPr>
        <w:t xml:space="preserve">     </w:t>
      </w:r>
      <w:proofErr w:type="gramStart"/>
      <w:r w:rsidRPr="009C379D">
        <w:rPr>
          <w:sz w:val="24"/>
          <w:szCs w:val="24"/>
        </w:rPr>
        <w:t>Дидактические игры, с одной стороны, способствуют формированию внимания, наблюдательности, развитию памяти, мышления, самостоятельности, инициативы.</w:t>
      </w:r>
      <w:proofErr w:type="gramEnd"/>
      <w:r w:rsidRPr="009C379D">
        <w:rPr>
          <w:sz w:val="24"/>
          <w:szCs w:val="24"/>
        </w:rPr>
        <w:t xml:space="preserve"> С </w:t>
      </w:r>
      <w:proofErr w:type="gramStart"/>
      <w:r w:rsidRPr="009C379D">
        <w:rPr>
          <w:sz w:val="24"/>
          <w:szCs w:val="24"/>
        </w:rPr>
        <w:t>другой</w:t>
      </w:r>
      <w:proofErr w:type="gramEnd"/>
      <w:r w:rsidRPr="009C379D">
        <w:rPr>
          <w:sz w:val="24"/>
          <w:szCs w:val="24"/>
        </w:rPr>
        <w:t xml:space="preserve"> – решают дидактическую задачу: изучение нового материала или повторение и закрепление изученного, формирование учебных умений и навыков.</w:t>
      </w:r>
    </w:p>
    <w:p w:rsidR="00165489" w:rsidRDefault="00165489" w:rsidP="00165489">
      <w:pPr>
        <w:pStyle w:val="af5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96520</wp:posOffset>
            </wp:positionV>
            <wp:extent cx="3626485" cy="2717800"/>
            <wp:effectExtent l="19050" t="0" r="0" b="0"/>
            <wp:wrapTight wrapText="bothSides">
              <wp:wrapPolygon edited="0">
                <wp:start x="-113" y="0"/>
                <wp:lineTo x="-113" y="21499"/>
                <wp:lineTo x="21558" y="21499"/>
                <wp:lineTo x="21558" y="0"/>
                <wp:lineTo x="-113" y="0"/>
              </wp:wrapPolygon>
            </wp:wrapTight>
            <wp:docPr id="6" name="Рисунок 6" descr="F:\Documents and Settings\Admin\Рабочий стол\ОКСАНА\ФОТО\ФОТО 1 а класс ФГОС\4.  Ноябрь 1а 2011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uments and Settings\Admin\Рабочий стол\ОКСАНА\ФОТО\ФОТО 1 а класс ФГОС\4.  Ноябрь 1а 2011\IMG_0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489">
        <w:t xml:space="preserve"> </w:t>
      </w:r>
      <w:r>
        <w:t xml:space="preserve">         Игра стимулирует познавательную активность учащихся, вызывая у них положительные эмоции в процессе учебной деятельности. </w:t>
      </w:r>
    </w:p>
    <w:p w:rsidR="00165489" w:rsidRDefault="00165489" w:rsidP="00165489">
      <w:pPr>
        <w:pStyle w:val="af5"/>
        <w:jc w:val="both"/>
      </w:pPr>
      <w:r>
        <w:t>На первых уроках при ознакомлении детей с составом предложения, с последовательностью слов в предложении особое место может быть отведено игре “Живые слова”. По картинке дети составляют предложение, например:</w:t>
      </w:r>
      <w:r>
        <w:rPr>
          <w:i/>
          <w:iCs/>
        </w:rPr>
        <w:t xml:space="preserve"> Ёжик несёт яблоко. </w:t>
      </w:r>
      <w:r>
        <w:t>У вызванного ученика спрашиваю, в роли какого слова он будет выступать (или дети сами выбирают себе слова из составленного предложения). Классу даю задание поставить “слова” в таком порядке, чтобы получилось составленное предложение.</w:t>
      </w:r>
    </w:p>
    <w:p w:rsidR="00165489" w:rsidRDefault="00165489" w:rsidP="00165489">
      <w:pPr>
        <w:pStyle w:val="af5"/>
      </w:pPr>
      <w:r>
        <w:t>Затем дети, выступающие в роли слов, называют каждый свое слово по порядку, и все слышат предложение, которое составили коллективно.</w:t>
      </w:r>
    </w:p>
    <w:p w:rsidR="009C379D" w:rsidRPr="00165489" w:rsidRDefault="00165489" w:rsidP="00165489">
      <w:pPr>
        <w:pStyle w:val="af5"/>
      </w:pPr>
      <w:r>
        <w:t xml:space="preserve">В другом варианте игры я сама предлагаю детям, выступающим в роли слов, слова, например: </w:t>
      </w:r>
      <w:r>
        <w:rPr>
          <w:i/>
          <w:iCs/>
        </w:rPr>
        <w:t>белка, грибы, сушит</w:t>
      </w:r>
      <w:r>
        <w:t xml:space="preserve">. Остальные дети составляют из них предложение, правильно выстраивая “живые слова” у доски. Дети – “слова” произносят свои слова, и у них получается предложение: </w:t>
      </w:r>
      <w:r>
        <w:rPr>
          <w:i/>
          <w:iCs/>
        </w:rPr>
        <w:t>Белка сушит грибы.</w:t>
      </w:r>
    </w:p>
    <w:p w:rsidR="009C379D" w:rsidRPr="00165489" w:rsidRDefault="00165489" w:rsidP="009C379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43180</wp:posOffset>
            </wp:positionV>
            <wp:extent cx="3375025" cy="2529205"/>
            <wp:effectExtent l="19050" t="0" r="0" b="0"/>
            <wp:wrapTight wrapText="bothSides">
              <wp:wrapPolygon edited="0">
                <wp:start x="-122" y="0"/>
                <wp:lineTo x="-122" y="21475"/>
                <wp:lineTo x="21580" y="21475"/>
                <wp:lineTo x="21580" y="0"/>
                <wp:lineTo x="-122" y="0"/>
              </wp:wrapPolygon>
            </wp:wrapTight>
            <wp:docPr id="7" name="Рисунок 5" descr="F:\Documents and Settings\Admin\Рабочий стол\ОКСАНА\ФОТО\ФОТО 1 а класс ФГОС\4.  Ноябрь 1а 2011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Admin\Рабочий стол\ОКСАНА\ФОТО\ФОТО 1 а класс ФГОС\4.  Ноябрь 1а 2011\IMG_0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79D" w:rsidRPr="00165489">
        <w:rPr>
          <w:sz w:val="24"/>
          <w:szCs w:val="24"/>
        </w:rPr>
        <w:t xml:space="preserve">Главное для каждого учителя, чтобы игра приносила пользу на уроке: сосредоточивала внимание детей, усиливала интерес к учебной деятельности, вырабатывала уверенность в своих силах. А еще важно, чтобы первоклассники получали максимум радости и удовольствия от работы. </w:t>
      </w:r>
    </w:p>
    <w:p w:rsidR="009C379D" w:rsidRPr="00165489" w:rsidRDefault="009C379D" w:rsidP="009C379D">
      <w:pPr>
        <w:jc w:val="both"/>
        <w:rPr>
          <w:sz w:val="24"/>
          <w:szCs w:val="24"/>
        </w:rPr>
      </w:pPr>
      <w:r w:rsidRPr="00165489">
        <w:rPr>
          <w:sz w:val="24"/>
          <w:szCs w:val="24"/>
        </w:rPr>
        <w:t xml:space="preserve">     Игры, игровые упражнения, соревновательные моменты, применяемые на уроках в 1 классе, делают процесс обучения грамоте интересным, занимательным, создают у детей бодрое рабочее настроение, облегчают преодоление трудностей в усвоении учебного материала. </w:t>
      </w:r>
    </w:p>
    <w:p w:rsidR="00760740" w:rsidRPr="00760740" w:rsidRDefault="00760740" w:rsidP="00760740">
      <w:pPr>
        <w:shd w:val="clear" w:color="auto" w:fill="FFFFFF"/>
        <w:jc w:val="right"/>
        <w:rPr>
          <w:rFonts w:eastAsia="Calibri" w:cs="Times New Roman"/>
          <w:color w:val="000000"/>
          <w:sz w:val="24"/>
          <w:szCs w:val="24"/>
        </w:rPr>
      </w:pPr>
      <w:r w:rsidRPr="00760740">
        <w:rPr>
          <w:rFonts w:eastAsia="Calibri" w:cs="Times New Roman"/>
          <w:color w:val="000000"/>
          <w:sz w:val="24"/>
          <w:szCs w:val="24"/>
        </w:rPr>
        <w:t>Вы хотите, чтобы ваши дети были спо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 xml:space="preserve">собными и талантливыми? </w:t>
      </w:r>
    </w:p>
    <w:p w:rsidR="00760740" w:rsidRPr="00760740" w:rsidRDefault="00760740" w:rsidP="00760740">
      <w:pPr>
        <w:shd w:val="clear" w:color="auto" w:fill="FFFFFF"/>
        <w:jc w:val="right"/>
        <w:rPr>
          <w:rFonts w:eastAsia="Calibri" w:cs="Times New Roman"/>
          <w:color w:val="000000"/>
          <w:sz w:val="24"/>
          <w:szCs w:val="24"/>
        </w:rPr>
      </w:pPr>
      <w:r w:rsidRPr="00760740">
        <w:rPr>
          <w:rFonts w:eastAsia="Calibri" w:cs="Times New Roman"/>
          <w:color w:val="000000"/>
          <w:sz w:val="24"/>
          <w:szCs w:val="24"/>
        </w:rPr>
        <w:t>Тогда помо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гите им сделать первые шаги по сту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пенькам творчества,</w:t>
      </w:r>
    </w:p>
    <w:p w:rsidR="00760740" w:rsidRPr="00760740" w:rsidRDefault="00760740" w:rsidP="00760740">
      <w:pPr>
        <w:shd w:val="clear" w:color="auto" w:fill="FFFFFF"/>
        <w:jc w:val="right"/>
        <w:rPr>
          <w:rFonts w:eastAsia="Calibri" w:cs="Times New Roman"/>
          <w:sz w:val="24"/>
          <w:szCs w:val="24"/>
        </w:rPr>
      </w:pPr>
      <w:r w:rsidRPr="00760740">
        <w:rPr>
          <w:rFonts w:eastAsia="Calibri" w:cs="Times New Roman"/>
          <w:color w:val="000000"/>
          <w:sz w:val="24"/>
          <w:szCs w:val="24"/>
        </w:rPr>
        <w:t xml:space="preserve"> но... не опаздывай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те и, помогая... думайте сами.</w:t>
      </w:r>
    </w:p>
    <w:p w:rsidR="00760740" w:rsidRPr="00760740" w:rsidRDefault="00760740" w:rsidP="00760740">
      <w:pPr>
        <w:shd w:val="clear" w:color="auto" w:fill="FFFFFF"/>
        <w:jc w:val="right"/>
        <w:rPr>
          <w:rFonts w:eastAsia="Calibri" w:cs="Times New Roman"/>
          <w:sz w:val="24"/>
          <w:szCs w:val="24"/>
        </w:rPr>
      </w:pPr>
      <w:r w:rsidRPr="00760740">
        <w:rPr>
          <w:rFonts w:eastAsia="Calibri" w:cs="Times New Roman"/>
          <w:i/>
          <w:iCs/>
          <w:color w:val="000000"/>
          <w:sz w:val="24"/>
          <w:szCs w:val="24"/>
        </w:rPr>
        <w:t>Б.П. Никитин</w:t>
      </w:r>
    </w:p>
    <w:p w:rsidR="008B7FC5" w:rsidRDefault="00760740" w:rsidP="0076074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Pr="00760740">
        <w:rPr>
          <w:rFonts w:eastAsia="Calibri" w:cs="Times New Roman"/>
          <w:color w:val="000000"/>
          <w:sz w:val="24"/>
          <w:szCs w:val="24"/>
        </w:rPr>
        <w:t>Стремление к творчеству характерно для школы наших дней.</w:t>
      </w:r>
    </w:p>
    <w:p w:rsidR="00760740" w:rsidRDefault="00760740" w:rsidP="00760740">
      <w:pPr>
        <w:shd w:val="clear" w:color="auto" w:fill="FFFFFF"/>
        <w:jc w:val="both"/>
        <w:rPr>
          <w:rFonts w:eastAsia="Calibri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Pr="00760740">
        <w:rPr>
          <w:rFonts w:eastAsia="Calibri" w:cs="Times New Roman"/>
          <w:color w:val="000000"/>
          <w:sz w:val="24"/>
          <w:szCs w:val="24"/>
        </w:rPr>
        <w:t>Использование творческой игры на уро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 xml:space="preserve">ках </w:t>
      </w:r>
      <w:r w:rsidRPr="00BE7E39">
        <w:rPr>
          <w:rFonts w:eastAsia="Calibri" w:cs="Times New Roman"/>
          <w:b/>
          <w:color w:val="000000"/>
          <w:sz w:val="24"/>
          <w:szCs w:val="24"/>
        </w:rPr>
        <w:t>русского языка</w:t>
      </w:r>
      <w:r w:rsidRPr="00760740">
        <w:rPr>
          <w:rFonts w:eastAsia="Calibri" w:cs="Times New Roman"/>
          <w:color w:val="000000"/>
          <w:sz w:val="24"/>
          <w:szCs w:val="24"/>
        </w:rPr>
        <w:t xml:space="preserve"> в начальной школе по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могает в той или иной степени снять ряд трудностей, связанных с запоминанием ма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териала, вести изучение и закрепление ма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териала на уровне эмоционального осозна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 xml:space="preserve">ния, что, несомненно, </w:t>
      </w:r>
      <w:r w:rsidRPr="00760740">
        <w:rPr>
          <w:rFonts w:eastAsia="Calibri" w:cs="Times New Roman"/>
          <w:color w:val="000000"/>
          <w:sz w:val="24"/>
          <w:szCs w:val="24"/>
        </w:rPr>
        <w:lastRenderedPageBreak/>
        <w:t>способствует разви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тию познавательного интереса к русскому языку как учебному предмету. Немаловаж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но также и то, что творческая игра на уро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ках русского языка способствует обогаще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нию словарного запаса учащихся, расширя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 xml:space="preserve">ет их кругозор. Она несет в себе огромный эмоциональный заряд, решает не только </w:t>
      </w:r>
      <w:proofErr w:type="spellStart"/>
      <w:r w:rsidRPr="00760740">
        <w:rPr>
          <w:rFonts w:eastAsia="Calibri" w:cs="Times New Roman"/>
          <w:color w:val="000000"/>
          <w:sz w:val="24"/>
          <w:szCs w:val="24"/>
        </w:rPr>
        <w:t>об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щеучебные</w:t>
      </w:r>
      <w:proofErr w:type="spellEnd"/>
      <w:r w:rsidRPr="00760740">
        <w:rPr>
          <w:rFonts w:eastAsia="Calibri" w:cs="Times New Roman"/>
          <w:color w:val="000000"/>
          <w:sz w:val="24"/>
          <w:szCs w:val="24"/>
        </w:rPr>
        <w:t xml:space="preserve"> и развивающие задачи, но и вос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питывает качества творческой личности: инициативу, настойчивость, целеустрем</w:t>
      </w:r>
      <w:r w:rsidRPr="00760740">
        <w:rPr>
          <w:rFonts w:eastAsia="Calibri" w:cs="Times New Roman"/>
          <w:color w:val="000000"/>
          <w:sz w:val="24"/>
          <w:szCs w:val="24"/>
        </w:rPr>
        <w:softHyphen/>
        <w:t>ленность, умение находить решение в нестандартной ситуации.</w:t>
      </w:r>
    </w:p>
    <w:p w:rsidR="00BE7E39" w:rsidRPr="00760740" w:rsidRDefault="00BE7E39" w:rsidP="00760740">
      <w:pPr>
        <w:shd w:val="clear" w:color="auto" w:fill="FFFFFF"/>
        <w:jc w:val="both"/>
        <w:rPr>
          <w:rFonts w:eastAsia="Calibri" w:cs="Times New Roman"/>
          <w:sz w:val="24"/>
          <w:szCs w:val="24"/>
        </w:rPr>
      </w:pPr>
    </w:p>
    <w:p w:rsidR="00760740" w:rsidRDefault="00760740" w:rsidP="00760740">
      <w:pPr>
        <w:jc w:val="both"/>
        <w:rPr>
          <w:sz w:val="24"/>
          <w:szCs w:val="24"/>
        </w:rPr>
      </w:pPr>
      <w:r w:rsidRPr="00760740">
        <w:rPr>
          <w:sz w:val="24"/>
          <w:szCs w:val="24"/>
        </w:rPr>
        <w:t xml:space="preserve">       </w:t>
      </w:r>
      <w:proofErr w:type="gramStart"/>
      <w:r w:rsidRPr="00760740">
        <w:rPr>
          <w:sz w:val="24"/>
          <w:szCs w:val="24"/>
        </w:rPr>
        <w:t>В свей</w:t>
      </w:r>
      <w:proofErr w:type="gramEnd"/>
      <w:r w:rsidRPr="00760740">
        <w:rPr>
          <w:sz w:val="24"/>
          <w:szCs w:val="24"/>
        </w:rPr>
        <w:t xml:space="preserve"> работе, на уроках русского языка я </w:t>
      </w:r>
      <w:r>
        <w:rPr>
          <w:sz w:val="24"/>
          <w:szCs w:val="24"/>
        </w:rPr>
        <w:t>использую много дидактических игр, игровых ситуаций.</w:t>
      </w:r>
    </w:p>
    <w:p w:rsidR="00BE7E39" w:rsidRPr="00BE7E39" w:rsidRDefault="00BE7E39" w:rsidP="00BE7E39">
      <w:pPr>
        <w:ind w:firstLine="708"/>
        <w:jc w:val="both"/>
        <w:rPr>
          <w:rFonts w:eastAsia="Calibri" w:cs="Times New Roman"/>
          <w:sz w:val="24"/>
          <w:szCs w:val="24"/>
        </w:rPr>
      </w:pPr>
      <w:r w:rsidRPr="00BE7E39">
        <w:rPr>
          <w:rFonts w:eastAsia="Calibri" w:cs="Times New Roman"/>
          <w:color w:val="000000"/>
          <w:sz w:val="24"/>
          <w:szCs w:val="24"/>
        </w:rPr>
        <w:t>Так, например, существует игра, в кото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>рой необходимо вписать в клеточки буквы так, чтобы получилось слово (по заданным правилам).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7"/>
        <w:gridCol w:w="396"/>
        <w:gridCol w:w="396"/>
        <w:gridCol w:w="392"/>
        <w:gridCol w:w="396"/>
        <w:gridCol w:w="403"/>
      </w:tblGrid>
      <w:tr w:rsidR="00BE7E39" w:rsidRPr="00BE7E39" w:rsidTr="007A0611">
        <w:trPr>
          <w:trHeight w:val="407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b/>
                <w:sz w:val="24"/>
                <w:szCs w:val="24"/>
              </w:rPr>
            </w:pPr>
            <w:r w:rsidRPr="00BE7E39">
              <w:rPr>
                <w:rFonts w:ascii="Arial" w:eastAsia="Calibri" w:hAnsi="Arial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BE7E39" w:rsidRPr="00BE7E39" w:rsidTr="007A0611">
        <w:trPr>
          <w:trHeight w:val="400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  <w:r w:rsidRPr="00BE7E39">
              <w:rPr>
                <w:rFonts w:ascii="Arial" w:eastAsia="Calibri" w:hAnsi="Arial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BE7E39" w:rsidRPr="00BE7E39" w:rsidTr="007A0611">
        <w:trPr>
          <w:trHeight w:val="396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  <w:r w:rsidRPr="00BE7E39">
              <w:rPr>
                <w:rFonts w:ascii="Arial" w:eastAsia="Calibri" w:hAnsi="Arial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BE7E39" w:rsidRPr="00BE7E39" w:rsidTr="007A0611">
        <w:trPr>
          <w:trHeight w:val="403"/>
        </w:trPr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  <w:r w:rsidRPr="00BE7E39">
              <w:rPr>
                <w:rFonts w:ascii="Arial" w:eastAsia="Calibri" w:hAnsi="Arial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7E39" w:rsidRPr="00BE7E39" w:rsidRDefault="00BE7E39" w:rsidP="007A0611">
            <w:pPr>
              <w:shd w:val="clear" w:color="auto" w:fill="FFFFFF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</w:tbl>
    <w:p w:rsidR="00BE7E39" w:rsidRDefault="00BE7E39" w:rsidP="00760740">
      <w:pPr>
        <w:jc w:val="both"/>
        <w:rPr>
          <w:rFonts w:eastAsia="Calibri" w:cs="Times New Roman"/>
          <w:color w:val="000000"/>
          <w:sz w:val="24"/>
          <w:szCs w:val="24"/>
        </w:rPr>
      </w:pPr>
    </w:p>
    <w:p w:rsidR="00BE7E39" w:rsidRDefault="00BE7E39" w:rsidP="00760740">
      <w:pPr>
        <w:jc w:val="both"/>
        <w:rPr>
          <w:color w:val="000000"/>
          <w:sz w:val="24"/>
          <w:szCs w:val="24"/>
        </w:rPr>
      </w:pPr>
      <w:r w:rsidRPr="00BE7E39">
        <w:rPr>
          <w:rFonts w:eastAsia="Calibri" w:cs="Times New Roman"/>
          <w:color w:val="000000"/>
          <w:sz w:val="24"/>
          <w:szCs w:val="24"/>
        </w:rPr>
        <w:t xml:space="preserve">Сначала надо дать возможность каждому ученику придумать свои слова, поощряя каждый новый вариант </w:t>
      </w:r>
      <w:r w:rsidRPr="00BE7E39">
        <w:rPr>
          <w:rFonts w:eastAsia="Calibri" w:cs="Times New Roman"/>
          <w:i/>
          <w:iCs/>
          <w:color w:val="000000"/>
          <w:sz w:val="24"/>
          <w:szCs w:val="24"/>
        </w:rPr>
        <w:t xml:space="preserve">(кит, куст, карта, книжка </w:t>
      </w:r>
      <w:r w:rsidRPr="00BE7E39">
        <w:rPr>
          <w:rFonts w:eastAsia="Calibri" w:cs="Times New Roman"/>
          <w:color w:val="000000"/>
          <w:sz w:val="24"/>
          <w:szCs w:val="24"/>
        </w:rPr>
        <w:t>и др.). Затем можно усложнить дан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>ную игру, попросив ребят подбирать слова только одной части речи, или на заданную тему, или на какое-либо орфографическое правило и т.д. Когда данная игра будет осво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>ена детьми в полной мере, следует перехо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 xml:space="preserve">дить на новый, более сложный уровень. </w:t>
      </w:r>
      <w:proofErr w:type="gramStart"/>
      <w:r w:rsidRPr="00BE7E39">
        <w:rPr>
          <w:rFonts w:eastAsia="Calibri" w:cs="Times New Roman"/>
          <w:color w:val="000000"/>
          <w:sz w:val="24"/>
          <w:szCs w:val="24"/>
        </w:rPr>
        <w:t>Уче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>ники получают задание придумать свою иг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>ру, подобную данной, используя разное ко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>личество букв и разные буквы</w:t>
      </w:r>
      <w:r>
        <w:rPr>
          <w:color w:val="000000"/>
          <w:sz w:val="24"/>
          <w:szCs w:val="24"/>
        </w:rPr>
        <w:t>.</w:t>
      </w:r>
      <w:proofErr w:type="gramEnd"/>
    </w:p>
    <w:p w:rsidR="00BE7E39" w:rsidRPr="00BE7E39" w:rsidRDefault="00BE7E39" w:rsidP="00BE7E39">
      <w:pPr>
        <w:shd w:val="clear" w:color="auto" w:fill="FFFFFF"/>
        <w:ind w:firstLine="70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158750</wp:posOffset>
            </wp:positionV>
            <wp:extent cx="3115945" cy="2341880"/>
            <wp:effectExtent l="19050" t="0" r="8255" b="0"/>
            <wp:wrapSquare wrapText="bothSides"/>
            <wp:docPr id="9" name="Рисунок 8" descr="F:\Documents and Settings\Admin\Рабочий стол\ОКСАНА\ФОТО\ФОТО 2 а класс ФГОС\Наша школьная жизнь\1 На уроке. Групповая работа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Admin\Рабочий стол\ОКСАНА\ФОТО\ФОТО 2 а класс ФГОС\Наша школьная жизнь\1 На уроке. Групповая работа\IMG_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7E39">
        <w:rPr>
          <w:rFonts w:eastAsia="Calibri" w:cs="Times New Roman"/>
          <w:color w:val="000000"/>
          <w:sz w:val="24"/>
          <w:szCs w:val="24"/>
        </w:rPr>
        <w:t>А какой простор детской фантазии от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>крывает игра на придумывание собствен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 xml:space="preserve">ных слов (обязательно мотивированных, т.е. имеющих связь с реальными словами). </w:t>
      </w:r>
      <w:proofErr w:type="gramStart"/>
      <w:r w:rsidRPr="00BE7E39">
        <w:rPr>
          <w:rFonts w:eastAsia="Calibri" w:cs="Times New Roman"/>
          <w:color w:val="000000"/>
          <w:sz w:val="24"/>
          <w:szCs w:val="24"/>
        </w:rPr>
        <w:t>Например, при изучении темы «Сложные слова» можно предложить детям приду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>мать свои слова, продолжая ряд, затем оп</w:t>
      </w:r>
      <w:r w:rsidRPr="00BE7E39">
        <w:rPr>
          <w:rFonts w:eastAsia="Calibri" w:cs="Times New Roman"/>
          <w:color w:val="000000"/>
          <w:sz w:val="24"/>
          <w:szCs w:val="24"/>
        </w:rPr>
        <w:softHyphen/>
        <w:t xml:space="preserve">ределить значения подобранных слов: </w:t>
      </w:r>
      <w:r w:rsidRPr="00BE7E39">
        <w:rPr>
          <w:rFonts w:eastAsia="Calibri" w:cs="Times New Roman"/>
          <w:i/>
          <w:iCs/>
          <w:color w:val="000000"/>
          <w:sz w:val="24"/>
          <w:szCs w:val="24"/>
        </w:rPr>
        <w:t>са</w:t>
      </w:r>
      <w:r w:rsidRPr="00BE7E39">
        <w:rPr>
          <w:rFonts w:eastAsia="Calibri" w:cs="Times New Roman"/>
          <w:i/>
          <w:iCs/>
          <w:color w:val="000000"/>
          <w:sz w:val="24"/>
          <w:szCs w:val="24"/>
        </w:rPr>
        <w:softHyphen/>
        <w:t>молёт, самосвал, самокат... (</w:t>
      </w:r>
      <w:proofErr w:type="spellStart"/>
      <w:r w:rsidRPr="00BE7E39">
        <w:rPr>
          <w:rFonts w:eastAsia="Calibri" w:cs="Times New Roman"/>
          <w:i/>
          <w:iCs/>
          <w:color w:val="000000"/>
          <w:sz w:val="24"/>
          <w:szCs w:val="24"/>
        </w:rPr>
        <w:t>самовоз</w:t>
      </w:r>
      <w:proofErr w:type="spellEnd"/>
      <w:r w:rsidRPr="00BE7E39">
        <w:rPr>
          <w:rFonts w:eastAsia="Calibri" w:cs="Times New Roman"/>
          <w:i/>
          <w:iCs/>
          <w:color w:val="000000"/>
          <w:sz w:val="24"/>
          <w:szCs w:val="24"/>
        </w:rPr>
        <w:t>, само</w:t>
      </w:r>
      <w:r w:rsidRPr="00BE7E39">
        <w:rPr>
          <w:rFonts w:eastAsia="Calibri" w:cs="Times New Roman"/>
          <w:i/>
          <w:iCs/>
          <w:color w:val="000000"/>
          <w:sz w:val="24"/>
          <w:szCs w:val="24"/>
        </w:rPr>
        <w:softHyphen/>
        <w:t xml:space="preserve">ход, </w:t>
      </w:r>
      <w:proofErr w:type="spellStart"/>
      <w:r w:rsidRPr="00BE7E39">
        <w:rPr>
          <w:rFonts w:eastAsia="Calibri" w:cs="Times New Roman"/>
          <w:i/>
          <w:iCs/>
          <w:color w:val="000000"/>
          <w:sz w:val="24"/>
          <w:szCs w:val="24"/>
        </w:rPr>
        <w:t>самопрыг</w:t>
      </w:r>
      <w:proofErr w:type="spellEnd"/>
      <w:r w:rsidRPr="00BE7E39">
        <w:rPr>
          <w:rFonts w:eastAsia="Calibri" w:cs="Times New Roman"/>
          <w:i/>
          <w:iCs/>
          <w:color w:val="000000"/>
          <w:sz w:val="24"/>
          <w:szCs w:val="24"/>
        </w:rPr>
        <w:t xml:space="preserve"> </w:t>
      </w:r>
      <w:r w:rsidRPr="00BE7E39">
        <w:rPr>
          <w:rFonts w:eastAsia="Calibri" w:cs="Times New Roman"/>
          <w:color w:val="000000"/>
          <w:sz w:val="24"/>
          <w:szCs w:val="24"/>
        </w:rPr>
        <w:t>и др.)</w:t>
      </w:r>
      <w:proofErr w:type="gramEnd"/>
    </w:p>
    <w:p w:rsidR="009B1EAA" w:rsidRPr="009B1EAA" w:rsidRDefault="00BE7E39" w:rsidP="009B1EAA">
      <w:pPr>
        <w:jc w:val="both"/>
        <w:rPr>
          <w:b/>
          <w:sz w:val="24"/>
          <w:szCs w:val="24"/>
        </w:rPr>
      </w:pPr>
      <w:r w:rsidRPr="00BE7E39">
        <w:rPr>
          <w:rFonts w:eastAsia="Calibri" w:cs="Times New Roman"/>
          <w:color w:val="000000"/>
          <w:sz w:val="24"/>
          <w:szCs w:val="24"/>
        </w:rPr>
        <w:t xml:space="preserve">Или при изучении темы «Имена собственные» попросить детей придумать свои клички для животных, отображая их внешний вид или повадки: </w:t>
      </w:r>
      <w:r w:rsidRPr="00BE7E39">
        <w:rPr>
          <w:rFonts w:eastAsia="Calibri" w:cs="Times New Roman"/>
          <w:i/>
          <w:iCs/>
          <w:color w:val="000000"/>
          <w:sz w:val="24"/>
          <w:szCs w:val="24"/>
        </w:rPr>
        <w:t xml:space="preserve">коза </w:t>
      </w:r>
      <w:proofErr w:type="spellStart"/>
      <w:r w:rsidRPr="00BE7E39">
        <w:rPr>
          <w:rFonts w:eastAsia="Calibri" w:cs="Times New Roman"/>
          <w:i/>
          <w:iCs/>
          <w:color w:val="000000"/>
          <w:sz w:val="24"/>
          <w:szCs w:val="24"/>
        </w:rPr>
        <w:t>Бодуля</w:t>
      </w:r>
      <w:proofErr w:type="spellEnd"/>
      <w:r w:rsidRPr="00BE7E39">
        <w:rPr>
          <w:rFonts w:eastAsia="Calibri" w:cs="Times New Roman"/>
          <w:i/>
          <w:iCs/>
          <w:color w:val="000000"/>
          <w:sz w:val="24"/>
          <w:szCs w:val="24"/>
        </w:rPr>
        <w:t>, пе</w:t>
      </w:r>
      <w:r w:rsidRPr="00BE7E39">
        <w:rPr>
          <w:rFonts w:eastAsia="Calibri" w:cs="Times New Roman"/>
          <w:i/>
          <w:iCs/>
          <w:color w:val="000000"/>
          <w:sz w:val="24"/>
          <w:szCs w:val="24"/>
        </w:rPr>
        <w:softHyphen/>
        <w:t xml:space="preserve">тух Крикун, собака </w:t>
      </w:r>
      <w:proofErr w:type="spellStart"/>
      <w:r w:rsidRPr="00BE7E39">
        <w:rPr>
          <w:rFonts w:eastAsia="Calibri" w:cs="Times New Roman"/>
          <w:i/>
          <w:iCs/>
          <w:color w:val="000000"/>
          <w:sz w:val="24"/>
          <w:szCs w:val="24"/>
        </w:rPr>
        <w:t>Лаюшка</w:t>
      </w:r>
      <w:proofErr w:type="spellEnd"/>
      <w:r w:rsidRPr="00BE7E39">
        <w:rPr>
          <w:rFonts w:eastAsia="Calibri" w:cs="Times New Roman"/>
          <w:i/>
          <w:iCs/>
          <w:color w:val="000000"/>
          <w:sz w:val="24"/>
          <w:szCs w:val="24"/>
        </w:rPr>
        <w:t>, конь Быстро</w:t>
      </w:r>
      <w:r w:rsidRPr="00BE7E39">
        <w:rPr>
          <w:rFonts w:eastAsia="Calibri" w:cs="Times New Roman"/>
          <w:i/>
          <w:iCs/>
          <w:color w:val="000000"/>
          <w:sz w:val="24"/>
          <w:szCs w:val="24"/>
        </w:rPr>
        <w:softHyphen/>
        <w:t xml:space="preserve">ног, барашек Кудряшка </w:t>
      </w:r>
      <w:r w:rsidRPr="00BE7E39">
        <w:rPr>
          <w:rFonts w:eastAsia="Calibri" w:cs="Times New Roman"/>
          <w:color w:val="000000"/>
          <w:sz w:val="24"/>
          <w:szCs w:val="24"/>
        </w:rPr>
        <w:t>и др.</w:t>
      </w:r>
      <w:r w:rsidR="009B1EAA" w:rsidRPr="009B1EAA">
        <w:rPr>
          <w:rFonts w:eastAsia="Calibri" w:cs="Times New Roman"/>
          <w:color w:val="000000"/>
          <w:sz w:val="24"/>
          <w:szCs w:val="24"/>
        </w:rPr>
        <w:t xml:space="preserve"> </w:t>
      </w:r>
      <w:r w:rsidR="009B1EAA" w:rsidRPr="009B1EAA">
        <w:rPr>
          <w:rFonts w:eastAsia="Calibri" w:cs="Times New Roman"/>
          <w:b/>
          <w:color w:val="000000"/>
          <w:sz w:val="24"/>
          <w:szCs w:val="24"/>
        </w:rPr>
        <w:t>Детское творчество неисчерпаемо</w:t>
      </w:r>
      <w:r w:rsidR="009B1EAA">
        <w:rPr>
          <w:rFonts w:eastAsia="Calibri" w:cs="Times New Roman"/>
          <w:b/>
          <w:color w:val="000000"/>
          <w:sz w:val="24"/>
          <w:szCs w:val="24"/>
        </w:rPr>
        <w:t>!</w:t>
      </w:r>
    </w:p>
    <w:p w:rsidR="00BE7E39" w:rsidRDefault="00B07B01" w:rsidP="00BE7E39">
      <w:pPr>
        <w:shd w:val="clear" w:color="auto" w:fill="FFFFFF"/>
        <w:ind w:firstLine="708"/>
        <w:jc w:val="both"/>
        <w:rPr>
          <w:rFonts w:eastAsia="Calibri" w:cs="Times New Roman"/>
          <w:sz w:val="24"/>
          <w:szCs w:val="24"/>
          <w:u w:val="single"/>
        </w:rPr>
      </w:pPr>
      <w:r w:rsidRPr="00B07B01">
        <w:rPr>
          <w:rFonts w:eastAsia="Calibri" w:cs="Times New Roman"/>
          <w:sz w:val="24"/>
          <w:szCs w:val="24"/>
          <w:u w:val="single"/>
        </w:rPr>
        <w:t>ЛИТЕРАТУРНОЕ ЧТЕНИЕ</w:t>
      </w:r>
    </w:p>
    <w:p w:rsidR="00B07B01" w:rsidRPr="00B07B01" w:rsidRDefault="00B07B01" w:rsidP="00BE7E39">
      <w:pPr>
        <w:shd w:val="clear" w:color="auto" w:fill="FFFFFF"/>
        <w:ind w:firstLine="708"/>
        <w:jc w:val="both"/>
        <w:rPr>
          <w:rFonts w:eastAsia="Calibri" w:cs="Times New Roman"/>
          <w:sz w:val="24"/>
          <w:szCs w:val="24"/>
          <w:u w:val="single"/>
        </w:rPr>
      </w:pPr>
    </w:p>
    <w:p w:rsidR="0049735D" w:rsidRDefault="00B07B01">
      <w:pPr>
        <w:jc w:val="both"/>
        <w:rPr>
          <w:i/>
          <w:iCs/>
          <w:sz w:val="24"/>
          <w:szCs w:val="24"/>
        </w:rPr>
      </w:pPr>
      <w:r w:rsidRPr="00B07B01">
        <w:rPr>
          <w:i/>
          <w:iCs/>
          <w:sz w:val="24"/>
          <w:szCs w:val="24"/>
        </w:rPr>
        <w:t xml:space="preserve">Из всех форм творчества литературное, словесное творчество </w:t>
      </w:r>
      <w:proofErr w:type="gramStart"/>
      <w:r w:rsidRPr="00B07B01">
        <w:rPr>
          <w:i/>
          <w:iCs/>
          <w:sz w:val="24"/>
          <w:szCs w:val="24"/>
        </w:rPr>
        <w:t>является самым характерным для школьного возраста… Стремление к сочинительству является</w:t>
      </w:r>
      <w:proofErr w:type="gramEnd"/>
      <w:r w:rsidRPr="00B07B01">
        <w:rPr>
          <w:i/>
          <w:iCs/>
          <w:sz w:val="24"/>
          <w:szCs w:val="24"/>
        </w:rPr>
        <w:t xml:space="preserve"> такой же деятельностью, как и игра».</w:t>
      </w:r>
    </w:p>
    <w:p w:rsidR="00BE7E39" w:rsidRDefault="00B07B01">
      <w:pPr>
        <w:jc w:val="both"/>
        <w:rPr>
          <w:sz w:val="24"/>
          <w:szCs w:val="24"/>
        </w:rPr>
      </w:pPr>
      <w:r w:rsidRPr="00B07B01">
        <w:rPr>
          <w:i/>
          <w:iCs/>
          <w:sz w:val="24"/>
          <w:szCs w:val="24"/>
        </w:rPr>
        <w:t xml:space="preserve"> «В начале детства мы все стихотворцы и лишь потом научаемся говорить прозой»,</w:t>
      </w:r>
      <w:r w:rsidRPr="00B07B01">
        <w:rPr>
          <w:sz w:val="24"/>
          <w:szCs w:val="24"/>
        </w:rPr>
        <w:t xml:space="preserve"> – эта</w:t>
      </w:r>
      <w:r w:rsidRPr="00B07B01">
        <w:rPr>
          <w:i/>
          <w:iCs/>
          <w:sz w:val="24"/>
          <w:szCs w:val="24"/>
        </w:rPr>
        <w:t xml:space="preserve"> цитата из книги К.И. Чуковского </w:t>
      </w:r>
      <w:r w:rsidRPr="00B07B01">
        <w:rPr>
          <w:sz w:val="24"/>
          <w:szCs w:val="24"/>
        </w:rPr>
        <w:t>стала для меня руководством к действию, хотя я не ставила целью воспитание ребенка-поэта, ребенка-писателя, только хотелось поддержать «литературную искорку» первых попыток наших учеников.</w:t>
      </w:r>
    </w:p>
    <w:p w:rsidR="0049735D" w:rsidRPr="00B07B01" w:rsidRDefault="0049735D">
      <w:pPr>
        <w:jc w:val="both"/>
        <w:rPr>
          <w:sz w:val="24"/>
          <w:szCs w:val="24"/>
          <w:u w:val="single"/>
        </w:rPr>
      </w:pPr>
    </w:p>
    <w:p w:rsidR="00B07B01" w:rsidRDefault="00B07B01">
      <w:pPr>
        <w:jc w:val="both"/>
        <w:rPr>
          <w:sz w:val="24"/>
          <w:szCs w:val="24"/>
        </w:rPr>
      </w:pPr>
      <w:r w:rsidRPr="00B07B01">
        <w:rPr>
          <w:sz w:val="24"/>
          <w:szCs w:val="24"/>
        </w:rPr>
        <w:lastRenderedPageBreak/>
        <w:t>Литературные игры настраивают на ожидание, на предугадывание (антиципацию), на читательское творчество; развивают вкус к слову, слух на созвучия, расширяют словарный запас детей, заставляют «добровольно» ребенка «заглянуть в душу слова», т.е. перейти к его смысловым тайнам и глубинным языковым связям.</w:t>
      </w:r>
    </w:p>
    <w:p w:rsidR="0049735D" w:rsidRDefault="0049735D">
      <w:pPr>
        <w:jc w:val="both"/>
        <w:rPr>
          <w:sz w:val="24"/>
          <w:szCs w:val="24"/>
        </w:rPr>
      </w:pPr>
    </w:p>
    <w:p w:rsidR="0049735D" w:rsidRDefault="0049735D">
      <w:pPr>
        <w:jc w:val="both"/>
        <w:rPr>
          <w:b/>
          <w:sz w:val="24"/>
          <w:szCs w:val="24"/>
        </w:rPr>
      </w:pPr>
      <w:r w:rsidRPr="0049735D">
        <w:rPr>
          <w:b/>
          <w:sz w:val="24"/>
          <w:szCs w:val="24"/>
        </w:rPr>
        <w:t xml:space="preserve">Игра </w:t>
      </w:r>
      <w:proofErr w:type="gramStart"/>
      <w:r w:rsidRPr="0049735D">
        <w:rPr>
          <w:b/>
          <w:sz w:val="24"/>
          <w:szCs w:val="24"/>
        </w:rPr>
        <w:t>может</w:t>
      </w:r>
      <w:proofErr w:type="gramEnd"/>
      <w:r w:rsidRPr="0049735D">
        <w:rPr>
          <w:b/>
          <w:sz w:val="24"/>
          <w:szCs w:val="24"/>
        </w:rPr>
        <w:t xml:space="preserve"> применяется на разных этапах урока</w:t>
      </w:r>
      <w:r>
        <w:rPr>
          <w:b/>
          <w:sz w:val="24"/>
          <w:szCs w:val="24"/>
        </w:rPr>
        <w:t>:</w:t>
      </w:r>
    </w:p>
    <w:p w:rsidR="0049735D" w:rsidRPr="0049735D" w:rsidRDefault="0049735D" w:rsidP="0049735D">
      <w:pPr>
        <w:pStyle w:val="aa"/>
        <w:numPr>
          <w:ilvl w:val="0"/>
          <w:numId w:val="1"/>
        </w:numPr>
        <w:jc w:val="both"/>
        <w:rPr>
          <w:sz w:val="24"/>
          <w:szCs w:val="24"/>
        </w:rPr>
      </w:pPr>
      <w:r w:rsidRPr="007E0735">
        <w:rPr>
          <w:color w:val="0070C0"/>
          <w:sz w:val="24"/>
          <w:szCs w:val="24"/>
        </w:rPr>
        <w:t>Этап проверки домашнего задания</w:t>
      </w:r>
      <w:r w:rsidRPr="0049735D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9735D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«Приглашаем  в театр», «Задай вопрос соседу», «Викторина» и др.</w:t>
      </w:r>
    </w:p>
    <w:p w:rsidR="0049735D" w:rsidRDefault="0049735D" w:rsidP="0049735D">
      <w:pPr>
        <w:ind w:left="360"/>
        <w:jc w:val="both"/>
        <w:rPr>
          <w:sz w:val="24"/>
          <w:szCs w:val="24"/>
        </w:rPr>
      </w:pPr>
    </w:p>
    <w:p w:rsidR="0049735D" w:rsidRDefault="00360769" w:rsidP="0049735D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1635084</wp:posOffset>
            </wp:positionH>
            <wp:positionV relativeFrom="paragraph">
              <wp:posOffset>29631</wp:posOffset>
            </wp:positionV>
            <wp:extent cx="2816711" cy="2085133"/>
            <wp:effectExtent l="171450" t="133350" r="364639" b="296117"/>
            <wp:wrapNone/>
            <wp:docPr id="10" name="Рисунок 9" descr="F:\Documents and Settings\Admin\Рабочий стол\ОКСАНА\ФОТО\ФОТО 1 а класс ФГОС\13.  Февраль 1а 2012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cuments and Settings\Admin\Рабочий стол\ОКСАНА\ФОТО\ФОТО 1 а класс ФГОС\13.  Февраль 1а 2012\IMG_1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21" t="22251" r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11" cy="2085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735D" w:rsidRDefault="0049735D" w:rsidP="0049735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9735D" w:rsidRDefault="0049735D" w:rsidP="0049735D">
      <w:pPr>
        <w:ind w:left="360"/>
        <w:jc w:val="both"/>
        <w:rPr>
          <w:sz w:val="24"/>
          <w:szCs w:val="24"/>
        </w:rPr>
      </w:pPr>
    </w:p>
    <w:p w:rsidR="0049735D" w:rsidRDefault="0049735D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Default="00360769" w:rsidP="0049735D">
      <w:pPr>
        <w:ind w:left="360"/>
        <w:jc w:val="both"/>
        <w:rPr>
          <w:sz w:val="24"/>
          <w:szCs w:val="24"/>
        </w:rPr>
      </w:pPr>
    </w:p>
    <w:p w:rsidR="00360769" w:rsidRPr="00360769" w:rsidRDefault="00360769" w:rsidP="00360769">
      <w:pPr>
        <w:pStyle w:val="aa"/>
        <w:numPr>
          <w:ilvl w:val="0"/>
          <w:numId w:val="1"/>
        </w:numPr>
        <w:jc w:val="both"/>
        <w:rPr>
          <w:sz w:val="24"/>
          <w:szCs w:val="24"/>
        </w:rPr>
      </w:pPr>
      <w:r w:rsidRPr="007E0735">
        <w:rPr>
          <w:color w:val="365F91" w:themeColor="accent1" w:themeShade="BF"/>
          <w:sz w:val="24"/>
          <w:szCs w:val="24"/>
        </w:rPr>
        <w:t>Этап подготовки к восприятию нового материала</w:t>
      </w:r>
      <w:r>
        <w:rPr>
          <w:sz w:val="24"/>
          <w:szCs w:val="24"/>
        </w:rPr>
        <w:t xml:space="preserve"> – </w:t>
      </w:r>
      <w:r>
        <w:rPr>
          <w:i/>
          <w:sz w:val="24"/>
          <w:szCs w:val="24"/>
        </w:rPr>
        <w:t>игры «Литературное лото», «Буквенное табло, «Шифровка» и др.</w:t>
      </w:r>
    </w:p>
    <w:p w:rsidR="00360769" w:rsidRDefault="00207798" w:rsidP="00360769">
      <w:pPr>
        <w:jc w:val="both"/>
        <w:rPr>
          <w:sz w:val="24"/>
          <w:szCs w:val="24"/>
        </w:rPr>
      </w:pPr>
      <w:r w:rsidRPr="002077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8.7pt;margin-top:11.35pt;width:242.1pt;height:181.75pt;z-index:251671552">
            <v:imagedata r:id="rId13" o:title=""/>
          </v:shape>
          <o:OLEObject Type="Embed" ProgID="PowerPoint.Slide.12" ShapeID="_x0000_s1027" DrawAspect="Content" ObjectID="_1483381021" r:id="rId14"/>
        </w:pict>
      </w:r>
      <w:r w:rsidRPr="00207798">
        <w:rPr>
          <w:noProof/>
        </w:rPr>
        <w:pict>
          <v:shape id="_x0000_s1026" type="#_x0000_t75" style="position:absolute;left:0;text-align:left;margin-left:-10pt;margin-top:11.35pt;width:222.5pt;height:167.05pt;z-index:251669504">
            <v:imagedata r:id="rId15" o:title=""/>
          </v:shape>
          <o:OLEObject Type="Embed" ProgID="PowerPoint.Slide.12" ShapeID="_x0000_s1026" DrawAspect="Content" ObjectID="_1483381022" r:id="rId16"/>
        </w:pict>
      </w: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Default="00360769" w:rsidP="00360769">
      <w:pPr>
        <w:jc w:val="both"/>
        <w:rPr>
          <w:sz w:val="24"/>
          <w:szCs w:val="24"/>
        </w:rPr>
      </w:pPr>
    </w:p>
    <w:p w:rsidR="00360769" w:rsidRPr="007E0735" w:rsidRDefault="007E0735" w:rsidP="007E0735">
      <w:pPr>
        <w:pStyle w:val="aa"/>
        <w:numPr>
          <w:ilvl w:val="0"/>
          <w:numId w:val="1"/>
        </w:numPr>
        <w:jc w:val="both"/>
        <w:rPr>
          <w:sz w:val="24"/>
          <w:szCs w:val="24"/>
        </w:rPr>
      </w:pPr>
      <w:r w:rsidRPr="007E0735">
        <w:rPr>
          <w:color w:val="365F91" w:themeColor="accent1" w:themeShade="BF"/>
          <w:sz w:val="24"/>
          <w:szCs w:val="24"/>
        </w:rPr>
        <w:t>Этап изучения новых знаний</w:t>
      </w:r>
      <w:r>
        <w:rPr>
          <w:sz w:val="24"/>
          <w:szCs w:val="24"/>
        </w:rPr>
        <w:t xml:space="preserve"> – </w:t>
      </w:r>
      <w:r>
        <w:rPr>
          <w:i/>
          <w:sz w:val="24"/>
          <w:szCs w:val="24"/>
        </w:rPr>
        <w:t>игровой прием «Закончи произведение», «Характер героя», «Изобрази героя» и др.</w:t>
      </w:r>
    </w:p>
    <w:p w:rsidR="007E0735" w:rsidRPr="007E0735" w:rsidRDefault="007E0735" w:rsidP="007E0735">
      <w:pPr>
        <w:pStyle w:val="aa"/>
        <w:jc w:val="both"/>
        <w:rPr>
          <w:sz w:val="24"/>
          <w:szCs w:val="24"/>
        </w:rPr>
      </w:pPr>
    </w:p>
    <w:p w:rsidR="007E0735" w:rsidRPr="007E0735" w:rsidRDefault="007E0735" w:rsidP="007E0735">
      <w:pPr>
        <w:jc w:val="both"/>
        <w:rPr>
          <w:u w:val="single"/>
        </w:rPr>
      </w:pPr>
      <w:r w:rsidRPr="007E0735">
        <w:rPr>
          <w:b/>
          <w:bCs/>
          <w:i/>
          <w:iCs/>
          <w:u w:val="single"/>
        </w:rPr>
        <w:t>Игровой приём «Характер героя»</w:t>
      </w:r>
      <w:r w:rsidRPr="007E0735">
        <w:rPr>
          <w:b/>
          <w:bCs/>
          <w:u w:val="single"/>
        </w:rPr>
        <w:t xml:space="preserve"> </w:t>
      </w:r>
    </w:p>
    <w:p w:rsidR="007E0735" w:rsidRPr="007E0735" w:rsidRDefault="007E0735" w:rsidP="007E0735">
      <w:pPr>
        <w:jc w:val="both"/>
      </w:pPr>
      <w:r w:rsidRPr="007E0735">
        <w:rPr>
          <w:b/>
          <w:bCs/>
          <w:i/>
          <w:iCs/>
        </w:rPr>
        <w:t xml:space="preserve">                                      Разговор с колесом.                   </w:t>
      </w:r>
      <w:r w:rsidRPr="007E0735">
        <w:rPr>
          <w:i/>
          <w:iCs/>
        </w:rPr>
        <w:t>Ф. Кривин.</w:t>
      </w:r>
      <w:r w:rsidRPr="007E0735">
        <w:rPr>
          <w:b/>
          <w:bCs/>
          <w:i/>
          <w:iCs/>
        </w:rPr>
        <w:t xml:space="preserve"> </w:t>
      </w:r>
    </w:p>
    <w:p w:rsidR="007E0735" w:rsidRPr="007E0735" w:rsidRDefault="007E0735" w:rsidP="007E0735">
      <w:pPr>
        <w:jc w:val="both"/>
      </w:pPr>
      <w:r w:rsidRPr="007E0735">
        <w:rPr>
          <w:b/>
          <w:bCs/>
        </w:rPr>
        <w:t xml:space="preserve">– Трудно нашему брату колесу. Всю жизнь трясись по дорогам, а попробуй только перевести дух, такую получишь накачку. </w:t>
      </w:r>
    </w:p>
    <w:p w:rsidR="007E0735" w:rsidRPr="007E0735" w:rsidRDefault="007E0735" w:rsidP="007E0735">
      <w:pPr>
        <w:jc w:val="both"/>
      </w:pPr>
      <w:r w:rsidRPr="007E0735">
        <w:rPr>
          <w:b/>
          <w:bCs/>
        </w:rPr>
        <w:t xml:space="preserve">– Значит, спуску не дают? </w:t>
      </w:r>
    </w:p>
    <w:p w:rsidR="007E0735" w:rsidRPr="007E0735" w:rsidRDefault="007E0735" w:rsidP="007E0735">
      <w:pPr>
        <w:jc w:val="both"/>
      </w:pPr>
      <w:r w:rsidRPr="007E0735">
        <w:rPr>
          <w:b/>
          <w:bCs/>
        </w:rPr>
        <w:t xml:space="preserve">– Ох, не дают! Да еще того и гляди – под машину угодишь. Вот что главное. </w:t>
      </w:r>
    </w:p>
    <w:p w:rsidR="007E0735" w:rsidRPr="007E0735" w:rsidRDefault="007E0735" w:rsidP="007E0735">
      <w:pPr>
        <w:jc w:val="both"/>
      </w:pPr>
      <w:r w:rsidRPr="007E0735">
        <w:rPr>
          <w:b/>
          <w:bCs/>
        </w:rPr>
        <w:t xml:space="preserve">– Под машину? Разве ты не под машиной работаешь? </w:t>
      </w:r>
    </w:p>
    <w:p w:rsidR="007E0735" w:rsidRPr="007E0735" w:rsidRDefault="007E0735" w:rsidP="007E0735">
      <w:pPr>
        <w:jc w:val="both"/>
      </w:pPr>
      <w:r w:rsidRPr="007E0735">
        <w:rPr>
          <w:b/>
          <w:bCs/>
        </w:rPr>
        <w:t>– Еще чего придумаете! Я пятое колесо, запасное…</w:t>
      </w:r>
    </w:p>
    <w:p w:rsidR="007E0735" w:rsidRPr="007E0735" w:rsidRDefault="007E0735" w:rsidP="007E0735">
      <w:pPr>
        <w:jc w:val="both"/>
        <w:rPr>
          <w:sz w:val="24"/>
          <w:szCs w:val="24"/>
        </w:rPr>
      </w:pPr>
      <w:r w:rsidRPr="007E0735">
        <w:rPr>
          <w:sz w:val="24"/>
          <w:szCs w:val="24"/>
        </w:rPr>
        <w:lastRenderedPageBreak/>
        <w:t xml:space="preserve"> </w:t>
      </w:r>
      <w:r w:rsidRPr="007E0735">
        <w:rPr>
          <w:i/>
          <w:iCs/>
          <w:sz w:val="24"/>
          <w:szCs w:val="24"/>
        </w:rPr>
        <w:t xml:space="preserve"> </w:t>
      </w:r>
      <w:r w:rsidRPr="007E0735">
        <w:rPr>
          <w:b/>
          <w:bCs/>
          <w:i/>
          <w:iCs/>
          <w:sz w:val="24"/>
          <w:szCs w:val="24"/>
        </w:rPr>
        <w:t xml:space="preserve"> </w:t>
      </w:r>
    </w:p>
    <w:p w:rsidR="007E0735" w:rsidRPr="007E0735" w:rsidRDefault="007E0735" w:rsidP="007E0735">
      <w:pPr>
        <w:jc w:val="both"/>
      </w:pPr>
      <w:proofErr w:type="gramStart"/>
      <w:r w:rsidRPr="007E0735">
        <w:rPr>
          <w:i/>
          <w:iCs/>
        </w:rPr>
        <w:t xml:space="preserve">Выбери из списка эмоций те, которые испытывало колесо (не более четырех): </w:t>
      </w:r>
      <w:r w:rsidRPr="007E0735">
        <w:rPr>
          <w:b/>
          <w:bCs/>
          <w:i/>
          <w:iCs/>
        </w:rPr>
        <w:t xml:space="preserve">страх, усталость, боязнь, ужас, желание сочувствия, гордость, отчаяние, тревога, смущение, высокомерие, любовь. </w:t>
      </w:r>
      <w:proofErr w:type="gramEnd"/>
    </w:p>
    <w:p w:rsidR="007E0735" w:rsidRPr="007E0735" w:rsidRDefault="007E0735" w:rsidP="007E0735">
      <w:pPr>
        <w:jc w:val="both"/>
      </w:pPr>
      <w:r w:rsidRPr="007E0735">
        <w:rPr>
          <w:i/>
          <w:iCs/>
        </w:rPr>
        <w:t xml:space="preserve">Какую основную черту характера можно обнаружить у колеса? </w:t>
      </w:r>
    </w:p>
    <w:p w:rsidR="00360769" w:rsidRDefault="00360769" w:rsidP="00360769">
      <w:pPr>
        <w:jc w:val="both"/>
        <w:rPr>
          <w:sz w:val="24"/>
          <w:szCs w:val="24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354965</wp:posOffset>
            </wp:positionV>
            <wp:extent cx="1578610" cy="1990090"/>
            <wp:effectExtent l="171450" t="133350" r="364490" b="295910"/>
            <wp:wrapNone/>
            <wp:docPr id="43" name="Рисунок 43" descr="F:\Documents and Settings\Admin\Рабочий стол\ОКСАНА\ФОТО\ФОТО 2 а класс ФГОС\Наша школьная жизнь\9 Ярмарка Профессий Художники-иллюстраторы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ocuments and Settings\Admin\Рабочий стол\ОКСАНА\ФОТО\ФОТО 2 а класс ФГОС\Наша школьная жизнь\9 Ярмарка Профессий Художники-иллюстраторы\IMG_2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985" t="34250" r="1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299720</wp:posOffset>
            </wp:positionV>
            <wp:extent cx="2275205" cy="2035810"/>
            <wp:effectExtent l="171450" t="133350" r="353695" b="307340"/>
            <wp:wrapNone/>
            <wp:docPr id="44" name="Рисунок 44" descr="F:\Documents and Settings\Admin\Рабочий стол\ОКСАНА\ФОТО\ФОТО 2 а класс ФГОС\Наша школьная жизнь\9 Ярмарка Профессий Художники-иллюстраторы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Documents and Settings\Admin\Рабочий стол\ОКСАНА\ФОТО\ФОТО 2 а класс ФГОС\Наша школьная жизнь\9 Ярмарка Профессий Художники-иллюстраторы\IMG_2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464" t="31458" r="20679" b="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0735">
        <w:rPr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-177323</wp:posOffset>
            </wp:positionH>
            <wp:positionV relativeFrom="paragraph">
              <wp:posOffset>297056</wp:posOffset>
            </wp:positionV>
            <wp:extent cx="1767774" cy="2125684"/>
            <wp:effectExtent l="171450" t="133350" r="365826" b="312716"/>
            <wp:wrapNone/>
            <wp:docPr id="42" name="Рисунок 42" descr="F:\Documents and Settings\Admin\Рабочий стол\ОКСАНА\ФОТО\ФОТО 1 а класс ФГОС\20.  25 мая 2012 КВН\Кв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ocuments and Settings\Admin\Рабочий стол\ОКСАНА\ФОТО\ФОТО 1 а класс ФГОС\20.  25 мая 2012 КВН\Квн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74" cy="2125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0735">
        <w:rPr>
          <w:b/>
          <w:i/>
          <w:sz w:val="24"/>
          <w:szCs w:val="24"/>
          <w:u w:val="single"/>
        </w:rPr>
        <w:t>«Изобрази героя»</w:t>
      </w:r>
      <w:r w:rsidRPr="007E073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Default="007E0735" w:rsidP="00360769">
      <w:pPr>
        <w:jc w:val="both"/>
        <w:rPr>
          <w:b/>
          <w:i/>
          <w:sz w:val="24"/>
          <w:szCs w:val="24"/>
          <w:u w:val="single"/>
        </w:rPr>
      </w:pPr>
    </w:p>
    <w:p w:rsidR="007E0735" w:rsidRPr="00432C65" w:rsidRDefault="007E0735" w:rsidP="007E0735">
      <w:pPr>
        <w:pStyle w:val="aa"/>
        <w:numPr>
          <w:ilvl w:val="0"/>
          <w:numId w:val="1"/>
        </w:numPr>
        <w:jc w:val="both"/>
        <w:rPr>
          <w:i/>
          <w:sz w:val="24"/>
          <w:szCs w:val="24"/>
          <w:u w:val="single"/>
        </w:rPr>
      </w:pPr>
      <w:r>
        <w:rPr>
          <w:b/>
          <w:i/>
          <w:color w:val="365F91" w:themeColor="accent1" w:themeShade="BF"/>
          <w:sz w:val="24"/>
          <w:szCs w:val="24"/>
          <w:u w:val="single"/>
        </w:rPr>
        <w:t>Этап</w:t>
      </w:r>
      <w:r w:rsidR="00432C65">
        <w:rPr>
          <w:b/>
          <w:i/>
          <w:color w:val="365F91" w:themeColor="accent1" w:themeShade="BF"/>
          <w:sz w:val="24"/>
          <w:szCs w:val="24"/>
        </w:rPr>
        <w:t xml:space="preserve"> обобщения и систематизации – </w:t>
      </w:r>
      <w:r w:rsidR="00432C65" w:rsidRPr="00432C65">
        <w:rPr>
          <w:i/>
          <w:sz w:val="24"/>
          <w:szCs w:val="24"/>
        </w:rPr>
        <w:t>игровые приемы «Собери стихотворение», «Путаница»</w:t>
      </w:r>
      <w:r w:rsidR="00432C65">
        <w:rPr>
          <w:i/>
          <w:sz w:val="24"/>
          <w:szCs w:val="24"/>
        </w:rPr>
        <w:t>, «Расставь строки в нужном порядке», «Путаница» и др.</w:t>
      </w:r>
    </w:p>
    <w:p w:rsidR="00432C65" w:rsidRDefault="00432C65" w:rsidP="00432C65">
      <w:pPr>
        <w:ind w:left="360"/>
        <w:jc w:val="both"/>
        <w:rPr>
          <w:sz w:val="24"/>
          <w:szCs w:val="24"/>
        </w:rPr>
      </w:pPr>
    </w:p>
    <w:p w:rsidR="00432C65" w:rsidRDefault="00432C65" w:rsidP="00432C65">
      <w:pPr>
        <w:ind w:left="360"/>
        <w:jc w:val="both"/>
        <w:rPr>
          <w:sz w:val="24"/>
          <w:szCs w:val="24"/>
        </w:rPr>
      </w:pPr>
      <w:r w:rsidRPr="00432C65">
        <w:rPr>
          <w:sz w:val="24"/>
          <w:szCs w:val="24"/>
        </w:rPr>
        <w:t xml:space="preserve">В нашем классе </w:t>
      </w:r>
      <w:r>
        <w:rPr>
          <w:sz w:val="24"/>
          <w:szCs w:val="24"/>
        </w:rPr>
        <w:t xml:space="preserve">есть еще один интересный прием обобщения – «Говорящая книга». Мы используем этот прием и на этапе проверки домашнего задания. Голосовая запись изученного произведения – это очень интересно. Каждый ребенок стремиться прочитать как можно лучше, чтобы именно его голос звучал в </w:t>
      </w:r>
      <w:proofErr w:type="spellStart"/>
      <w:r>
        <w:rPr>
          <w:sz w:val="24"/>
          <w:szCs w:val="24"/>
        </w:rPr>
        <w:t>аудиоколлекции</w:t>
      </w:r>
      <w:proofErr w:type="spellEnd"/>
      <w:r>
        <w:rPr>
          <w:sz w:val="24"/>
          <w:szCs w:val="24"/>
        </w:rPr>
        <w:t xml:space="preserve"> наших книг.</w:t>
      </w:r>
    </w:p>
    <w:p w:rsidR="008C70F3" w:rsidRDefault="008C70F3" w:rsidP="00432C65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2098221</wp:posOffset>
            </wp:positionH>
            <wp:positionV relativeFrom="paragraph">
              <wp:posOffset>125351</wp:posOffset>
            </wp:positionV>
            <wp:extent cx="2137278" cy="1778915"/>
            <wp:effectExtent l="171450" t="133350" r="358272" b="297535"/>
            <wp:wrapNone/>
            <wp:docPr id="12" name="Рисунок 45" descr="D:\DCIM\120___01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CIM\120___01\IMG_3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5000"/>
                    </a:blip>
                    <a:srcRect t="42711" r="59439" b="1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78" cy="17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8C70F3" w:rsidRDefault="008C70F3" w:rsidP="00432C65">
      <w:pPr>
        <w:ind w:left="360"/>
        <w:jc w:val="both"/>
        <w:rPr>
          <w:sz w:val="24"/>
          <w:szCs w:val="24"/>
        </w:rPr>
      </w:pPr>
    </w:p>
    <w:p w:rsidR="00432C65" w:rsidRDefault="00432C65" w:rsidP="00432C65">
      <w:pPr>
        <w:jc w:val="both"/>
        <w:rPr>
          <w:sz w:val="24"/>
          <w:szCs w:val="24"/>
        </w:rPr>
      </w:pPr>
    </w:p>
    <w:p w:rsidR="00432C65" w:rsidRPr="00DE7BE0" w:rsidRDefault="00432C65" w:rsidP="00432C65">
      <w:pPr>
        <w:pStyle w:val="aa"/>
        <w:numPr>
          <w:ilvl w:val="0"/>
          <w:numId w:val="1"/>
        </w:numPr>
        <w:jc w:val="both"/>
        <w:rPr>
          <w:sz w:val="24"/>
          <w:szCs w:val="24"/>
        </w:rPr>
      </w:pPr>
      <w:r w:rsidRPr="00432C65">
        <w:rPr>
          <w:b/>
          <w:i/>
          <w:color w:val="365F91" w:themeColor="accent1" w:themeShade="BF"/>
          <w:sz w:val="24"/>
          <w:szCs w:val="24"/>
        </w:rPr>
        <w:t>Этап подведения итогов</w:t>
      </w:r>
      <w:r>
        <w:rPr>
          <w:b/>
          <w:color w:val="365F91" w:themeColor="accent1" w:themeShade="BF"/>
          <w:sz w:val="24"/>
          <w:szCs w:val="24"/>
        </w:rPr>
        <w:t xml:space="preserve"> - </w:t>
      </w:r>
      <w:r>
        <w:rPr>
          <w:b/>
          <w:color w:val="000000" w:themeColor="text1"/>
          <w:sz w:val="24"/>
          <w:szCs w:val="24"/>
        </w:rPr>
        <w:t xml:space="preserve"> </w:t>
      </w:r>
      <w:r w:rsidR="008C70F3">
        <w:rPr>
          <w:i/>
          <w:color w:val="000000" w:themeColor="text1"/>
          <w:sz w:val="24"/>
          <w:szCs w:val="24"/>
        </w:rPr>
        <w:t>«Разгадай ребус», «Кроссворд», «Докажи поговорку», «Восстанови пословицу» и др.</w:t>
      </w:r>
    </w:p>
    <w:p w:rsidR="00DE7BE0" w:rsidRPr="00DE7BE0" w:rsidRDefault="00DE7BE0" w:rsidP="00DE7BE0">
      <w:pPr>
        <w:pStyle w:val="aa"/>
        <w:jc w:val="center"/>
        <w:rPr>
          <w:sz w:val="24"/>
          <w:szCs w:val="24"/>
          <w:u w:val="single"/>
        </w:rPr>
      </w:pPr>
      <w:r w:rsidRPr="00DE7BE0">
        <w:rPr>
          <w:sz w:val="24"/>
          <w:szCs w:val="24"/>
          <w:u w:val="single"/>
        </w:rPr>
        <w:t>ПРИМЕНЕНИЕ ИГРОВЫХ ТЕХНОЛОГИЙ ВО ВНЕУРОЧНОЙ ДЕЯТЕЛЬНОСТИ</w:t>
      </w:r>
    </w:p>
    <w:p w:rsidR="00DE7BE0" w:rsidRDefault="0061325E" w:rsidP="00DE7BE0">
      <w:pPr>
        <w:pStyle w:val="af5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1308735</wp:posOffset>
            </wp:positionV>
            <wp:extent cx="3102610" cy="2327275"/>
            <wp:effectExtent l="171450" t="133350" r="364490" b="301625"/>
            <wp:wrapSquare wrapText="bothSides"/>
            <wp:docPr id="13" name="Рисунок 3" descr="F:\Documents and Settings\Admin\Рабочий стол\ОКСАНА\ФОТО\ФОТО 1 а класс ФГОС\3.  Уголок хорошего настроения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Admin\Рабочий стол\ОКСАНА\ФОТО\ФОТО 1 а класс ФГОС\3.  Уголок хорошего настроения\IMG_05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7BE0">
        <w:t xml:space="preserve">    Многих  занимает вопрос: почему дети приходят в школу с огромным желанием учиться, а через несколько лет этот огонек </w:t>
      </w:r>
      <w:proofErr w:type="gramStart"/>
      <w:r w:rsidR="00DE7BE0">
        <w:t>угасает</w:t>
      </w:r>
      <w:proofErr w:type="gramEnd"/>
      <w:r w:rsidR="00DE7BE0">
        <w:t xml:space="preserve"> и ребенок уже не торопится в школу, как раньше? Что нужно сделать, чтобы этого не </w:t>
      </w:r>
      <w:r w:rsidR="00DE7BE0">
        <w:lastRenderedPageBreak/>
        <w:t>случилось? Наверное, дать почувствовать ребенку радость успеха, научить его не отворачиваться от того, что непонятно, дать возможность поверить в свои силы. А ещё – ребенку должно быть в школе интересно.</w:t>
      </w:r>
    </w:p>
    <w:p w:rsidR="00DE7BE0" w:rsidRDefault="00DE7BE0" w:rsidP="00DE7BE0">
      <w:pPr>
        <w:pStyle w:val="af5"/>
        <w:jc w:val="both"/>
      </w:pPr>
      <w:r>
        <w:t xml:space="preserve">   Немало зависит и от самого человечка, его активности, самостоятельности, индивидуальности. Несомненно, школа должна способствовать развитию этих качеств личности, потому что именно через образование общество может и должно получить людей нравственных, самостоятельно мыслящих, уважающих собственное достоинство и личность другого человека. </w:t>
      </w:r>
    </w:p>
    <w:p w:rsidR="00DE7BE0" w:rsidRDefault="00DE7BE0" w:rsidP="00DE7BE0">
      <w:pPr>
        <w:pStyle w:val="af5"/>
        <w:jc w:val="both"/>
      </w:pPr>
      <w:r>
        <w:t>В процессе совместной игровой деятельности со сверстниками у ребенка формируются навыки общения, он постепенно учится строить межличностные отношения со сверстниками, самостоятельно разрешать возникающие при этом трудности и конфликтные ситуации.</w:t>
      </w:r>
    </w:p>
    <w:p w:rsidR="0061325E" w:rsidRDefault="0061325E" w:rsidP="00DE7BE0">
      <w:pPr>
        <w:pStyle w:val="af5"/>
        <w:jc w:val="both"/>
      </w:pPr>
      <w:r w:rsidRPr="0061325E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201295</wp:posOffset>
            </wp:positionV>
            <wp:extent cx="3246755" cy="2562860"/>
            <wp:effectExtent l="171450" t="133350" r="353695" b="313690"/>
            <wp:wrapSquare wrapText="bothSides"/>
            <wp:docPr id="14" name="Рисунок 4" descr="F:\Documents and Settings\Admin\Рабочий стол\ОКСАНА\ФОТО\ФОТО 1 а класс ФГОС\3.  Уголок хорошего настроения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Admin\Рабочий стол\ОКСАНА\ФОТО\ФОТО 1 а класс ФГОС\3.  Уголок хорошего настроения\IMG_06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432" t="12195" r="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56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325E" w:rsidRDefault="0061325E" w:rsidP="00DE7BE0">
      <w:pPr>
        <w:pStyle w:val="af5"/>
        <w:jc w:val="both"/>
      </w:pPr>
      <w:r>
        <w:t xml:space="preserve">Ролевые игры для детей помогают им учиться... жить. В ролевой игре ребенок может </w:t>
      </w:r>
      <w:r>
        <w:rPr>
          <w:rStyle w:val="a7"/>
          <w:rFonts w:eastAsiaTheme="majorEastAsia"/>
        </w:rPr>
        <w:t>примерить на себя различные социальные и профессиональные роли</w:t>
      </w:r>
      <w:r>
        <w:t xml:space="preserve">. </w:t>
      </w:r>
    </w:p>
    <w:p w:rsidR="0061325E" w:rsidRDefault="0061325E" w:rsidP="00DE7BE0">
      <w:pPr>
        <w:pStyle w:val="af5"/>
        <w:jc w:val="both"/>
      </w:pPr>
      <w:r>
        <w:t xml:space="preserve">Детские ролевые игры обладают собственными правилами и определенной внутренней логикой. </w:t>
      </w:r>
    </w:p>
    <w:p w:rsidR="0061325E" w:rsidRDefault="0061325E" w:rsidP="00DE7BE0">
      <w:pPr>
        <w:pStyle w:val="af5"/>
        <w:jc w:val="both"/>
      </w:pPr>
      <w:r>
        <w:t>Аня и Кристина учатся принимать на себя определенные роли, определять свои права и обязанности, соблюдать правила и идти на компромисс.</w:t>
      </w:r>
    </w:p>
    <w:p w:rsidR="00FE568E" w:rsidRDefault="00FE568E" w:rsidP="00DE7BE0">
      <w:pPr>
        <w:pStyle w:val="af5"/>
        <w:jc w:val="both"/>
      </w:pPr>
    </w:p>
    <w:p w:rsidR="008B0521" w:rsidRDefault="008B0521" w:rsidP="00DE7BE0">
      <w:pPr>
        <w:pStyle w:val="af5"/>
        <w:jc w:val="both"/>
      </w:pPr>
    </w:p>
    <w:p w:rsidR="00E60284" w:rsidRDefault="00E60284" w:rsidP="00DE7BE0">
      <w:pPr>
        <w:pStyle w:val="af5"/>
        <w:jc w:val="both"/>
      </w:pPr>
      <w:r w:rsidRPr="00E60284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263525</wp:posOffset>
            </wp:positionV>
            <wp:extent cx="2999105" cy="2245995"/>
            <wp:effectExtent l="171450" t="133350" r="353695" b="306705"/>
            <wp:wrapSquare wrapText="bothSides"/>
            <wp:docPr id="15" name="Рисунок 2" descr="F:\Documents and Settings\Admin\Рабочий стол\ОКСАНА\ФОТО\ФОТО 1 а класс ФГОС\1.  Сентярь 1а 2011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Admin\Рабочий стол\ОКСАНА\ФОТО\ФОТО 1 а класс ФГОС\1.  Сентярь 1а 2011\IMG_03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568E">
        <w:t xml:space="preserve">В первом классе у нас «появился» </w:t>
      </w:r>
      <w:proofErr w:type="spellStart"/>
      <w:r w:rsidR="00FE568E">
        <w:t>Домовенок</w:t>
      </w:r>
      <w:proofErr w:type="spellEnd"/>
      <w:r w:rsidR="00FE568E">
        <w:t xml:space="preserve"> Кузька. </w:t>
      </w:r>
      <w:r>
        <w:t xml:space="preserve">Кузька – хозяйственный, любит во всем порядок. </w:t>
      </w:r>
    </w:p>
    <w:p w:rsidR="00E60284" w:rsidRDefault="00E60284" w:rsidP="00DE7BE0">
      <w:pPr>
        <w:pStyle w:val="af5"/>
        <w:jc w:val="both"/>
      </w:pPr>
      <w:r>
        <w:t>Цель игры: научить детей дежурству в классе, полюбить свой класс, поддерживать в нем порядок.</w:t>
      </w:r>
    </w:p>
    <w:p w:rsidR="0061325E" w:rsidRDefault="00FE568E" w:rsidP="00DE7BE0">
      <w:pPr>
        <w:pStyle w:val="af5"/>
        <w:jc w:val="both"/>
      </w:pPr>
      <w:r>
        <w:t xml:space="preserve">Дети с удовольствием включились в игровую деятельность. </w:t>
      </w:r>
      <w:r w:rsidR="00E60284">
        <w:t xml:space="preserve">Кузька оставлял в классе записки – «Заметки». Каждое утро дети бежали к стенду, чтобы узнать – похвалил их домовой или пожурил. </w:t>
      </w:r>
    </w:p>
    <w:p w:rsidR="00E60284" w:rsidRDefault="00E60284" w:rsidP="00DE7BE0">
      <w:pPr>
        <w:pStyle w:val="af5"/>
        <w:jc w:val="both"/>
      </w:pPr>
      <w:r>
        <w:lastRenderedPageBreak/>
        <w:t>Мы уже второклассники, а с теплотой вспоминаем нашего «невидимого хозяина».</w:t>
      </w:r>
    </w:p>
    <w:p w:rsidR="008B0521" w:rsidRDefault="008B0521" w:rsidP="00DE7BE0">
      <w:pPr>
        <w:pStyle w:val="af5"/>
        <w:jc w:val="both"/>
      </w:pPr>
    </w:p>
    <w:p w:rsidR="008B0521" w:rsidRPr="008B0521" w:rsidRDefault="008B0521" w:rsidP="008B0521">
      <w:pPr>
        <w:pStyle w:val="af5"/>
        <w:jc w:val="center"/>
        <w:rPr>
          <w:u w:val="single"/>
        </w:rPr>
      </w:pPr>
      <w:r w:rsidRPr="008B0521">
        <w:rPr>
          <w:u w:val="single"/>
        </w:rPr>
        <w:t>НАШИ «БОЛЬШИЕ ИГРЫ»:</w:t>
      </w:r>
    </w:p>
    <w:p w:rsidR="008B0521" w:rsidRDefault="008B0521" w:rsidP="00DE7BE0">
      <w:pPr>
        <w:pStyle w:val="af5"/>
        <w:jc w:val="both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206441</wp:posOffset>
            </wp:positionH>
            <wp:positionV relativeFrom="paragraph">
              <wp:posOffset>9400</wp:posOffset>
            </wp:positionV>
            <wp:extent cx="3612423" cy="2244437"/>
            <wp:effectExtent l="19050" t="0" r="7077" b="0"/>
            <wp:wrapNone/>
            <wp:docPr id="17" name="Рисунок 4" descr="E:\ФОТО\фото школа\IMG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ото школа\IMG_5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685" b="1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70" cy="22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8890</wp:posOffset>
            </wp:positionV>
            <wp:extent cx="2997200" cy="2244090"/>
            <wp:effectExtent l="19050" t="0" r="0" b="0"/>
            <wp:wrapTight wrapText="bothSides">
              <wp:wrapPolygon edited="0">
                <wp:start x="-137" y="0"/>
                <wp:lineTo x="-137" y="21453"/>
                <wp:lineTo x="21554" y="21453"/>
                <wp:lineTo x="21554" y="0"/>
                <wp:lineTo x="-137" y="0"/>
              </wp:wrapPolygon>
            </wp:wrapTight>
            <wp:docPr id="16" name="Рисунок 3" descr="E:\ФОТО\CIMG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CIMG00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521" w:rsidRDefault="008B0521" w:rsidP="00DE7BE0">
      <w:pPr>
        <w:pStyle w:val="af5"/>
        <w:jc w:val="both"/>
      </w:pPr>
    </w:p>
    <w:p w:rsidR="008B0521" w:rsidRDefault="008B0521" w:rsidP="00DE7BE0">
      <w:pPr>
        <w:pStyle w:val="af5"/>
        <w:jc w:val="both"/>
      </w:pPr>
    </w:p>
    <w:p w:rsidR="008B0521" w:rsidRDefault="008B0521" w:rsidP="00DE7BE0">
      <w:pPr>
        <w:pStyle w:val="af5"/>
        <w:jc w:val="both"/>
      </w:pPr>
    </w:p>
    <w:p w:rsidR="008B0521" w:rsidRDefault="008B0521" w:rsidP="00DE7BE0">
      <w:pPr>
        <w:pStyle w:val="af5"/>
        <w:jc w:val="both"/>
      </w:pPr>
    </w:p>
    <w:p w:rsidR="008B0521" w:rsidRDefault="008B0521" w:rsidP="00DE7BE0">
      <w:pPr>
        <w:pStyle w:val="af5"/>
        <w:jc w:val="both"/>
      </w:pPr>
    </w:p>
    <w:p w:rsidR="008B0521" w:rsidRDefault="008B0521" w:rsidP="00DE7BE0">
      <w:pPr>
        <w:pStyle w:val="af5"/>
        <w:jc w:val="both"/>
      </w:pPr>
    </w:p>
    <w:p w:rsidR="008B0521" w:rsidRDefault="008B0521" w:rsidP="00DE7BE0">
      <w:pPr>
        <w:pStyle w:val="af5"/>
        <w:jc w:val="both"/>
      </w:pPr>
      <w:r>
        <w:t xml:space="preserve">«По морю Знаний под флагом Улыбки»              «Веселое путешествие в страну           </w:t>
      </w:r>
    </w:p>
    <w:p w:rsidR="008B0521" w:rsidRDefault="008B0521" w:rsidP="00DE7BE0">
      <w:pPr>
        <w:pStyle w:val="af5"/>
        <w:jc w:val="both"/>
      </w:pPr>
      <w:r>
        <w:t xml:space="preserve">                                                                              любознательных, талантливых и трудолюбивых»</w:t>
      </w:r>
    </w:p>
    <w:p w:rsidR="008B0521" w:rsidRDefault="008B0521" w:rsidP="00DE7BE0">
      <w:pPr>
        <w:pStyle w:val="af5"/>
        <w:jc w:val="both"/>
      </w:pPr>
    </w:p>
    <w:sectPr w:rsidR="008B0521" w:rsidSect="00430EF3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931E65"/>
    <w:multiLevelType w:val="hybridMultilevel"/>
    <w:tmpl w:val="0F2EC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430EF3"/>
    <w:rsid w:val="00165489"/>
    <w:rsid w:val="001F78FC"/>
    <w:rsid w:val="00207798"/>
    <w:rsid w:val="00342918"/>
    <w:rsid w:val="00346CE4"/>
    <w:rsid w:val="00360769"/>
    <w:rsid w:val="00424C70"/>
    <w:rsid w:val="00430EF3"/>
    <w:rsid w:val="00432C65"/>
    <w:rsid w:val="0049735D"/>
    <w:rsid w:val="005F416F"/>
    <w:rsid w:val="0061325E"/>
    <w:rsid w:val="00691F68"/>
    <w:rsid w:val="006D6A84"/>
    <w:rsid w:val="006E289E"/>
    <w:rsid w:val="00760740"/>
    <w:rsid w:val="0079699A"/>
    <w:rsid w:val="007E0735"/>
    <w:rsid w:val="008B0521"/>
    <w:rsid w:val="008B7FC5"/>
    <w:rsid w:val="008C70F3"/>
    <w:rsid w:val="009B1EAA"/>
    <w:rsid w:val="009C379D"/>
    <w:rsid w:val="009C4F03"/>
    <w:rsid w:val="00A07EE7"/>
    <w:rsid w:val="00AA18E7"/>
    <w:rsid w:val="00B07B01"/>
    <w:rsid w:val="00BB59D1"/>
    <w:rsid w:val="00BE2D7B"/>
    <w:rsid w:val="00BE7E39"/>
    <w:rsid w:val="00C76D0B"/>
    <w:rsid w:val="00CD0601"/>
    <w:rsid w:val="00D773D5"/>
    <w:rsid w:val="00DE7BE0"/>
    <w:rsid w:val="00E60284"/>
    <w:rsid w:val="00FE568E"/>
    <w:rsid w:val="00FF4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6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D06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0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06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0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060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060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060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060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060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0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D0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D0601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CD060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D0601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D060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D06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D060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06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D060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D06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D06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D06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CD0601"/>
    <w:rPr>
      <w:b/>
      <w:bCs/>
    </w:rPr>
  </w:style>
  <w:style w:type="character" w:styleId="a8">
    <w:name w:val="Emphasis"/>
    <w:basedOn w:val="a0"/>
    <w:uiPriority w:val="20"/>
    <w:qFormat/>
    <w:rsid w:val="00CD0601"/>
    <w:rPr>
      <w:i/>
      <w:iCs/>
    </w:rPr>
  </w:style>
  <w:style w:type="paragraph" w:styleId="a9">
    <w:name w:val="No Spacing"/>
    <w:basedOn w:val="a"/>
    <w:uiPriority w:val="1"/>
    <w:qFormat/>
    <w:rsid w:val="00CD0601"/>
  </w:style>
  <w:style w:type="paragraph" w:styleId="aa">
    <w:name w:val="List Paragraph"/>
    <w:basedOn w:val="a"/>
    <w:uiPriority w:val="34"/>
    <w:qFormat/>
    <w:rsid w:val="00CD060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D060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D0601"/>
    <w:rPr>
      <w:rFonts w:ascii="Times New Roman" w:hAnsi="Times New Roman"/>
      <w:i/>
      <w:iCs/>
      <w:color w:val="000000" w:themeColor="text1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CD060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CD0601"/>
    <w:rPr>
      <w:rFonts w:ascii="Times New Roman" w:hAnsi="Times New Roman"/>
      <w:b/>
      <w:bCs/>
      <w:i/>
      <w:iCs/>
      <w:color w:val="4F81BD" w:themeColor="accent1"/>
      <w:sz w:val="20"/>
      <w:szCs w:val="20"/>
    </w:rPr>
  </w:style>
  <w:style w:type="character" w:styleId="ad">
    <w:name w:val="Subtle Emphasis"/>
    <w:uiPriority w:val="19"/>
    <w:qFormat/>
    <w:rsid w:val="00CD0601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CD0601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CD0601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CD0601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CD0601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D060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30EF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30EF3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430EF3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0E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wmf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1.sldx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8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2013-01-30T21:18:00Z</cp:lastPrinted>
  <dcterms:created xsi:type="dcterms:W3CDTF">2013-01-30T18:04:00Z</dcterms:created>
  <dcterms:modified xsi:type="dcterms:W3CDTF">2015-01-21T18:31:00Z</dcterms:modified>
</cp:coreProperties>
</file>