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  <w:u w:val="single"/>
        </w:rPr>
        <w:t>Индивидуальная программа развития от 0-до 3х месяцев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Ведущим видом деятельности на данном этапе выступает эмоциональное общение с взрослым, который ласкает ребёнка, разговаривает с ним, показывает различные игрушки 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Ведущим навыком в развитии на данном этапе являются зрительные и слуховые ориентировочные рекции (ориетировочно-исследовательская активность)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Условия воспитания.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     Выполнение чёткого режима (сон на воздухе з раза в день по 2 часа)</w:t>
      </w:r>
    </w:p>
    <w:p w:rsidR="00106809" w:rsidRPr="0067368D" w:rsidRDefault="00106809" w:rsidP="006736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Игры, занятия в первой и второй половине дня по 2-4 мин (индивидуально)</w:t>
      </w:r>
    </w:p>
    <w:p w:rsidR="00106809" w:rsidRPr="0067368D" w:rsidRDefault="00106809" w:rsidP="006736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 процессе выполнения режимных процессов выполнять массаж лица и рук, пальцев и ног ребёнка 2-3 раза в день по 2-3 мин.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 Ведущие навыки: целенаправленные реакции.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 Ведущим видом выступает эмоциональное общение со взрослым.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Виды упражнений:</w:t>
      </w:r>
    </w:p>
    <w:p w:rsidR="00106809" w:rsidRPr="0067368D" w:rsidRDefault="00106809" w:rsidP="0067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Массаж рук: поглаживание от кисти к плечу и пальцевые растерания (3-4 оборота до локтя и 5-6 оборотов до плеча)</w:t>
      </w:r>
    </w:p>
    <w:p w:rsidR="00106809" w:rsidRPr="0067368D" w:rsidRDefault="00106809" w:rsidP="0067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Скрещивание рук на груди и разведение в стороны очень плавно (4-5 раз)</w:t>
      </w:r>
    </w:p>
    <w:p w:rsidR="00106809" w:rsidRPr="0067368D" w:rsidRDefault="00106809" w:rsidP="0067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Массаж ног (6 раз)</w:t>
      </w:r>
    </w:p>
    <w:p w:rsidR="00106809" w:rsidRPr="0067368D" w:rsidRDefault="00106809" w:rsidP="0067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Скользящие шаги-попеременно сгибать, затем «скользить» по поверхности.</w:t>
      </w:r>
    </w:p>
    <w:p w:rsidR="00106809" w:rsidRPr="0067368D" w:rsidRDefault="00106809" w:rsidP="0067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Толкание ножками (6-8 раз)</w:t>
      </w:r>
    </w:p>
    <w:p w:rsidR="00106809" w:rsidRPr="0067368D" w:rsidRDefault="00106809" w:rsidP="0067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Повороты на живот влево, вправо, с живота на спину(1-2 раза)</w:t>
      </w:r>
    </w:p>
    <w:p w:rsidR="00106809" w:rsidRPr="0067368D" w:rsidRDefault="00106809" w:rsidP="0067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Массаж спины (4-6 раз). Позвоночника»ползание», «парение» на животе, спине (1-2 раза).</w:t>
      </w:r>
    </w:p>
    <w:p w:rsidR="00106809" w:rsidRPr="0067368D" w:rsidRDefault="00106809" w:rsidP="0067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Массаж живота (6-8 раз).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      9)  Массаж стоп 4-6 раз)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    10) Приподнимание верхней части туловища из положения на спине за отведённые в стороны руки.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Совершенствование восприятия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Учить ребёнка фиксировать взгляд на подвешенной игрушке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Способствовать развитию плавного слежения за движущейся игрушкой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Вызвать у ребёнка первую улыбку (1 мес)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Вызывать длительное сосредоточение взгляда малыша на лице ласково говорящего взрослого (2 мес)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Побуждать следить за разговаривающим и медленно передвигающимся вокруг манежа взрослым.</w:t>
      </w:r>
    </w:p>
    <w:p w:rsidR="00106809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Вызвать у ребенка «комплекс оживления»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Игра: «Подвешенная игрушка»</w:t>
      </w:r>
      <w:r w:rsidRPr="00673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(Ю.А. Разенкова стр. 37</w:t>
      </w:r>
      <w:r w:rsidRPr="0067368D">
        <w:rPr>
          <w:rFonts w:ascii="Times New Roman" w:hAnsi="Times New Roman"/>
          <w:sz w:val="28"/>
          <w:szCs w:val="28"/>
        </w:rPr>
        <w:t>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lastRenderedPageBreak/>
        <w:t>На высоте 50-</w:t>
      </w:r>
      <w:smartTag w:uri="urn:schemas-microsoft-com:office:smarttags" w:element="metricconverter">
        <w:smartTagPr>
          <w:attr w:name="ProductID" w:val="70 см"/>
        </w:smartTagPr>
        <w:r w:rsidRPr="0067368D">
          <w:rPr>
            <w:rFonts w:ascii="Times New Roman" w:hAnsi="Times New Roman"/>
            <w:sz w:val="28"/>
            <w:szCs w:val="28"/>
          </w:rPr>
          <w:t>70 см</w:t>
        </w:r>
      </w:smartTag>
      <w:r w:rsidRPr="0067368D">
        <w:rPr>
          <w:rFonts w:ascii="Times New Roman" w:hAnsi="Times New Roman"/>
          <w:sz w:val="28"/>
          <w:szCs w:val="28"/>
        </w:rPr>
        <w:t>. подвесить игрушки для рассматривания так, чтобы они находились над грудью ребенка. Лучше взять однотонные игрушки. Привлечь внимание ребенка к игрушке, покачать ее влево-вправо, слегка потрясти извлечь звук, и остановить движение игрушки. Убедитесь, что малыш ее увидел. Отойдите от него, дайте ему самостоятельно рассмотреть игрушку. Через 2-3 дня поменяйте игрушку.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Игра: «Ты колечко, покружись»</w:t>
      </w:r>
      <w:r w:rsidRPr="00673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(Ю.А. Разенкова стр. 38</w:t>
      </w:r>
      <w:r w:rsidRPr="0067368D">
        <w:rPr>
          <w:rFonts w:ascii="Times New Roman" w:hAnsi="Times New Roman"/>
          <w:sz w:val="28"/>
          <w:szCs w:val="28"/>
        </w:rPr>
        <w:t>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Приготовьте кольца от пирамидки, наденьте на палочку длинной 40-</w:t>
      </w:r>
      <w:smartTag w:uri="urn:schemas-microsoft-com:office:smarttags" w:element="metricconverter">
        <w:smartTagPr>
          <w:attr w:name="ProductID" w:val="60 см"/>
        </w:smartTagPr>
        <w:r w:rsidRPr="0067368D">
          <w:rPr>
            <w:rFonts w:ascii="Times New Roman" w:hAnsi="Times New Roman"/>
            <w:sz w:val="28"/>
            <w:szCs w:val="28"/>
          </w:rPr>
          <w:t>60 см</w:t>
        </w:r>
      </w:smartTag>
      <w:r w:rsidRPr="0067368D">
        <w:rPr>
          <w:rFonts w:ascii="Times New Roman" w:hAnsi="Times New Roman"/>
          <w:sz w:val="28"/>
          <w:szCs w:val="28"/>
        </w:rPr>
        <w:t>.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Привлекая внимание малыша к игрушке, вращайте ее, потряхивайте, устанавливая ракурс, наиболее благоприятный для прослеживания за ней. Перемещайте игрушку достаточно медленно и плавно, так чтобы малыш мог за ней прослеживать: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Ты, колечко покружись, покружись,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Нашей детке покажись, покажись,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Покружись и так, и сяк,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Не поймать тебя ни как,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Повернись да покружись,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Так вот так – так вот так!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DB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 </w:t>
      </w:r>
      <w:r w:rsidRPr="0067368D">
        <w:rPr>
          <w:rFonts w:ascii="Times New Roman" w:hAnsi="Times New Roman"/>
          <w:b/>
          <w:sz w:val="28"/>
          <w:szCs w:val="28"/>
        </w:rPr>
        <w:t>Игра: «Кто у нас хороший»</w:t>
      </w:r>
      <w:r w:rsidRPr="00DB1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(Ю.А. Разенкова стр. 12</w:t>
      </w:r>
      <w:r w:rsidRPr="0067368D">
        <w:rPr>
          <w:rFonts w:ascii="Times New Roman" w:hAnsi="Times New Roman"/>
          <w:sz w:val="28"/>
          <w:szCs w:val="28"/>
        </w:rPr>
        <w:t>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Одну свою руку подложите  под шею и головку малыша, другой придерживайте его ягодицы. Ребенок будет в позе, которая называется « на весу». Взяв малыша на руки и произнося стишок, целуйте его ручки, ножки, животик и шейку:</w:t>
      </w:r>
    </w:p>
    <w:p w:rsidR="00106809" w:rsidRPr="00743EA4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EA4">
        <w:rPr>
          <w:rFonts w:ascii="Times New Roman" w:hAnsi="Times New Roman"/>
          <w:sz w:val="28"/>
          <w:szCs w:val="28"/>
        </w:rPr>
        <w:t>Кто у нас хороший?</w:t>
      </w:r>
    </w:p>
    <w:p w:rsidR="00106809" w:rsidRPr="00743EA4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EA4">
        <w:rPr>
          <w:rFonts w:ascii="Times New Roman" w:hAnsi="Times New Roman"/>
          <w:sz w:val="28"/>
          <w:szCs w:val="28"/>
        </w:rPr>
        <w:t>Кто у нас пригожий?</w:t>
      </w:r>
    </w:p>
    <w:p w:rsidR="00106809" w:rsidRPr="00743EA4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EA4">
        <w:rPr>
          <w:rFonts w:ascii="Times New Roman" w:hAnsi="Times New Roman"/>
          <w:sz w:val="28"/>
          <w:szCs w:val="28"/>
        </w:rPr>
        <w:t>Деточка (… )хорошая!</w:t>
      </w:r>
      <w:bookmarkStart w:id="0" w:name="_GoBack"/>
      <w:bookmarkEnd w:id="0"/>
    </w:p>
    <w:p w:rsidR="00106809" w:rsidRPr="00743EA4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EA4">
        <w:rPr>
          <w:rFonts w:ascii="Times New Roman" w:hAnsi="Times New Roman"/>
          <w:sz w:val="28"/>
          <w:szCs w:val="28"/>
        </w:rPr>
        <w:t>Деточка (…) пригожая!</w:t>
      </w:r>
    </w:p>
    <w:p w:rsidR="00106809" w:rsidRPr="0067368D" w:rsidRDefault="00106809" w:rsidP="00DB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Игра: «Веселые все душки»</w:t>
      </w:r>
      <w:r w:rsidRPr="00DB1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(Ю.А. Разенкова стр. 39</w:t>
      </w:r>
      <w:r w:rsidRPr="0067368D">
        <w:rPr>
          <w:rFonts w:ascii="Times New Roman" w:hAnsi="Times New Roman"/>
          <w:sz w:val="28"/>
          <w:szCs w:val="28"/>
        </w:rPr>
        <w:t>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Взрослый привлекает внимание ребенка к своему лицу, наклоняется над малышом и отдаляется от него, покачивая его, напевно, с различными интонациями читает стишок: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Тюшки-тютюшки,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Веселые душки.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Подыму Фролку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На крутую горку,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Бух! Покатился,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С горки свалился!</w:t>
      </w:r>
    </w:p>
    <w:p w:rsidR="00106809" w:rsidRPr="0067368D" w:rsidRDefault="00106809" w:rsidP="00DB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Игра: «Ванька-встанька, будь послушен!»</w:t>
      </w:r>
      <w:r w:rsidRPr="00DB1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(Ю.А. Разенкова стр. 38</w:t>
      </w:r>
      <w:r w:rsidRPr="0067368D">
        <w:rPr>
          <w:rFonts w:ascii="Times New Roman" w:hAnsi="Times New Roman"/>
          <w:sz w:val="28"/>
          <w:szCs w:val="28"/>
        </w:rPr>
        <w:t>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Возьмите малыша на руки так, чтобы одна ваша рука поддерживала его за шею, а другая за ягодицы. Ребенок будет находится в позе которая называется «на весу». В этом положении ваши лица обращены друг к другу, вы легко можете поднести малыша к своему лицу. Читая стишок, приближайте лицо  малыша к себе и отдаляйте, отклоняйтесь сами от лица ребенка вправо-влево: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lastRenderedPageBreak/>
        <w:t>Ванька-встанька,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Ванька-встанька,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Будь послушен.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Ишь какой!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Нам не справится с тобой!</w:t>
      </w:r>
    </w:p>
    <w:p w:rsidR="00106809" w:rsidRPr="0067368D" w:rsidRDefault="00106809" w:rsidP="00DB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Игра «Ай люленьки!»</w:t>
      </w:r>
      <w:r w:rsidRPr="00DB1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(Ю.А. Разенкова стр. 16</w:t>
      </w:r>
      <w:r w:rsidRPr="0067368D">
        <w:rPr>
          <w:rFonts w:ascii="Times New Roman" w:hAnsi="Times New Roman"/>
          <w:sz w:val="28"/>
          <w:szCs w:val="28"/>
        </w:rPr>
        <w:t>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Сядьте так, чтобы ваша спина опиралась на что-нибудь, а ноги были согнуты. Разместите ребенка у себя на коленях. Тихо напевая ребенку пестушку, поглаживайте его лобик, щечки, шею, подбородок и губки: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Ай, люленьки да люлень,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 горам идет олень.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На рогах он дрему носит,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 каждый дом ее заносит,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 люльку дрему он кладет,</w:t>
      </w:r>
    </w:p>
    <w:p w:rsidR="00106809" w:rsidRPr="0067368D" w:rsidRDefault="00106809" w:rsidP="00673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Тихо песенку поет…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Переложите малыша на пеленальный стол, наклоняйтесь  над малышом и отдаляйтесь от него, напевая эту песенку. Затем молча присутствуйте в поле зрения ребенка.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Занятие длится 1-2 мин. Повторяется два раза подряд, проводится один-два раза в день. 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7368D">
        <w:rPr>
          <w:rFonts w:ascii="Times New Roman" w:hAnsi="Times New Roman"/>
          <w:b/>
          <w:bCs/>
          <w:sz w:val="28"/>
          <w:szCs w:val="28"/>
        </w:rPr>
        <w:t>Развитие движений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1.Упражнять в умении удерживать голову при выкладывании на живот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2.Упражнять удерживать голову в вертикальном положении на руках у взрослого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3. Вызывать у ребёнка удерживающего голову отталкивание ногами от твёрдой поверхности , поддерживая его под мышки в вертикальном положении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Упражнение «Подъём головы»(</w:t>
      </w:r>
      <w:r w:rsidRPr="0067368D">
        <w:rPr>
          <w:rFonts w:ascii="Times New Roman" w:hAnsi="Times New Roman"/>
          <w:sz w:val="28"/>
          <w:szCs w:val="28"/>
        </w:rPr>
        <w:t>Ю.А. Разенкова стр. 101)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Положите ребёнка на живот, предварительно подстелив пелёнку. Помогите ему высвободить ручки из-под своего тельца. Если малыш не пытается приподнять голову, подложите ладонь своей руки под грудь ребёнка. Этот приём также поможет малышу научиться поднимать голову, лёжа на животе, и более длительное время лежать в этом положении.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Упр. «На руках»</w:t>
      </w:r>
      <w:r w:rsidRPr="0067368D">
        <w:rPr>
          <w:rFonts w:ascii="Times New Roman" w:hAnsi="Times New Roman"/>
          <w:sz w:val="28"/>
          <w:szCs w:val="28"/>
        </w:rPr>
        <w:t xml:space="preserve"> (Ю.А. Разенкова стр. 102)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Малыш находится на руках взрослого «На весу»,лицом вниз : одной рукой поддерживайте грудь малыша, а другой -противоположной от себя бедро ребёнка. 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Если его качать, попеременно поднимая и опуская голову, то таз, тогда будет в момент опускания головы малыш будет стремиться ее удерживать. Выполняя упражнение, читайте малышу пестушку: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Ой, качи. Качи, качи,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К нам приедут торгачи,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lastRenderedPageBreak/>
        <w:t>Станут детку покупать,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Мы не будем продавать.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Детку (..) мы не отдадим,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Детка (..) нам нужна самим.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 xml:space="preserve">Упражнение «Топы-топы на лавочке» ( </w:t>
      </w:r>
      <w:r w:rsidRPr="0067368D">
        <w:rPr>
          <w:rFonts w:ascii="Times New Roman" w:hAnsi="Times New Roman"/>
          <w:sz w:val="28"/>
          <w:szCs w:val="28"/>
        </w:rPr>
        <w:t>Разенкова стр. 105)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Погладте ножки ребенка, его ступни. Читая стишок, выполняйте скользящие движения по шершавой поверхности пеленальника. 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Три-та-та, три-та-та,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Вышла кошка за кота: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Кот ходит по лавочке, 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Водит кошку за лапочки,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Топы, топы на лавочке,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Цапы, цапы за лапочки.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809" w:rsidRDefault="00106809" w:rsidP="006736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Развитие действий с предметами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-Способствовать появлению попыток ребёнка наталкиваться руками на низко подвешенные игрушки и прикасаться к ним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-Стимулировать развитие умений захватывать и удерживать  низко висящую игрушку обеими руками</w:t>
      </w:r>
    </w:p>
    <w:p w:rsidR="00106809" w:rsidRPr="0067368D" w:rsidRDefault="00106809" w:rsidP="00DB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Игра: «Натолкнись на игрушку»</w:t>
      </w:r>
      <w:r w:rsidRPr="00DB1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(Ю.А. Разенкова стр. 1</w:t>
      </w:r>
      <w:r w:rsidRPr="006736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67368D">
        <w:rPr>
          <w:rFonts w:ascii="Times New Roman" w:hAnsi="Times New Roman"/>
          <w:sz w:val="28"/>
          <w:szCs w:val="28"/>
        </w:rPr>
        <w:t>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 xml:space="preserve">Цель: </w:t>
      </w:r>
      <w:r w:rsidRPr="0067368D">
        <w:rPr>
          <w:rFonts w:ascii="Times New Roman" w:hAnsi="Times New Roman"/>
          <w:sz w:val="28"/>
          <w:szCs w:val="28"/>
        </w:rPr>
        <w:t>активизация хватательного рефлекса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Положите малыша под подвешенную игрушку. Покачайте игрушку, для того, чтобы привлечь внимание ребенка. Погладьте ручки ребенка и подтолкните их по направлению к игрушке. Если ребенок не пытается  захватить их, поднимите руки ребенка так, чтобы кулачки ребенка, прикоснулись к игрушке. Если при прикосновении ребенок не раскрывает ладонь, раскройте кулачки ребенка, погладьте их и помогите захватить игрушку. Понаблюдайте за ребенком. Если ребенок не повторяет попытки дотронуться до игрушки, повторите все игровые приемы.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Игра «Забавные пяльцы</w:t>
      </w:r>
      <w:r w:rsidRPr="0067368D">
        <w:rPr>
          <w:rFonts w:ascii="Times New Roman" w:hAnsi="Times New Roman"/>
          <w:sz w:val="28"/>
          <w:szCs w:val="28"/>
        </w:rPr>
        <w:t>» (Ю.А Разенкова стр.129)</w:t>
      </w:r>
    </w:p>
    <w:p w:rsidR="00106809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Вам понадобятся пяльцы. Сделайте из них занимательную игрушку для своегомалыша, привязав к ним колокольчик или бубуецы. Подвесьте пяльцы на ленте над кроваткой малыша. Покачайте пяльцы для того. Чтобы малыш услышал. Как звенит колокольчик. И обратил внимание на забавную подвеску у себя над грудью. Поговорите с малышом, погладьте его ручки и подтолкните их по направлению к игрушке. Ваш малыш, натолкнувшись случайно на подвешенную игрушку, научится её сам схватывать.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Развитие речи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Побуждать прислушиваться к ласковому обращению взрослого</w:t>
      </w:r>
    </w:p>
    <w:p w:rsidR="00106809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Вызвать первые гортанные звуки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b/>
          <w:sz w:val="28"/>
          <w:szCs w:val="28"/>
        </w:rPr>
        <w:t>Игра «Ненаглядненький»</w:t>
      </w:r>
      <w:r w:rsidRPr="006736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67368D">
        <w:rPr>
          <w:rFonts w:ascii="Times New Roman" w:hAnsi="Times New Roman"/>
          <w:sz w:val="28"/>
          <w:szCs w:val="28"/>
        </w:rPr>
        <w:t>Ю.А.Разенкова стр.20</w:t>
      </w:r>
      <w:r>
        <w:rPr>
          <w:rFonts w:ascii="Times New Roman" w:hAnsi="Times New Roman"/>
          <w:sz w:val="28"/>
          <w:szCs w:val="28"/>
        </w:rPr>
        <w:t>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lastRenderedPageBreak/>
        <w:t xml:space="preserve">Наклоняясь к ребенку и удаляясь от него, читайте потешку. </w:t>
      </w:r>
      <w:r w:rsidRPr="0067368D">
        <w:rPr>
          <w:rFonts w:ascii="Times New Roman" w:hAnsi="Times New Roman"/>
          <w:sz w:val="28"/>
          <w:szCs w:val="28"/>
        </w:rPr>
        <w:br/>
        <w:t xml:space="preserve">Ой, мой маленький, </w:t>
      </w:r>
      <w:r w:rsidRPr="0067368D">
        <w:rPr>
          <w:rFonts w:ascii="Times New Roman" w:hAnsi="Times New Roman"/>
          <w:sz w:val="28"/>
          <w:szCs w:val="28"/>
        </w:rPr>
        <w:br/>
        <w:t xml:space="preserve">Ненаглядненький, </w:t>
      </w:r>
      <w:r w:rsidRPr="0067368D">
        <w:rPr>
          <w:rFonts w:ascii="Times New Roman" w:hAnsi="Times New Roman"/>
          <w:sz w:val="28"/>
          <w:szCs w:val="28"/>
        </w:rPr>
        <w:br/>
        <w:t xml:space="preserve">Мой хорошенький, </w:t>
      </w:r>
      <w:r w:rsidRPr="0067368D">
        <w:rPr>
          <w:rFonts w:ascii="Times New Roman" w:hAnsi="Times New Roman"/>
          <w:sz w:val="28"/>
          <w:szCs w:val="28"/>
        </w:rPr>
        <w:br/>
        <w:t xml:space="preserve">Мой пригоженький. </w:t>
      </w:r>
      <w:r w:rsidRPr="0067368D">
        <w:rPr>
          <w:rFonts w:ascii="Times New Roman" w:hAnsi="Times New Roman"/>
          <w:sz w:val="28"/>
          <w:szCs w:val="28"/>
        </w:rPr>
        <w:br/>
        <w:t xml:space="preserve">Обращаясь к мальчику: </w:t>
      </w:r>
      <w:r w:rsidRPr="0067368D">
        <w:rPr>
          <w:rFonts w:ascii="Times New Roman" w:hAnsi="Times New Roman"/>
          <w:sz w:val="28"/>
          <w:szCs w:val="28"/>
        </w:rPr>
        <w:br/>
        <w:t xml:space="preserve">Ой ты, мой сыночек, </w:t>
      </w:r>
      <w:r w:rsidRPr="0067368D">
        <w:rPr>
          <w:rFonts w:ascii="Times New Roman" w:hAnsi="Times New Roman"/>
          <w:sz w:val="28"/>
          <w:szCs w:val="28"/>
        </w:rPr>
        <w:br/>
        <w:t xml:space="preserve">Лазоревый цветочек, </w:t>
      </w:r>
      <w:r w:rsidRPr="0067368D">
        <w:rPr>
          <w:rFonts w:ascii="Times New Roman" w:hAnsi="Times New Roman"/>
          <w:sz w:val="28"/>
          <w:szCs w:val="28"/>
        </w:rPr>
        <w:br/>
        <w:t xml:space="preserve">Сиреневый кусточек. </w:t>
      </w:r>
      <w:r w:rsidRPr="0067368D">
        <w:rPr>
          <w:rFonts w:ascii="Times New Roman" w:hAnsi="Times New Roman"/>
          <w:sz w:val="28"/>
          <w:szCs w:val="28"/>
        </w:rPr>
        <w:br/>
        <w:t xml:space="preserve">Обращаясь к девочке: </w:t>
      </w:r>
      <w:r w:rsidRPr="0067368D">
        <w:rPr>
          <w:rFonts w:ascii="Times New Roman" w:hAnsi="Times New Roman"/>
          <w:sz w:val="28"/>
          <w:szCs w:val="28"/>
        </w:rPr>
        <w:br/>
        <w:t xml:space="preserve">Ах ты, моя девочка, </w:t>
      </w:r>
      <w:r w:rsidRPr="0067368D">
        <w:rPr>
          <w:rFonts w:ascii="Times New Roman" w:hAnsi="Times New Roman"/>
          <w:sz w:val="28"/>
          <w:szCs w:val="28"/>
        </w:rPr>
        <w:br/>
        <w:t xml:space="preserve">Золотая белочка, </w:t>
      </w:r>
      <w:r w:rsidRPr="0067368D">
        <w:rPr>
          <w:rFonts w:ascii="Times New Roman" w:hAnsi="Times New Roman"/>
          <w:sz w:val="28"/>
          <w:szCs w:val="28"/>
        </w:rPr>
        <w:br/>
        <w:t xml:space="preserve">Сладкая конфеточка, </w:t>
      </w:r>
      <w:r w:rsidRPr="0067368D">
        <w:rPr>
          <w:rFonts w:ascii="Times New Roman" w:hAnsi="Times New Roman"/>
          <w:sz w:val="28"/>
          <w:szCs w:val="28"/>
        </w:rPr>
        <w:br/>
        <w:t>Сиреневая веточка!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  </w:t>
      </w:r>
      <w:r w:rsidRPr="0067368D">
        <w:rPr>
          <w:rFonts w:ascii="Times New Roman" w:hAnsi="Times New Roman"/>
          <w:b/>
          <w:sz w:val="28"/>
          <w:szCs w:val="28"/>
        </w:rPr>
        <w:t xml:space="preserve">Игра «Гули голубочки».  </w:t>
      </w:r>
      <w:r w:rsidRPr="0067368D">
        <w:rPr>
          <w:rFonts w:ascii="Times New Roman" w:hAnsi="Times New Roman"/>
          <w:sz w:val="28"/>
          <w:szCs w:val="28"/>
        </w:rPr>
        <w:t xml:space="preserve"> (Ю. А.  Разенкова. Стр. 75)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Положите малыша к себе на колени.  Напевая малышу, помашите его ручками. Как крыльями: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Прилетели гули,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Гули-голубочки»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Положите ручки малыша на его головку: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Сели на головку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На головку сыночку.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Помашите ручкой ребёнка, как бы отгоняя птичек: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Ты мой деточка,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Помаши ладошкой:</w:t>
      </w:r>
    </w:p>
    <w:p w:rsidR="00106809" w:rsidRPr="0067368D" w:rsidRDefault="00106809" w:rsidP="00D46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Кыш, гули, кыш! </w:t>
      </w:r>
    </w:p>
    <w:p w:rsidR="00106809" w:rsidRPr="0067368D" w:rsidRDefault="00106809" w:rsidP="0067368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7368D">
        <w:rPr>
          <w:rFonts w:ascii="Times New Roman" w:hAnsi="Times New Roman"/>
          <w:b/>
          <w:bCs/>
          <w:sz w:val="28"/>
          <w:szCs w:val="28"/>
        </w:rPr>
        <w:t>Музыкальное воспитание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Вызывать слуховое сосредоточение у ребёнка.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Побуждать находить источник звука (погремушка, колокольчик, шумовые коробочки , поющего взрослого)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Вызывать положительные эмоции (улыбку, гуление)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Прослушивание классической  музыки для малышей.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Прослушивание русских народных мелодий.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Прослушивание колыбельных песен.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Прослушивание мелодии «Звуки природы»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>Прослушивание потешек, пестушек, прибауток.</w:t>
      </w:r>
    </w:p>
    <w:p w:rsidR="00106809" w:rsidRPr="0067368D" w:rsidRDefault="00106809" w:rsidP="0067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68D">
        <w:rPr>
          <w:rFonts w:ascii="Times New Roman" w:hAnsi="Times New Roman"/>
          <w:sz w:val="28"/>
          <w:szCs w:val="28"/>
        </w:rPr>
        <w:t xml:space="preserve"> </w:t>
      </w:r>
    </w:p>
    <w:p w:rsidR="00106809" w:rsidRPr="0067368D" w:rsidRDefault="00106809" w:rsidP="00673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6809" w:rsidRPr="0067368D" w:rsidSect="00C7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CA" w:rsidRDefault="000F70CA" w:rsidP="0063332B">
      <w:pPr>
        <w:spacing w:after="0" w:line="240" w:lineRule="auto"/>
      </w:pPr>
      <w:r>
        <w:separator/>
      </w:r>
    </w:p>
  </w:endnote>
  <w:endnote w:type="continuationSeparator" w:id="0">
    <w:p w:rsidR="000F70CA" w:rsidRDefault="000F70CA" w:rsidP="0063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CA" w:rsidRDefault="000F70CA" w:rsidP="0063332B">
      <w:pPr>
        <w:spacing w:after="0" w:line="240" w:lineRule="auto"/>
      </w:pPr>
      <w:r>
        <w:separator/>
      </w:r>
    </w:p>
  </w:footnote>
  <w:footnote w:type="continuationSeparator" w:id="0">
    <w:p w:rsidR="000F70CA" w:rsidRDefault="000F70CA" w:rsidP="0063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52C"/>
    <w:multiLevelType w:val="hybridMultilevel"/>
    <w:tmpl w:val="8D4403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F07B4"/>
    <w:multiLevelType w:val="hybridMultilevel"/>
    <w:tmpl w:val="51524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190101"/>
    <w:multiLevelType w:val="hybridMultilevel"/>
    <w:tmpl w:val="1838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D0C"/>
    <w:rsid w:val="00027890"/>
    <w:rsid w:val="000F70CA"/>
    <w:rsid w:val="00106809"/>
    <w:rsid w:val="00131474"/>
    <w:rsid w:val="001B546D"/>
    <w:rsid w:val="00225A46"/>
    <w:rsid w:val="00240C45"/>
    <w:rsid w:val="002451B9"/>
    <w:rsid w:val="002500D1"/>
    <w:rsid w:val="00325F95"/>
    <w:rsid w:val="00333B50"/>
    <w:rsid w:val="0036237F"/>
    <w:rsid w:val="00372B69"/>
    <w:rsid w:val="003740B4"/>
    <w:rsid w:val="003837FB"/>
    <w:rsid w:val="003E1FDD"/>
    <w:rsid w:val="004123CA"/>
    <w:rsid w:val="00462071"/>
    <w:rsid w:val="004723C0"/>
    <w:rsid w:val="004E1D53"/>
    <w:rsid w:val="00532C36"/>
    <w:rsid w:val="00573790"/>
    <w:rsid w:val="00575081"/>
    <w:rsid w:val="00584960"/>
    <w:rsid w:val="00590C50"/>
    <w:rsid w:val="0063332B"/>
    <w:rsid w:val="006501AC"/>
    <w:rsid w:val="00655E6D"/>
    <w:rsid w:val="0067368D"/>
    <w:rsid w:val="00743EA4"/>
    <w:rsid w:val="00781110"/>
    <w:rsid w:val="007C43A6"/>
    <w:rsid w:val="007D57CF"/>
    <w:rsid w:val="008775AF"/>
    <w:rsid w:val="008B0B8A"/>
    <w:rsid w:val="008E214F"/>
    <w:rsid w:val="008E2209"/>
    <w:rsid w:val="008F104C"/>
    <w:rsid w:val="00912997"/>
    <w:rsid w:val="0091756C"/>
    <w:rsid w:val="0093054E"/>
    <w:rsid w:val="009704C8"/>
    <w:rsid w:val="0099719E"/>
    <w:rsid w:val="009A5066"/>
    <w:rsid w:val="009C7766"/>
    <w:rsid w:val="009F44C9"/>
    <w:rsid w:val="00A27D21"/>
    <w:rsid w:val="00A7164E"/>
    <w:rsid w:val="00B000A4"/>
    <w:rsid w:val="00BB1A08"/>
    <w:rsid w:val="00BB3C43"/>
    <w:rsid w:val="00C12FB7"/>
    <w:rsid w:val="00C702A8"/>
    <w:rsid w:val="00CB3F8A"/>
    <w:rsid w:val="00CD60F9"/>
    <w:rsid w:val="00CE0069"/>
    <w:rsid w:val="00CF7D0C"/>
    <w:rsid w:val="00D43174"/>
    <w:rsid w:val="00D45BD4"/>
    <w:rsid w:val="00D46815"/>
    <w:rsid w:val="00D74AEA"/>
    <w:rsid w:val="00D83C1C"/>
    <w:rsid w:val="00D94EE9"/>
    <w:rsid w:val="00DB058A"/>
    <w:rsid w:val="00DB1BCD"/>
    <w:rsid w:val="00DB43A9"/>
    <w:rsid w:val="00E1320B"/>
    <w:rsid w:val="00E333D0"/>
    <w:rsid w:val="00E67C95"/>
    <w:rsid w:val="00EB07F6"/>
    <w:rsid w:val="00EB1F30"/>
    <w:rsid w:val="00EB4DF5"/>
    <w:rsid w:val="00F17231"/>
    <w:rsid w:val="00F6321B"/>
    <w:rsid w:val="00F8328A"/>
    <w:rsid w:val="00FA32E3"/>
    <w:rsid w:val="00FC6686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C2E75E-551E-4C8E-97D5-04008C7D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21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63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3332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6333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1294</Words>
  <Characters>7378</Characters>
  <Application>Microsoft Office Word</Application>
  <DocSecurity>0</DocSecurity>
  <Lines>61</Lines>
  <Paragraphs>17</Paragraphs>
  <ScaleCrop>false</ScaleCrop>
  <Company>Acer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</cp:lastModifiedBy>
  <cp:revision>20</cp:revision>
  <dcterms:created xsi:type="dcterms:W3CDTF">2010-08-27T15:40:00Z</dcterms:created>
  <dcterms:modified xsi:type="dcterms:W3CDTF">2015-02-02T12:11:00Z</dcterms:modified>
</cp:coreProperties>
</file>