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9D" w:rsidRDefault="00F0699D" w:rsidP="00F0699D">
      <w:pPr>
        <w:spacing w:after="0" w:line="360" w:lineRule="auto"/>
        <w:jc w:val="center"/>
        <w:rPr>
          <w:sz w:val="28"/>
          <w:szCs w:val="28"/>
        </w:rPr>
      </w:pP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 xml:space="preserve">Муниципальное казённое общеобразовательное учреждение 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Еманжелинская  средняя общеобразовательная школа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F0699D" w:rsidRPr="008836A3" w:rsidRDefault="00F0699D" w:rsidP="00F0699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Согласовано:</w:t>
      </w:r>
    </w:p>
    <w:p w:rsidR="00F0699D" w:rsidRPr="008836A3" w:rsidRDefault="00F0699D" w:rsidP="00F0699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 xml:space="preserve">Директор </w:t>
      </w:r>
    </w:p>
    <w:p w:rsidR="00F0699D" w:rsidRPr="008836A3" w:rsidRDefault="00F0699D" w:rsidP="00F0699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Королёва О.Н.__________</w:t>
      </w:r>
    </w:p>
    <w:p w:rsidR="00F0699D" w:rsidRPr="008836A3" w:rsidRDefault="00F0699D" w:rsidP="00F0699D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F0699D" w:rsidRPr="008836A3" w:rsidRDefault="00F0699D" w:rsidP="00F0699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Утверждено на педагогическом совете</w:t>
      </w:r>
    </w:p>
    <w:p w:rsidR="00F0699D" w:rsidRPr="008836A3" w:rsidRDefault="00F0699D" w:rsidP="00F0699D">
      <w:pPr>
        <w:spacing w:after="0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« 22» мая   2014г.</w:t>
      </w: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F0699D" w:rsidRPr="008836A3" w:rsidRDefault="00F0699D" w:rsidP="00B161A3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8836A3">
        <w:rPr>
          <w:rFonts w:ascii="Times New Roman" w:hAnsi="Times New Roman" w:cs="Times New Roman"/>
          <w:b/>
          <w:sz w:val="40"/>
          <w:szCs w:val="36"/>
        </w:rPr>
        <w:t>ПРОГРАММА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8836A3">
        <w:rPr>
          <w:rFonts w:ascii="Times New Roman" w:hAnsi="Times New Roman" w:cs="Times New Roman"/>
          <w:b/>
          <w:sz w:val="40"/>
          <w:szCs w:val="36"/>
        </w:rPr>
        <w:t>лагеря дневного пребывания детей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Monotype Corsiva" w:hAnsi="Monotype Corsiva" w:cs="Times New Roman"/>
          <w:b/>
          <w:color w:val="FF0000"/>
          <w:sz w:val="56"/>
          <w:szCs w:val="36"/>
        </w:rPr>
      </w:pPr>
      <w:r w:rsidRPr="008836A3">
        <w:rPr>
          <w:rFonts w:ascii="Monotype Corsiva" w:hAnsi="Monotype Corsiva" w:cs="Times New Roman"/>
          <w:b/>
          <w:color w:val="FF0000"/>
          <w:sz w:val="56"/>
          <w:szCs w:val="36"/>
        </w:rPr>
        <w:t>«ГОРОД  МАСТЕРОВ»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836A3">
        <w:rPr>
          <w:rFonts w:ascii="Times New Roman" w:hAnsi="Times New Roman" w:cs="Times New Roman"/>
          <w:b/>
          <w:sz w:val="36"/>
          <w:szCs w:val="32"/>
        </w:rPr>
        <w:t xml:space="preserve">Срок реализации программы 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836A3">
        <w:rPr>
          <w:rFonts w:ascii="Times New Roman" w:hAnsi="Times New Roman" w:cs="Times New Roman"/>
          <w:b/>
          <w:sz w:val="36"/>
          <w:szCs w:val="32"/>
        </w:rPr>
        <w:t>5.06.2014 – 30.06.2014</w:t>
      </w: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 xml:space="preserve">Разработал: </w:t>
      </w: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Зам.директора по ВР</w:t>
      </w: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Кудряшова   М.Л</w:t>
      </w: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Нач.лагеря</w:t>
      </w:r>
    </w:p>
    <w:p w:rsidR="00F0699D" w:rsidRPr="008836A3" w:rsidRDefault="00F0699D" w:rsidP="00F0699D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Орёл Е.В.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Еманжелинка</w:t>
      </w:r>
    </w:p>
    <w:p w:rsidR="00F0699D" w:rsidRPr="008836A3" w:rsidRDefault="00F0699D" w:rsidP="00F0699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836A3">
        <w:rPr>
          <w:rFonts w:ascii="Times New Roman" w:hAnsi="Times New Roman" w:cs="Times New Roman"/>
          <w:sz w:val="32"/>
          <w:szCs w:val="28"/>
        </w:rPr>
        <w:t>2014</w:t>
      </w:r>
    </w:p>
    <w:p w:rsidR="008E587A" w:rsidRPr="008836A3" w:rsidRDefault="008E587A" w:rsidP="00F0699D">
      <w:pPr>
        <w:spacing w:after="0"/>
        <w:rPr>
          <w:rFonts w:ascii="Times New Roman" w:hAnsi="Times New Roman" w:cs="Times New Roman"/>
          <w:sz w:val="24"/>
        </w:rPr>
      </w:pPr>
    </w:p>
    <w:p w:rsidR="008836A3" w:rsidRPr="00B94693" w:rsidRDefault="008836A3" w:rsidP="008836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6935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ОБОСНОВАНИЕ ПРОГРАММЫ </w:t>
      </w: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(актуальность)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   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Лето – время игр, развлечений, свободы в выборе занятий. Это период свободного общения детей.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Программа  лагеря дневного пребывания «Город мастеров» предусматривает организацию летнего отдыха детей начального и среднего школьного возраста  (1-8 классы) в условиях временного детского коллектива.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 Разработка данной программы по организации летнего каникулярного отдыха, оздоровления и занятости детей была вызвана: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–повышением спроса родителей и детей на организованный отдых школьников;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– модернизацией старых форм работы и введением новых;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–необходимостью использования богатого творческого потенциала обучающихся и педагогов в реализации цели и задач программы.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Данная программа включает в себя разноплановую деятельность, объединяет различные направления оздоровления, отдыха и воспитания детей в условиях временного детского коллектива.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По продолжительности программа является краткосрочной, т. е. реализуется в течение 1 лагерной смены. Оптимальное количество участников - 100 обучающихся.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Основной состав участников смены – это дети в возрасте 7-15 лет.</w:t>
      </w:r>
    </w:p>
    <w:p w:rsidR="008836A3" w:rsidRPr="00B94693" w:rsidRDefault="001A3EC7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198755</wp:posOffset>
            </wp:positionV>
            <wp:extent cx="5940425" cy="1524000"/>
            <wp:effectExtent l="19050" t="0" r="3175" b="0"/>
            <wp:wrapTight wrapText="bothSides">
              <wp:wrapPolygon edited="0">
                <wp:start x="-69" y="0"/>
                <wp:lineTo x="-69" y="21330"/>
                <wp:lineTo x="21612" y="21330"/>
                <wp:lineTo x="21612" y="0"/>
                <wp:lineTo x="-6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Pr="00B94693" w:rsidRDefault="001A3EC7" w:rsidP="008836A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261745" cy="1552575"/>
            <wp:effectExtent l="19050" t="0" r="0" b="0"/>
            <wp:wrapTight wrapText="bothSides">
              <wp:wrapPolygon edited="0">
                <wp:start x="-326" y="0"/>
                <wp:lineTo x="-326" y="21467"/>
                <wp:lineTo x="21524" y="21467"/>
                <wp:lineTo x="21524" y="0"/>
                <wp:lineTo x="-32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6A3" w:rsidRPr="003F6935">
        <w:rPr>
          <w:rFonts w:ascii="Times New Roman" w:eastAsia="Times New Roman" w:hAnsi="Times New Roman" w:cs="Times New Roman"/>
          <w:b/>
          <w:bCs/>
          <w:sz w:val="32"/>
          <w:szCs w:val="28"/>
        </w:rPr>
        <w:t>КОНЦЕПТУАЛЬНОЕ ОБОСНОВАНИЕ ПРОГРАММЫ</w:t>
      </w:r>
      <w:r w:rsidR="008836A3" w:rsidRPr="00B94693">
        <w:rPr>
          <w:rFonts w:ascii="Times New Roman" w:eastAsia="Times New Roman" w:hAnsi="Times New Roman" w:cs="Times New Roman"/>
          <w:sz w:val="28"/>
          <w:szCs w:val="28"/>
        </w:rPr>
        <w:br/>
      </w:r>
      <w:r w:rsidR="008836A3" w:rsidRPr="00B94693">
        <w:rPr>
          <w:rFonts w:ascii="Times New Roman" w:eastAsia="Times New Roman" w:hAnsi="Times New Roman" w:cs="Times New Roman"/>
          <w:sz w:val="28"/>
          <w:szCs w:val="28"/>
        </w:rPr>
        <w:br/>
        <w:t>  Особое значение в сфере образования имеет проблема организации каникулярного времени детей и подростков. Каникулярный отдых социально-педагогическое явление, эффективность которого обусловлена разнообразием возможных форм воспитательной и образовательной деятельности, интенсивностью общения детей и взрослых в этот период.</w:t>
      </w:r>
      <w:r w:rsidR="008836A3" w:rsidRPr="00B94693">
        <w:rPr>
          <w:rFonts w:ascii="Times New Roman" w:eastAsia="Times New Roman" w:hAnsi="Times New Roman" w:cs="Times New Roman"/>
          <w:sz w:val="28"/>
          <w:szCs w:val="28"/>
        </w:rPr>
        <w:br/>
        <w:t>  Во время каникул развертывается неформальная деятельность сотрудничества, сотворчества и межличностного общения (более глубокого, чем в школе), равно интересные детям и взрослым.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 xml:space="preserve">         Время пребывания в  летнем лагере «Город мастеров»-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 Мастер- это человек, который выполняет своё дело лучше всех. Каждый может попробовать стать мастером в спорте, танцах, пении, рисовании и прикладном мастерстве.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 xml:space="preserve">        Здесь, кроме удовлетворения личных интересов, ребёнок, сам не подозревая, развивает свои физические и моральные качества, учится дружить, сопереживать, идти на помощь без оглядки, учиться красиво проигрывать и побеждать.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  Цели и задачи, поставленные нашей программой, отвечают реалиям сегодняшнего дня и выделяют приоритеты: развитие ребенка, социализация личности, нравственность, физическое и духовное здоровье, творчество, открытость, свобода выбора для каждого ребенка. Программа предусматривает не только получение определенных ЗУН, но и творческую активность, развитие потенциальных возможностей детей. Разнообразие деятельности педагогического коллектива позволяют организовать интересный и разноплановый отдых обучающихся.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EB2575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6985</wp:posOffset>
            </wp:positionV>
            <wp:extent cx="1466850" cy="1466850"/>
            <wp:effectExtent l="19050" t="0" r="0" b="0"/>
            <wp:wrapTight wrapText="bothSides">
              <wp:wrapPolygon edited="0">
                <wp:start x="-281" y="0"/>
                <wp:lineTo x="-281" y="21319"/>
                <wp:lineTo x="21600" y="21319"/>
                <wp:lineTo x="21600" y="0"/>
                <wp:lineTo x="-281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-145415</wp:posOffset>
            </wp:positionV>
            <wp:extent cx="1190625" cy="1400175"/>
            <wp:effectExtent l="19050" t="0" r="9525" b="0"/>
            <wp:wrapTight wrapText="bothSides">
              <wp:wrapPolygon edited="0">
                <wp:start x="-346" y="0"/>
                <wp:lineTo x="-346" y="21453"/>
                <wp:lineTo x="21773" y="21453"/>
                <wp:lineTo x="21773" y="0"/>
                <wp:lineTo x="-34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F6935">
        <w:rPr>
          <w:rFonts w:ascii="Times New Roman" w:eastAsia="Times New Roman" w:hAnsi="Times New Roman" w:cs="Times New Roman"/>
          <w:b/>
          <w:bCs/>
          <w:sz w:val="32"/>
          <w:szCs w:val="28"/>
        </w:rPr>
        <w:t>ЦЕЛЬ ПРОГРАММЫ</w:t>
      </w:r>
      <w:r w:rsidRPr="003F6935">
        <w:rPr>
          <w:rFonts w:ascii="Times New Roman" w:eastAsia="Times New Roman" w:hAnsi="Times New Roman" w:cs="Times New Roman"/>
          <w:sz w:val="32"/>
          <w:szCs w:val="28"/>
        </w:rPr>
        <w:br/>
      </w:r>
      <w:r w:rsidRPr="00B94693">
        <w:rPr>
          <w:rFonts w:ascii="Times New Roman" w:eastAsia="Times New Roman" w:hAnsi="Times New Roman" w:cs="Times New Roman"/>
          <w:sz w:val="28"/>
          <w:szCs w:val="28"/>
        </w:rPr>
        <w:t>Создание единого образовательно-воспитательного и социокультурного пространства, обеспечивающего физическое и психическое здоровье растущей личности, активизацию ее творческого потенциала и самовыражения в творческой деятельности, сохранение психологического здоровья и эмоционального благополучия, формирование у детей социально-нравственной устойчивости, толерантного сознания, подготовленности к жизнедеятельности в детском коллективе.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F6935">
        <w:rPr>
          <w:rFonts w:ascii="Times New Roman" w:eastAsia="Times New Roman" w:hAnsi="Times New Roman" w:cs="Times New Roman"/>
          <w:b/>
          <w:bCs/>
          <w:sz w:val="32"/>
          <w:szCs w:val="28"/>
        </w:rPr>
        <w:t>ЗАДАЧИ ПРОГРАММЫ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раскрыть творческий потенциал обучающихся средствами игровой, творческой деятельности;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создать систему интересного, разнообразного, активного и познавательного отдыха и оздоровления детей в летний период;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создать атмосферу психологического комфорта для каждого ребенка;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укрепить физическое здоровье.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Default="001A3EC7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98425</wp:posOffset>
            </wp:positionV>
            <wp:extent cx="4991100" cy="4343400"/>
            <wp:effectExtent l="19050" t="0" r="0" b="0"/>
            <wp:wrapTight wrapText="bothSides">
              <wp:wrapPolygon edited="0">
                <wp:start x="-82" y="0"/>
                <wp:lineTo x="-82" y="21505"/>
                <wp:lineTo x="21600" y="21505"/>
                <wp:lineTo x="21600" y="0"/>
                <wp:lineTo x="-8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Default="008836A3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A3EC7" w:rsidRDefault="001A3EC7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3810</wp:posOffset>
            </wp:positionV>
            <wp:extent cx="3676650" cy="781050"/>
            <wp:effectExtent l="19050" t="0" r="0" b="0"/>
            <wp:wrapTight wrapText="bothSides">
              <wp:wrapPolygon edited="0">
                <wp:start x="-112" y="0"/>
                <wp:lineTo x="-112" y="21073"/>
                <wp:lineTo x="21600" y="21073"/>
                <wp:lineTo x="21600" y="0"/>
                <wp:lineTo x="-11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EC7" w:rsidRDefault="001A3EC7" w:rsidP="008836A3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836A3" w:rsidRPr="00FD0222" w:rsidRDefault="008836A3" w:rsidP="008836A3">
      <w:pPr>
        <w:spacing w:line="253" w:lineRule="atLeast"/>
        <w:jc w:val="center"/>
        <w:rPr>
          <w:rFonts w:ascii="Corbel" w:eastAsia="Times New Roman" w:hAnsi="Corbel" w:cs="Times New Roman"/>
          <w:color w:val="000000"/>
        </w:rPr>
      </w:pPr>
      <w:r w:rsidRPr="00FD022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Информационная карта проекта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8"/>
        <w:gridCol w:w="2540"/>
        <w:gridCol w:w="6223"/>
      </w:tblGrid>
      <w:tr w:rsidR="008836A3" w:rsidRPr="00FD0222" w:rsidTr="006D2F00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2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школьного оздоровительного лагеря с дневным пребыванием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Мастеров»</w:t>
            </w:r>
          </w:p>
        </w:tc>
      </w:tr>
      <w:tr w:rsidR="008836A3" w:rsidRPr="00FD0222" w:rsidTr="006D2F00">
        <w:trPr>
          <w:trHeight w:val="91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организации отдыха и оздоровления учащихся, разностороннего развития их личности  в летний период</w:t>
            </w:r>
            <w:r w:rsidRPr="00FD02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Физическое, интеллектуальное  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</w:t>
            </w: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 детей,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художественно-практическое воспитание </w:t>
            </w: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средствами игры,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коллективных творческих дел, занятий в кружках по интересам</w:t>
            </w: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содержание проекта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содержит: мероприятия, реализующие Проект; ожидаемые результаты и условия реализации; приложения.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Орёл Е.В</w:t>
            </w: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., начальник лагеря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 География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D7E61">
              <w:rPr>
                <w:rFonts w:ascii="Times New Roman" w:eastAsia="Times New Roman" w:hAnsi="Times New Roman" w:cs="Times New Roman"/>
                <w:sz w:val="28"/>
              </w:rPr>
              <w:t>МКОУ Еманжелинская СОШ</w:t>
            </w:r>
          </w:p>
        </w:tc>
      </w:tr>
      <w:tr w:rsidR="008836A3" w:rsidRPr="00FD0222" w:rsidTr="006D2F00">
        <w:trPr>
          <w:trHeight w:val="832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Адрес, телефон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Default="008836A3" w:rsidP="006D2F00">
            <w:pPr>
              <w:spacing w:line="253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D7E61">
              <w:rPr>
                <w:rFonts w:ascii="Times New Roman" w:eastAsia="Times New Roman" w:hAnsi="Times New Roman" w:cs="Times New Roman"/>
                <w:sz w:val="28"/>
              </w:rPr>
              <w:t>Челябинская обл, Еткульский р-он, с.Еманжелинка ул. Школьная д.1</w:t>
            </w:r>
          </w:p>
          <w:p w:rsidR="008836A3" w:rsidRPr="00FD0222" w:rsidRDefault="008836A3" w:rsidP="006D2F00">
            <w:pPr>
              <w:spacing w:line="253" w:lineRule="atLeas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Тел. 9-33-22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Школьный оздоровительный лагерь с дневным пребыванием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 учащихся с 7 до 15</w:t>
            </w: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8836A3" w:rsidRPr="00FD0222" w:rsidTr="006D2F00"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 </w:t>
            </w:r>
          </w:p>
        </w:tc>
        <w:tc>
          <w:tcPr>
            <w:tcW w:w="6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FD0222" w:rsidRDefault="008836A3" w:rsidP="006D2F00">
            <w:pPr>
              <w:spacing w:line="253" w:lineRule="atLeast"/>
              <w:jc w:val="both"/>
              <w:rPr>
                <w:rFonts w:ascii="Corbel" w:eastAsia="Times New Roman" w:hAnsi="Corbel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Июнь 2014</w:t>
            </w:r>
            <w:r w:rsidRPr="00FD0222">
              <w:rPr>
                <w:rFonts w:ascii="Times New Roman" w:eastAsia="Times New Roman" w:hAnsi="Times New Roman" w:cs="Times New Roman"/>
                <w:sz w:val="28"/>
                <w:szCs w:val="28"/>
              </w:rPr>
              <w:t>года, 1 смена</w:t>
            </w:r>
          </w:p>
        </w:tc>
      </w:tr>
    </w:tbl>
    <w:p w:rsidR="008836A3" w:rsidRPr="00FD0222" w:rsidRDefault="008836A3" w:rsidP="008836A3">
      <w:pPr>
        <w:spacing w:after="120" w:line="253" w:lineRule="atLeast"/>
        <w:ind w:left="4678"/>
        <w:jc w:val="both"/>
        <w:rPr>
          <w:rFonts w:ascii="Corbel" w:eastAsia="Times New Roman" w:hAnsi="Corbel" w:cs="Times New Roman"/>
          <w:color w:val="000000"/>
        </w:rPr>
      </w:pPr>
      <w:r w:rsidRPr="00FD022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36A3" w:rsidRPr="00B94693" w:rsidRDefault="001A3EC7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120650</wp:posOffset>
            </wp:positionV>
            <wp:extent cx="3676650" cy="781050"/>
            <wp:effectExtent l="19050" t="0" r="0" b="0"/>
            <wp:wrapTight wrapText="bothSides">
              <wp:wrapPolygon edited="0">
                <wp:start x="-112" y="0"/>
                <wp:lineTo x="-112" y="21073"/>
                <wp:lineTo x="21600" y="21073"/>
                <wp:lineTo x="21600" y="0"/>
                <wp:lineTo x="-11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Pr="003F6935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3F6935">
        <w:rPr>
          <w:rFonts w:ascii="Times New Roman" w:eastAsia="Times New Roman" w:hAnsi="Times New Roman" w:cs="Times New Roman"/>
          <w:b/>
          <w:bCs/>
          <w:sz w:val="32"/>
          <w:szCs w:val="28"/>
        </w:rPr>
        <w:lastRenderedPageBreak/>
        <w:t>ОСНОВНОЕ СОДЕРЖАНИЕ ПРОГРАММЫ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Программа летнего лагеря дневного пребывания «Город  Мастеров» как средство реализации поставленных целей и задач, включает  в себя следующие </w:t>
      </w: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Направление деятельности, задачи</w:t>
            </w:r>
          </w:p>
        </w:tc>
        <w:tc>
          <w:tcPr>
            <w:tcW w:w="4786" w:type="dxa"/>
          </w:tcPr>
          <w:p w:rsidR="008836A3" w:rsidRPr="00871599" w:rsidRDefault="008836A3" w:rsidP="006D2F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Виды деятельности</w:t>
            </w:r>
          </w:p>
        </w:tc>
      </w:tr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1.Интеллектуально-творческое воспитание   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Задачи:</w:t>
            </w:r>
          </w:p>
          <w:p w:rsidR="008836A3" w:rsidRPr="00871599" w:rsidRDefault="008836A3" w:rsidP="008836A3">
            <w:pPr>
              <w:numPr>
                <w:ilvl w:val="0"/>
                <w:numId w:val="1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Развитие творческих способностей  через КПД и индивидуальную деятельность.</w:t>
            </w:r>
          </w:p>
          <w:p w:rsidR="008836A3" w:rsidRPr="00871599" w:rsidRDefault="008836A3" w:rsidP="008836A3">
            <w:pPr>
              <w:numPr>
                <w:ilvl w:val="0"/>
                <w:numId w:val="1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Развитие интеллектуальных способностей детей.</w:t>
            </w:r>
          </w:p>
          <w:p w:rsidR="008836A3" w:rsidRPr="00871599" w:rsidRDefault="008836A3" w:rsidP="008836A3">
            <w:pPr>
              <w:numPr>
                <w:ilvl w:val="0"/>
                <w:numId w:val="1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Создание взаимоотношений между взрослыми и детьми в стиле совместной равноправной, взаиморазвивающей, творческой, интеллектуальной деятельности</w:t>
            </w:r>
          </w:p>
          <w:p w:rsidR="008836A3" w:rsidRPr="00871599" w:rsidRDefault="008836A3" w:rsidP="008836A3">
            <w:pPr>
              <w:numPr>
                <w:ilvl w:val="0"/>
                <w:numId w:val="1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Воспитание духовной культуры.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871599" w:rsidRDefault="008836A3" w:rsidP="008836A3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Пушкинский день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«Гиннес шоу»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Интеллектуальная игра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 Тематические эстафеты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Конкурсы, беседы</w:t>
            </w:r>
          </w:p>
        </w:tc>
      </w:tr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2.Здоровый  образ жизни</w:t>
            </w: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 - физическое совершенствование, укрепление здоровья и формирование навыков санитарно- гигиенической культуры.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  <w:lang w:eastAsia="ru-RU"/>
              </w:rPr>
              <w:t>Задачи:</w:t>
            </w:r>
          </w:p>
          <w:p w:rsidR="008836A3" w:rsidRPr="00871599" w:rsidRDefault="008836A3" w:rsidP="008836A3">
            <w:pPr>
              <w:numPr>
                <w:ilvl w:val="0"/>
                <w:numId w:val="2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развитие физических способностей через активную спортивную жизнь  в лагере.</w:t>
            </w:r>
          </w:p>
          <w:p w:rsidR="008836A3" w:rsidRPr="00871599" w:rsidRDefault="008836A3" w:rsidP="008836A3">
            <w:pPr>
              <w:numPr>
                <w:ilvl w:val="0"/>
                <w:numId w:val="2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Обучение приемам и методам оздоровления организма.</w:t>
            </w:r>
          </w:p>
          <w:p w:rsidR="008836A3" w:rsidRPr="00871599" w:rsidRDefault="008836A3" w:rsidP="008836A3">
            <w:pPr>
              <w:numPr>
                <w:ilvl w:val="0"/>
                <w:numId w:val="2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Осознание важности систематических занятий физической культурой.</w:t>
            </w:r>
          </w:p>
          <w:p w:rsidR="008836A3" w:rsidRPr="00871599" w:rsidRDefault="008836A3" w:rsidP="008836A3">
            <w:pPr>
              <w:numPr>
                <w:ilvl w:val="0"/>
                <w:numId w:val="2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Привитие навыков к здоровому образу жизни.</w:t>
            </w:r>
          </w:p>
          <w:p w:rsidR="008836A3" w:rsidRPr="00871599" w:rsidRDefault="008836A3" w:rsidP="008836A3">
            <w:pPr>
              <w:numPr>
                <w:ilvl w:val="0"/>
                <w:numId w:val="2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Стремление к выполнению правил личной и общественной гигиены приучение к закаливанию.</w:t>
            </w:r>
          </w:p>
          <w:p w:rsidR="008836A3" w:rsidRPr="00871599" w:rsidRDefault="008836A3" w:rsidP="008836A3">
            <w:pPr>
              <w:numPr>
                <w:ilvl w:val="0"/>
                <w:numId w:val="2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Развитие общей и скоростной выносливости. Гибкости, повышения спортивного мастерства.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DE3E7F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Соблюдение режима дня</w:t>
            </w:r>
            <w:r w:rsidRPr="00DE3E7F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6"/>
                <w:lang w:eastAsia="ru-RU"/>
              </w:rPr>
              <w:t>(приложение)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Инструктаж по безопасности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(</w:t>
            </w:r>
            <w:r w:rsidRPr="005E0FB4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6"/>
                <w:lang w:eastAsia="ru-RU"/>
              </w:rPr>
              <w:t>приложение)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Инфоурок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Медосмотр, лфк, дыхательная гимнастика, гимн. для глаз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Спортчас, соревнования, игры на свежем воздухе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Эстафета, «весёлые старты», «Джунгли зовут»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Старттинейджер, флэш-моб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Тренировки в спортотрядах</w:t>
            </w:r>
          </w:p>
        </w:tc>
      </w:tr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3. Безопасность дорожного движения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6"/>
                <w:lang w:eastAsia="ru-RU"/>
              </w:rPr>
              <w:t>Задачи: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6"/>
                <w:lang w:eastAsia="ru-RU"/>
              </w:rPr>
              <w:t xml:space="preserve"> </w:t>
            </w: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Развитие дорожной грамотности детей.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 Подвести учащихся к мысли о необходимости соблюдать правила дорожного движения.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 Совершенствовать уровень накопленных практических навыков.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 Воспитание ответственности у детей за свое поведение.</w:t>
            </w:r>
          </w:p>
        </w:tc>
        <w:tc>
          <w:tcPr>
            <w:tcW w:w="4786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Инструктаж по безопасности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ЮИД, агитбригада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Викторина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Интерактивная игра</w:t>
            </w:r>
          </w:p>
          <w:p w:rsidR="008836A3" w:rsidRPr="00871599" w:rsidRDefault="008836A3" w:rsidP="006D2F00">
            <w:pPr>
              <w:pStyle w:val="a6"/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</w:tc>
      </w:tr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lastRenderedPageBreak/>
              <w:t>4.</w:t>
            </w: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 </w:t>
            </w: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 xml:space="preserve">Нравственно- патриотическое и краеведческое  воспитание 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i/>
                <w:sz w:val="24"/>
                <w:szCs w:val="26"/>
                <w:lang w:eastAsia="ru-RU"/>
              </w:rPr>
              <w:t>Задачи:</w:t>
            </w:r>
          </w:p>
          <w:p w:rsidR="008836A3" w:rsidRPr="00871599" w:rsidRDefault="008836A3" w:rsidP="008836A3">
            <w:pPr>
              <w:numPr>
                <w:ilvl w:val="0"/>
                <w:numId w:val="4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Пробуждать у детей интерес к родному селу,  краю, своей стране.</w:t>
            </w:r>
          </w:p>
          <w:p w:rsidR="008836A3" w:rsidRPr="00871599" w:rsidRDefault="008836A3" w:rsidP="008836A3">
            <w:pPr>
              <w:numPr>
                <w:ilvl w:val="0"/>
                <w:numId w:val="4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Воспитывать чувство патриотизма.</w:t>
            </w:r>
          </w:p>
          <w:p w:rsidR="008836A3" w:rsidRPr="00871599" w:rsidRDefault="008836A3" w:rsidP="008836A3">
            <w:pPr>
              <w:numPr>
                <w:ilvl w:val="0"/>
                <w:numId w:val="4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Воспитывать у детей доброту, человечность, милосердие.</w:t>
            </w:r>
          </w:p>
          <w:p w:rsidR="008836A3" w:rsidRPr="00871599" w:rsidRDefault="008836A3" w:rsidP="008836A3">
            <w:pPr>
              <w:numPr>
                <w:ilvl w:val="1"/>
                <w:numId w:val="4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Развивать патриотическое воспитание через отношение к окружающей действительности.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871599" w:rsidRDefault="008836A3" w:rsidP="008836A3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Торжественная линейка(юбилей района)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Беседа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Путешествие по селу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Митинг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«Еманжелинская палитра»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 xml:space="preserve">экскурсия </w:t>
            </w:r>
          </w:p>
        </w:tc>
      </w:tr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5.</w:t>
            </w: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     </w:t>
            </w: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Экологическое воспитание</w:t>
            </w: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  воспитание экологической культуры здоровья, жилья.  Взаимоотношений с окружающим миром.</w:t>
            </w:r>
          </w:p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6"/>
                <w:lang w:eastAsia="ru-RU"/>
              </w:rPr>
              <w:t>Задачи:</w:t>
            </w:r>
          </w:p>
          <w:p w:rsidR="008836A3" w:rsidRPr="00871599" w:rsidRDefault="008836A3" w:rsidP="008836A3">
            <w:pPr>
              <w:numPr>
                <w:ilvl w:val="0"/>
                <w:numId w:val="3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Обеспечение «экологизации» детского пришкольного оздоровительного лагеря в развивающих, воспитывающих целях.</w:t>
            </w:r>
          </w:p>
          <w:p w:rsidR="008836A3" w:rsidRPr="00871599" w:rsidRDefault="008836A3" w:rsidP="008836A3">
            <w:pPr>
              <w:numPr>
                <w:ilvl w:val="0"/>
                <w:numId w:val="3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Формирование активной позиции школьников в решении экологических проблем.</w:t>
            </w:r>
          </w:p>
          <w:p w:rsidR="008836A3" w:rsidRPr="00871599" w:rsidRDefault="008836A3" w:rsidP="008836A3">
            <w:pPr>
              <w:numPr>
                <w:ilvl w:val="0"/>
                <w:numId w:val="3"/>
              </w:numPr>
              <w:ind w:left="225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Обогащение личного опыта по взаимодействию с окружающим миром.</w:t>
            </w:r>
          </w:p>
          <w:p w:rsidR="008836A3" w:rsidRPr="00871599" w:rsidRDefault="008836A3" w:rsidP="006D2F00">
            <w:pPr>
              <w:ind w:left="225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</w:p>
        </w:tc>
        <w:tc>
          <w:tcPr>
            <w:tcW w:w="4786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871599" w:rsidRDefault="008836A3" w:rsidP="008836A3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Поддержание экологического  проекта «Детская площадка»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Занятия в мастерской «Вторая жизнь»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экскурсии</w:t>
            </w:r>
          </w:p>
        </w:tc>
      </w:tr>
      <w:tr w:rsidR="008836A3" w:rsidRPr="00871599" w:rsidTr="006D2F00">
        <w:tc>
          <w:tcPr>
            <w:tcW w:w="4785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  <w:t>6. Художественно-практическое направление</w:t>
            </w:r>
          </w:p>
          <w:p w:rsidR="008836A3" w:rsidRPr="00871599" w:rsidRDefault="008836A3" w:rsidP="006D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8"/>
              </w:rPr>
            </w:pPr>
            <w:r w:rsidRPr="0087159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6"/>
                <w:lang w:eastAsia="ru-RU"/>
              </w:rPr>
              <w:t>Задачи:</w:t>
            </w:r>
            <w:r w:rsidRPr="00871599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.Развитие эстетического восприятия художественных образов (в произве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дениях искусства) и предметов (явле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ний) окружающего мира как эстети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ческих объектов.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715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6"/>
              </w:rPr>
              <w:t xml:space="preserve"> 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Создание условий для свободного экспериментирования с художествен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ными материалами и инструментами.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Ознакомление с универсальным «язы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ком» искусства - средствами художе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ственно-образной выразительности.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Развитие художественно-творческих способностей в продуктивных видах детской деятельности.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Воспитание художественного вкуса и чувства гармонии.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6"/>
                <w:lang w:eastAsia="ru-RU"/>
              </w:rPr>
            </w:pP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Создание условий для многоаспект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ной и увлекательной активности де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тей в художественно-эстетическом ос</w:t>
            </w:r>
            <w:r w:rsidRPr="00871599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softHyphen/>
              <w:t>воении окружающего мира.</w:t>
            </w:r>
          </w:p>
        </w:tc>
        <w:tc>
          <w:tcPr>
            <w:tcW w:w="4786" w:type="dxa"/>
          </w:tcPr>
          <w:p w:rsidR="008836A3" w:rsidRPr="00871599" w:rsidRDefault="008836A3" w:rsidP="006D2F00">
            <w:p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Рисунок на асфальте, конкурсы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Занятия в мастерских: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«Очумелые ручки»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«Вторая жизнь»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«Чудо-нити»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«Волшебная бумага»</w:t>
            </w:r>
          </w:p>
          <w:p w:rsidR="008836A3" w:rsidRPr="00871599" w:rsidRDefault="008836A3" w:rsidP="008836A3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</w:pPr>
            <w:r w:rsidRPr="00871599">
              <w:rPr>
                <w:rFonts w:ascii="Times New Roman" w:eastAsia="Times New Roman" w:hAnsi="Times New Roman" w:cs="Times New Roman"/>
                <w:bCs/>
                <w:sz w:val="24"/>
                <w:szCs w:val="26"/>
                <w:lang w:eastAsia="ru-RU"/>
              </w:rPr>
              <w:t>«Папье-маше»</w:t>
            </w:r>
          </w:p>
        </w:tc>
      </w:tr>
    </w:tbl>
    <w:p w:rsidR="008836A3" w:rsidRPr="003F6935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3F6935">
        <w:rPr>
          <w:rFonts w:ascii="Times New Roman" w:eastAsia="Times New Roman" w:hAnsi="Times New Roman" w:cs="Times New Roman"/>
          <w:b/>
          <w:bCs/>
          <w:sz w:val="32"/>
          <w:szCs w:val="28"/>
        </w:rPr>
        <w:lastRenderedPageBreak/>
        <w:t>МЕХАНИЗМЫ РЕАЛИЗАЦИИ ПРОГРАММЫ</w:t>
      </w:r>
    </w:p>
    <w:p w:rsidR="008836A3" w:rsidRPr="007654D9" w:rsidRDefault="008836A3" w:rsidP="008836A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4D9">
        <w:rPr>
          <w:rFonts w:ascii="Times New Roman" w:eastAsia="Times New Roman" w:hAnsi="Times New Roman" w:cs="Times New Roman"/>
          <w:bCs/>
          <w:sz w:val="28"/>
          <w:szCs w:val="28"/>
        </w:rPr>
        <w:t xml:space="preserve">   В «Городе Мастеров»  каждый район (отряд) имеет своё название, девиз, главу администрации и министров. На  карте города  изображены улицы, проспекты, переулки , площади. По ним идёт путешествие на протяжении всей смены. Название улицы и тематика дня выдерживается. У каждого района свой план с «Призовой» площадью.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54D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За участие в мероприятиях каждый отряд получает смайл(жёлтого цвета), за победу –Золотой. 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Каждый день ребёнок может посетить мастерские по интересам и к концу смены стать мастером.</w:t>
      </w:r>
    </w:p>
    <w:p w:rsidR="008836A3" w:rsidRPr="00B60EF7" w:rsidRDefault="008836A3" w:rsidP="008836A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В конце смены подводятся итоги соревнований по районам, также присваивается звание «Почётный житель «Города Мастеров»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Pr="00871599" w:rsidRDefault="008836A3" w:rsidP="008836A3">
      <w:pPr>
        <w:spacing w:after="0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                                     </w:t>
      </w:r>
      <w:r w:rsidRPr="00871599">
        <w:rPr>
          <w:rFonts w:ascii="Times New Roman" w:eastAsia="Times New Roman" w:hAnsi="Times New Roman" w:cs="Times New Roman"/>
          <w:b/>
          <w:i/>
          <w:sz w:val="32"/>
          <w:szCs w:val="28"/>
        </w:rPr>
        <w:t>Воспитательная среда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Default="006F4F60" w:rsidP="008836A3">
      <w:pPr>
        <w:spacing w:after="0"/>
        <w:ind w:left="225"/>
        <w:rPr>
          <w:noProof/>
        </w:rPr>
      </w:pP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8" type="#_x0000_t4" style="position:absolute;left:0;text-align:left;margin-left:118.95pt;margin-top:2.7pt;width:129pt;height:132pt;z-index:251662336" fillcolor="#e5b8b7 [1301]">
            <v:shadow on="t" opacity=".5" offset="6pt,-6pt"/>
            <v:textbox>
              <w:txbxContent>
                <w:p w:rsidR="008836A3" w:rsidRDefault="008836A3" w:rsidP="008836A3">
                  <w:r>
                    <w:t>Дом</w:t>
                  </w:r>
                </w:p>
                <w:p w:rsidR="008836A3" w:rsidRDefault="008836A3" w:rsidP="008836A3">
                  <w:r>
                    <w:t>Культуры</w:t>
                  </w:r>
                </w:p>
              </w:txbxContent>
            </v:textbox>
          </v:shape>
        </w:pict>
      </w:r>
    </w:p>
    <w:p w:rsidR="008836A3" w:rsidRDefault="006F4F60" w:rsidP="008836A3">
      <w:pPr>
        <w:spacing w:after="0"/>
        <w:ind w:left="225"/>
        <w:rPr>
          <w:noProof/>
        </w:rPr>
      </w:pPr>
      <w:r>
        <w:rPr>
          <w:noProof/>
        </w:rPr>
        <w:pict>
          <v:shape id="_x0000_s1029" type="#_x0000_t4" style="position:absolute;left:0;text-align:left;margin-left:274.95pt;margin-top:2.25pt;width:138.75pt;height:128.25pt;z-index:251663360" fillcolor="#fabf8f [1945]">
            <v:shadow on="t" opacity=".5" offset="-6pt,6pt"/>
            <v:textbox>
              <w:txbxContent>
                <w:p w:rsidR="008836A3" w:rsidRDefault="008836A3" w:rsidP="008836A3">
                  <w:r>
                    <w:t xml:space="preserve">Сельская </w:t>
                  </w:r>
                </w:p>
                <w:p w:rsidR="008836A3" w:rsidRDefault="008836A3" w:rsidP="008836A3">
                  <w:r>
                    <w:t>библиотека</w:t>
                  </w:r>
                </w:p>
              </w:txbxContent>
            </v:textbox>
          </v:shape>
        </w:pict>
      </w:r>
    </w:p>
    <w:p w:rsidR="008836A3" w:rsidRDefault="008836A3" w:rsidP="008836A3">
      <w:pPr>
        <w:spacing w:after="0"/>
        <w:ind w:left="225"/>
        <w:rPr>
          <w:noProof/>
        </w:rPr>
      </w:pPr>
    </w:p>
    <w:p w:rsidR="008836A3" w:rsidRDefault="008836A3" w:rsidP="008836A3">
      <w:pPr>
        <w:spacing w:after="0"/>
        <w:ind w:left="225"/>
        <w:rPr>
          <w:noProof/>
        </w:rPr>
      </w:pPr>
    </w:p>
    <w:p w:rsidR="008836A3" w:rsidRDefault="008836A3" w:rsidP="008836A3">
      <w:pPr>
        <w:spacing w:after="0"/>
        <w:ind w:left="225"/>
        <w:rPr>
          <w:noProof/>
        </w:rPr>
      </w:pPr>
    </w:p>
    <w:p w:rsidR="008836A3" w:rsidRDefault="008836A3" w:rsidP="008836A3">
      <w:pPr>
        <w:spacing w:after="0"/>
        <w:ind w:left="225"/>
        <w:rPr>
          <w:noProof/>
        </w:rPr>
      </w:pPr>
    </w:p>
    <w:p w:rsidR="008836A3" w:rsidRDefault="006F4F60" w:rsidP="008836A3">
      <w:pPr>
        <w:spacing w:after="0"/>
        <w:ind w:left="225"/>
        <w:rPr>
          <w:noProof/>
        </w:rPr>
      </w:pPr>
      <w:r>
        <w:rPr>
          <w:noProof/>
        </w:rPr>
        <w:pict>
          <v:shape id="_x0000_s1027" type="#_x0000_t4" style="position:absolute;left:0;text-align:left;margin-left:-25.8pt;margin-top:14.6pt;width:133.5pt;height:132.75pt;z-index:251661312" fillcolor="#92d050">
            <v:shadow on="t" opacity=".5" offset="-6pt,6pt"/>
            <v:textbox>
              <w:txbxContent>
                <w:p w:rsidR="008836A3" w:rsidRDefault="008836A3" w:rsidP="008836A3">
                  <w:r>
                    <w:t>Детская</w:t>
                  </w:r>
                </w:p>
                <w:p w:rsidR="008836A3" w:rsidRDefault="008836A3" w:rsidP="008836A3">
                  <w:r>
                    <w:t>Школа</w:t>
                  </w:r>
                </w:p>
                <w:p w:rsidR="008836A3" w:rsidRDefault="008836A3" w:rsidP="008836A3">
                  <w:r>
                    <w:t>Искусств</w:t>
                  </w:r>
                </w:p>
              </w:txbxContent>
            </v:textbox>
          </v:shape>
        </w:pict>
      </w:r>
    </w:p>
    <w:p w:rsidR="008836A3" w:rsidRDefault="008836A3" w:rsidP="008836A3">
      <w:pPr>
        <w:spacing w:after="0"/>
        <w:ind w:left="225"/>
        <w:rPr>
          <w:noProof/>
        </w:rPr>
      </w:pPr>
    </w:p>
    <w:p w:rsidR="008836A3" w:rsidRPr="00B94693" w:rsidRDefault="008836A3" w:rsidP="008836A3">
      <w:pPr>
        <w:spacing w:after="0"/>
        <w:ind w:left="225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Pr="00B94693" w:rsidRDefault="006F4F60" w:rsidP="008836A3">
      <w:pPr>
        <w:spacing w:after="0"/>
        <w:ind w:left="1335"/>
        <w:rPr>
          <w:rFonts w:ascii="Times New Roman" w:eastAsia="Times New Roman" w:hAnsi="Times New Roman" w:cs="Times New Roman"/>
          <w:sz w:val="28"/>
          <w:szCs w:val="28"/>
        </w:rPr>
      </w:pPr>
      <w:r w:rsidRPr="006F4F60">
        <w:rPr>
          <w:rFonts w:eastAsiaTheme="minorHAnsi"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146.7pt;margin-top:12.55pt;width:151.5pt;height:114.75pt;z-index:251660288" filled="f" fillcolor="#f9f"/>
        </w:pict>
      </w:r>
      <w:r w:rsidRPr="006F4F6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217.2pt;margin-top:66.55pt;width:7.15pt;height:17.25pt;z-index:251667456"/>
        </w:pict>
      </w:r>
      <w:r w:rsidRPr="006F4F60">
        <w:rPr>
          <w:rFonts w:eastAsiaTheme="minorHAnsi"/>
          <w:noProof/>
        </w:rPr>
        <w:pict>
          <v:shape id="_x0000_s1036" type="#_x0000_t4" style="position:absolute;left:0;text-align:left;margin-left:328.95pt;margin-top:12.55pt;width:148.5pt;height:149.95pt;z-index:251670528" fillcolor="#f0a89a">
            <v:shadow on="t" offset=",1pt" offset2=",-2pt"/>
            <v:textbox>
              <w:txbxContent>
                <w:p w:rsidR="008836A3" w:rsidRDefault="008836A3" w:rsidP="008836A3">
                  <w:r>
                    <w:t>Мастерские</w:t>
                  </w:r>
                </w:p>
                <w:p w:rsidR="008836A3" w:rsidRDefault="008836A3" w:rsidP="008836A3">
                  <w:r>
                    <w:t>По</w:t>
                  </w:r>
                </w:p>
                <w:p w:rsidR="008836A3" w:rsidRDefault="008836A3" w:rsidP="008836A3">
                  <w:r>
                    <w:t>интересам</w:t>
                  </w:r>
                </w:p>
              </w:txbxContent>
            </v:textbox>
          </v:shape>
        </w:pict>
      </w:r>
      <w:r w:rsidR="008836A3" w:rsidRPr="00B9469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6F4F60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4" type="#_x0000_t86" style="position:absolute;margin-left:298.2pt;margin-top:9.25pt;width:7.15pt;height:33pt;z-index:251668480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5" type="#_x0000_t85" style="position:absolute;margin-left:139.55pt;margin-top:13.8pt;width:7.15pt;height:33pt;z-index:251669504"/>
        </w:pic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6F4F60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F60">
        <w:rPr>
          <w:rFonts w:eastAsiaTheme="minorHAnsi"/>
          <w:noProof/>
        </w:rPr>
        <w:pict>
          <v:shape id="_x0000_s1030" type="#_x0000_t4" style="position:absolute;margin-left:10.95pt;margin-top:16.4pt;width:146.25pt;height:141pt;z-index:251664384" fillcolor="#92cddc [1944]">
            <v:shadow on="t" offset=",3pt" offset2=",2pt"/>
            <v:textbox>
              <w:txbxContent>
                <w:p w:rsidR="008836A3" w:rsidRDefault="008836A3" w:rsidP="008836A3">
                  <w:r>
                    <w:t>Школьный</w:t>
                  </w:r>
                </w:p>
                <w:p w:rsidR="008836A3" w:rsidRDefault="008836A3" w:rsidP="008836A3">
                  <w:r>
                    <w:t>Музей</w:t>
                  </w:r>
                </w:p>
              </w:txbxContent>
            </v:textbox>
          </v:shape>
        </w:pic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6F4F60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F60">
        <w:rPr>
          <w:rFonts w:eastAsiaTheme="minorHAnsi"/>
          <w:noProof/>
        </w:rPr>
        <w:pict>
          <v:shape id="_x0000_s1032" type="#_x0000_t4" style="position:absolute;margin-left:260.7pt;margin-top:1.35pt;width:170.25pt;height:155.25pt;z-index:251666432" fillcolor="#e5b8b7 [1301]">
            <v:shadow on="t" offset="1pt" offset2="-2pt"/>
            <v:textbox>
              <w:txbxContent>
                <w:p w:rsidR="008836A3" w:rsidRDefault="008836A3" w:rsidP="008836A3"/>
                <w:p w:rsidR="008836A3" w:rsidRDefault="008836A3" w:rsidP="008836A3">
                  <w:r>
                    <w:t>Спортплощадки</w:t>
                  </w:r>
                </w:p>
              </w:txbxContent>
            </v:textbox>
          </v:shape>
        </w:pic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6F4F60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4F60">
        <w:rPr>
          <w:rFonts w:eastAsiaTheme="minorHAnsi"/>
          <w:noProof/>
        </w:rPr>
        <w:pict>
          <v:shape id="_x0000_s1031" type="#_x0000_t4" style="position:absolute;margin-left:139.55pt;margin-top:3.55pt;width:140.25pt;height:135pt;z-index:251665408" fillcolor="yellow">
            <v:shadow on="t" offset=",1pt" offset2=",-2pt"/>
            <v:textbox>
              <w:txbxContent>
                <w:p w:rsidR="008836A3" w:rsidRDefault="008836A3" w:rsidP="008836A3">
                  <w:r>
                    <w:t>Школьный</w:t>
                  </w:r>
                </w:p>
                <w:p w:rsidR="008836A3" w:rsidRDefault="008836A3" w:rsidP="008836A3">
                  <w:r>
                    <w:t>Психолог</w:t>
                  </w:r>
                </w:p>
              </w:txbxContent>
            </v:textbox>
          </v:shape>
        </w:pic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40"/>
          <w:szCs w:val="28"/>
        </w:rPr>
      </w:pPr>
      <w:r w:rsidRPr="00511517">
        <w:rPr>
          <w:rFonts w:ascii="Times New Roman" w:eastAsia="Times New Roman" w:hAnsi="Times New Roman" w:cs="Times New Roman"/>
          <w:bCs/>
          <w:sz w:val="40"/>
          <w:szCs w:val="28"/>
        </w:rPr>
        <w:lastRenderedPageBreak/>
        <w:t>Кадровое обеспечение программы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tbl>
      <w:tblPr>
        <w:tblpPr w:leftFromText="180" w:rightFromText="180" w:vertAnchor="text"/>
        <w:tblW w:w="9508" w:type="dxa"/>
        <w:tblCellMar>
          <w:left w:w="0" w:type="dxa"/>
          <w:right w:w="0" w:type="dxa"/>
        </w:tblCellMar>
        <w:tblLook w:val="04A0"/>
      </w:tblPr>
      <w:tblGrid>
        <w:gridCol w:w="707"/>
        <w:gridCol w:w="3698"/>
        <w:gridCol w:w="2451"/>
        <w:gridCol w:w="2652"/>
      </w:tblGrid>
      <w:tr w:rsidR="008836A3" w:rsidRPr="00B94693" w:rsidTr="006D2F00">
        <w:trPr>
          <w:trHeight w:val="630"/>
        </w:trPr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ind w:left="147"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№</w:t>
            </w:r>
          </w:p>
          <w:p w:rsidR="008836A3" w:rsidRPr="00B94693" w:rsidRDefault="008836A3" w:rsidP="006D2F00">
            <w:pPr>
              <w:spacing w:after="0"/>
              <w:ind w:left="147"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ind w:left="147" w:righ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ind w:left="147" w:righ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2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ind w:left="147" w:righ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</w:t>
            </w:r>
          </w:p>
          <w:p w:rsidR="008836A3" w:rsidRPr="00B94693" w:rsidRDefault="008836A3" w:rsidP="006D2F00">
            <w:pPr>
              <w:spacing w:after="0"/>
              <w:ind w:left="147" w:right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</w:tc>
      </w:tr>
      <w:tr w:rsidR="008836A3" w:rsidRPr="00B94693" w:rsidTr="006D2F00">
        <w:trPr>
          <w:trHeight w:val="990"/>
        </w:trPr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Орёл Елена Васильевна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 классов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8836A3" w:rsidRPr="00B94693" w:rsidTr="006D2F00">
        <w:trPr>
          <w:trHeight w:val="413"/>
        </w:trPr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Владимирова Галина Тимофеевна</w:t>
            </w:r>
          </w:p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Лычагина Ольга Борисовна</w:t>
            </w:r>
          </w:p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Гладких Татьяна Михайловна</w:t>
            </w:r>
          </w:p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Никитина Любовь Викторовна</w:t>
            </w:r>
          </w:p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Белоусова Елена Григорьевна</w:t>
            </w:r>
          </w:p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Линчук Татьяна Николаевна</w:t>
            </w:r>
          </w:p>
          <w:p w:rsidR="008836A3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Астапова Ирина Владимировна</w:t>
            </w:r>
          </w:p>
          <w:p w:rsidR="008836A3" w:rsidRPr="00877A6A" w:rsidRDefault="008836A3" w:rsidP="008836A3">
            <w:pPr>
              <w:pStyle w:val="a6"/>
              <w:numPr>
                <w:ilvl w:val="0"/>
                <w:numId w:val="1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Безуглая Людмила Алексеевна (организатор по ВР)</w:t>
            </w:r>
          </w:p>
          <w:p w:rsidR="008836A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836A3" w:rsidRPr="008E4B05" w:rsidRDefault="008836A3" w:rsidP="006D2F00">
            <w:pPr>
              <w:pStyle w:val="a6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 классов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8836A3" w:rsidRPr="00B94693" w:rsidTr="006D2F00">
        <w:trPr>
          <w:trHeight w:val="834"/>
        </w:trPr>
        <w:tc>
          <w:tcPr>
            <w:tcW w:w="70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836A3" w:rsidRPr="00B94693" w:rsidRDefault="008836A3" w:rsidP="006D2F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836A3" w:rsidRDefault="008836A3" w:rsidP="008836A3">
            <w:pPr>
              <w:pStyle w:val="a6"/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Воржев Вениамин Леонидович</w:t>
            </w:r>
          </w:p>
          <w:p w:rsidR="008836A3" w:rsidRDefault="008836A3" w:rsidP="008836A3">
            <w:pPr>
              <w:pStyle w:val="a6"/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Киселёв Василий Семёнович</w:t>
            </w:r>
          </w:p>
          <w:p w:rsidR="008836A3" w:rsidRPr="00877A6A" w:rsidRDefault="008836A3" w:rsidP="008836A3">
            <w:pPr>
              <w:pStyle w:val="a6"/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Фиськов Андрей Владимирович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Тренер, учитель физкультуры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спортинструктор</w:t>
            </w:r>
          </w:p>
        </w:tc>
      </w:tr>
      <w:tr w:rsidR="008836A3" w:rsidRPr="00B94693" w:rsidTr="006D2F00">
        <w:trPr>
          <w:trHeight w:val="834"/>
        </w:trPr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836A3" w:rsidRDefault="008836A3" w:rsidP="008836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4.      Руководители мастерских</w:t>
      </w:r>
    </w:p>
    <w:p w:rsidR="008836A3" w:rsidRPr="00B94693" w:rsidRDefault="008836A3" w:rsidP="008836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Махно ОА                             рук.кукольной студии</w:t>
      </w:r>
    </w:p>
    <w:p w:rsidR="008836A3" w:rsidRDefault="008836A3" w:rsidP="008836A3">
      <w:pPr>
        <w:tabs>
          <w:tab w:val="center" w:pos="467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Демченко ЮА                      зав.сельской библиотеки</w:t>
      </w:r>
    </w:p>
    <w:p w:rsidR="008836A3" w:rsidRDefault="008836A3" w:rsidP="008836A3">
      <w:pPr>
        <w:tabs>
          <w:tab w:val="center" w:pos="467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и  воспитатели    отрядов</w:t>
      </w:r>
    </w:p>
    <w:p w:rsidR="008836A3" w:rsidRDefault="008836A3" w:rsidP="008836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5.      Булатова Раиса Сергеевна      медицинская сестра</w:t>
      </w:r>
    </w:p>
    <w:p w:rsidR="008836A3" w:rsidRDefault="008836A3" w:rsidP="008836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6.      Кадол Татьяна Ивановна        зав.хозяйством</w:t>
      </w:r>
    </w:p>
    <w:p w:rsidR="008836A3" w:rsidRPr="00B94693" w:rsidRDefault="008836A3" w:rsidP="008836A3">
      <w:pPr>
        <w:spacing w:after="0"/>
        <w:ind w:right="8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7.       Повар: 3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 xml:space="preserve"> человека;</w:t>
      </w:r>
    </w:p>
    <w:p w:rsidR="008836A3" w:rsidRPr="00B94693" w:rsidRDefault="008836A3" w:rsidP="008836A3">
      <w:pPr>
        <w:spacing w:after="0"/>
        <w:ind w:left="945" w:right="8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Уборщица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>: 2 человека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Подбор и расстановка кадров осуществляется администрацией школы. Перед началом работы лагеря проходит установочный семинар для воспитателей. На каждом отряде работают отрядные вожатые. Воспитатели несут ответственность за жизнь и здоровье детей, выполнение плана учебно-воспитательной работы, проведение отрядных и общелагерных дел</w:t>
      </w:r>
      <w:r w:rsidRPr="005E0FB4">
        <w:rPr>
          <w:rFonts w:ascii="Times New Roman" w:eastAsia="Times New Roman" w:hAnsi="Times New Roman" w:cs="Times New Roman"/>
          <w:color w:val="0070C0"/>
          <w:sz w:val="28"/>
          <w:szCs w:val="28"/>
        </w:rPr>
        <w:t>.(приложение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Pr="00511517" w:rsidRDefault="008836A3" w:rsidP="008836A3">
      <w:pPr>
        <w:spacing w:after="0"/>
        <w:ind w:left="2385" w:hanging="1876"/>
        <w:rPr>
          <w:rFonts w:ascii="Times New Roman" w:eastAsia="Times New Roman" w:hAnsi="Times New Roman" w:cs="Times New Roman"/>
          <w:i/>
          <w:sz w:val="36"/>
          <w:szCs w:val="28"/>
        </w:rPr>
      </w:pPr>
      <w:r w:rsidRPr="00511517"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  <w:t>Материально-техническое обеспечение программы</w:t>
      </w:r>
    </w:p>
    <w:tbl>
      <w:tblPr>
        <w:tblW w:w="0" w:type="auto"/>
        <w:tblInd w:w="427" w:type="dxa"/>
        <w:tblCellMar>
          <w:left w:w="0" w:type="dxa"/>
          <w:right w:w="0" w:type="dxa"/>
        </w:tblCellMar>
        <w:tblLook w:val="04A0"/>
      </w:tblPr>
      <w:tblGrid>
        <w:gridCol w:w="2260"/>
        <w:gridCol w:w="6804"/>
      </w:tblGrid>
      <w:tr w:rsidR="008836A3" w:rsidRPr="00B94693" w:rsidTr="006D2F00"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ind w:hanging="23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                                 Элемент ресурса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Краткая характеристика ресурса</w:t>
            </w:r>
          </w:p>
        </w:tc>
      </w:tr>
      <w:tr w:rsidR="008836A3" w:rsidRPr="00B94693" w:rsidTr="006D2F00">
        <w:trPr>
          <w:trHeight w:val="1539"/>
        </w:trPr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Медицинский кабинет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Медицинское  обслуживание обеспечивает  фельдшер, который  осуществляет обслуживание  детей, находящихся в лагере, проводит профилактические прививки согласно возрастному графику.</w:t>
            </w:r>
          </w:p>
        </w:tc>
      </w:tr>
      <w:tr w:rsidR="008836A3" w:rsidRPr="00B94693" w:rsidTr="006D2F00"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Школьный стадион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На школьном стадионе есть футбольное поле, беговые дорожки, металлические конструкции, прыжковая яма. На стадионе проводится утренняя зарядка, различные соревнования, «часы игры»</w:t>
            </w:r>
          </w:p>
        </w:tc>
      </w:tr>
      <w:tr w:rsidR="008836A3" w:rsidRPr="00B94693" w:rsidTr="006D2F00"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портивный зал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Зал используется для спортивных соревнований, для конкурсов и подвижных игр.</w:t>
            </w:r>
          </w:p>
        </w:tc>
      </w:tr>
      <w:tr w:rsidR="008836A3" w:rsidRPr="00B94693" w:rsidTr="006D2F00"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36A3" w:rsidRPr="00B94693" w:rsidTr="006D2F00"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Отрядная</w:t>
            </w:r>
          </w:p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гровая  комната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принадлежностей для рисования, </w:t>
            </w: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астольных игр, мячей, скакалок</w:t>
            </w: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, бадминтон, и др.</w:t>
            </w:r>
          </w:p>
        </w:tc>
      </w:tr>
      <w:tr w:rsidR="008836A3" w:rsidRPr="00B94693" w:rsidTr="006D2F00"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100 посадочных мест, музыкальный центр, мультимедийная установка (по требованию)</w:t>
            </w:r>
          </w:p>
        </w:tc>
      </w:tr>
      <w:tr w:rsidR="008836A3" w:rsidRPr="00B94693" w:rsidTr="0098203C">
        <w:tc>
          <w:tcPr>
            <w:tcW w:w="22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6A3" w:rsidRPr="00B94693" w:rsidRDefault="008836A3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100</w:t>
            </w:r>
            <w:r w:rsidRPr="00B946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мест, штат столовой укомплектован полностью.</w:t>
            </w:r>
          </w:p>
        </w:tc>
      </w:tr>
      <w:tr w:rsidR="0098203C" w:rsidRPr="00B94693" w:rsidTr="006D2F00">
        <w:tc>
          <w:tcPr>
            <w:tcW w:w="22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203C" w:rsidRPr="00B94693" w:rsidRDefault="0098203C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Мастерские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203C" w:rsidRDefault="0098203C" w:rsidP="006D2F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Расходные материала, инструменты</w:t>
            </w:r>
          </w:p>
        </w:tc>
      </w:tr>
    </w:tbl>
    <w:p w:rsidR="008836A3" w:rsidRDefault="008836A3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36A3" w:rsidRDefault="0098203C" w:rsidP="008836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205740</wp:posOffset>
            </wp:positionV>
            <wp:extent cx="1767205" cy="1219200"/>
            <wp:effectExtent l="19050" t="0" r="4445" b="0"/>
            <wp:wrapTight wrapText="bothSides">
              <wp:wrapPolygon edited="0">
                <wp:start x="-233" y="0"/>
                <wp:lineTo x="-233" y="21263"/>
                <wp:lineTo x="21654" y="21263"/>
                <wp:lineTo x="21654" y="0"/>
                <wp:lineTo x="-23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72390</wp:posOffset>
            </wp:positionV>
            <wp:extent cx="2209165" cy="1485900"/>
            <wp:effectExtent l="19050" t="0" r="635" b="0"/>
            <wp:wrapTight wrapText="bothSides">
              <wp:wrapPolygon edited="0">
                <wp:start x="-186" y="0"/>
                <wp:lineTo x="-186" y="21323"/>
                <wp:lineTo x="21606" y="21323"/>
                <wp:lineTo x="21606" y="0"/>
                <wp:lineTo x="-18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72390</wp:posOffset>
            </wp:positionV>
            <wp:extent cx="1933575" cy="1285875"/>
            <wp:effectExtent l="19050" t="0" r="9525" b="0"/>
            <wp:wrapTight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8203C" w:rsidRDefault="0098203C" w:rsidP="008836A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11517">
        <w:rPr>
          <w:rFonts w:ascii="Times New Roman" w:eastAsia="Times New Roman" w:hAnsi="Times New Roman" w:cs="Times New Roman"/>
          <w:b/>
          <w:bCs/>
          <w:sz w:val="32"/>
          <w:szCs w:val="28"/>
        </w:rPr>
        <w:t>ОЖИДАЕМЫЕ РЕЗУЛЬТАТЫ  работы</w:t>
      </w: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11517">
        <w:rPr>
          <w:rFonts w:ascii="Times New Roman" w:eastAsia="Times New Roman" w:hAnsi="Times New Roman" w:cs="Times New Roman"/>
          <w:b/>
          <w:bCs/>
          <w:sz w:val="32"/>
          <w:szCs w:val="28"/>
        </w:rPr>
        <w:t>оздоровительного лагеря с дневным пребыванием</w:t>
      </w:r>
    </w:p>
    <w:p w:rsidR="008836A3" w:rsidRPr="00B94693" w:rsidRDefault="008836A3" w:rsidP="008836A3">
      <w:pPr>
        <w:spacing w:after="0"/>
        <w:ind w:left="58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● знакомство с разнообразными формами отдыха;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● навыки свободного общения со сверстниками; </w:t>
      </w:r>
    </w:p>
    <w:p w:rsidR="008836A3" w:rsidRDefault="008836A3" w:rsidP="008836A3">
      <w:pPr>
        <w:spacing w:after="0"/>
        <w:ind w:left="58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●знакомство с разнообразными видами игровой, творческой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прикладной 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  </w:t>
      </w:r>
    </w:p>
    <w:p w:rsidR="008836A3" w:rsidRPr="00B94693" w:rsidRDefault="008836A3" w:rsidP="008836A3">
      <w:pPr>
        <w:spacing w:after="0"/>
        <w:ind w:left="58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●овладение основными понятиями здорового образа жизни;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● умение анализировать и корректировать собственную деятельность и деятельность временного детского коллектива;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● способы индивидуального и коллективного творчества, навыки коллективно-творческой деятельности;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●навыки самоуправления: осуществление функций командира;</w:t>
      </w:r>
    </w:p>
    <w:p w:rsidR="008836A3" w:rsidRPr="00B94693" w:rsidRDefault="008836A3" w:rsidP="008836A3">
      <w:pPr>
        <w:spacing w:after="240"/>
        <w:ind w:left="58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●умение работать в творческих группах, нести ответственность за проводимые дела.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Критерии эффективности программы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- постановка реальных целей и планирование результата программы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- заинтересованность педагогов в реализации программы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- благоприятный психологический климат в детском и взрослом коллективах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- удовлетворенность детей предложенными разнообразными видами деятельности, формами работы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- творческое сотрудничество педагогов и детей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- желание участвовать в работе лагеря на следующий год.</w:t>
      </w:r>
    </w:p>
    <w:p w:rsidR="008836A3" w:rsidRPr="00B94693" w:rsidRDefault="008836A3" w:rsidP="008836A3">
      <w:pPr>
        <w:spacing w:after="0"/>
        <w:ind w:left="58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11517">
        <w:rPr>
          <w:rFonts w:ascii="Times New Roman" w:eastAsia="Times New Roman" w:hAnsi="Times New Roman" w:cs="Times New Roman"/>
          <w:b/>
          <w:bCs/>
          <w:sz w:val="32"/>
          <w:szCs w:val="28"/>
        </w:rPr>
        <w:t>Организация управления программой и контроль</w:t>
      </w: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11517">
        <w:rPr>
          <w:rFonts w:ascii="Times New Roman" w:eastAsia="Times New Roman" w:hAnsi="Times New Roman" w:cs="Times New Roman"/>
          <w:b/>
          <w:bCs/>
          <w:sz w:val="32"/>
          <w:szCs w:val="28"/>
        </w:rPr>
        <w:t>за ходом её реализации.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Управление деятельностью всех участников  программы выполняет функции: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*Информационно-аналитическую;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*Планово-прогностическую;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*Организационную;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*Диагностическую.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  Организацию и коррекцию деятельности по реализации программы осуществляет творческая группа под руководством педагога-организатора. Итоги реализации программы проводятся один раз в год  на совещании при  директоре   по итогам работы. Информация о деятельности направляется в Отдел образования.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</w:t>
      </w:r>
      <w:r>
        <w:rPr>
          <w:rFonts w:ascii="Times New Roman" w:eastAsia="Times New Roman" w:hAnsi="Times New Roman" w:cs="Times New Roman"/>
          <w:sz w:val="28"/>
          <w:szCs w:val="28"/>
        </w:rPr>
        <w:t>мму реализуют: воспитатель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>-организатор, воспитатели отрядов, вожатые.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          Для того, чтобы воспитательная работа давала нужный результат, необходим тесный контакт с воспитателями и вожатыми.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               Работа с воспитателями: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 Индивидуальная  работа с воспитателями с целью проведения намеченных  мероприятий.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 Методическая помощь воспитателям.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*Совместный анализ проведённых мероприятий  с целью выявления положительных и отрицательных сторон.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*Учёт пожеланий воспитателей по проведению мероприятий для детей.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           Работа с вожатыми: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*Работа над сценариями, репетиции и проведение мероприятий.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*Совместное обсуждение проведённых мероприятий с целью выявления положительных и отрицательных сторон.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*Оказание методической помощи вожатым в работе с детьми.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51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 МОНИТОРИНГА РЕАЛИЗАЦИИ ПРОГРАММЫ</w:t>
      </w:r>
    </w:p>
    <w:p w:rsidR="008836A3" w:rsidRPr="00511517" w:rsidRDefault="008836A3" w:rsidP="008836A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         Для оперативного слежения, анализа процесса реализации программы, прогнозирования, необходимой корректировки и планирования управленческих действий необходим мониторинг – систематические стандартизированные наблюдения и отслеживание функционирования и развития системы. С этой целью необходим периодический сбор информации по единым критериям.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 работы 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>по программе тематической смены можно оценить по следующим показателям: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В детском коллективе:</w:t>
      </w:r>
    </w:p>
    <w:p w:rsidR="008836A3" w:rsidRPr="00B94693" w:rsidRDefault="008836A3" w:rsidP="008836A3">
      <w:pPr>
        <w:numPr>
          <w:ilvl w:val="0"/>
          <w:numId w:val="5"/>
        </w:numPr>
        <w:spacing w:after="0"/>
        <w:ind w:left="52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уровень соответствия детских ожиданий от смены и их оправданности (анкетирование детского коллектива в начале и в конце смены);</w:t>
      </w:r>
    </w:p>
    <w:p w:rsidR="008836A3" w:rsidRPr="00B94693" w:rsidRDefault="008836A3" w:rsidP="008836A3">
      <w:pPr>
        <w:numPr>
          <w:ilvl w:val="0"/>
          <w:numId w:val="5"/>
        </w:numPr>
        <w:spacing w:after="0"/>
        <w:ind w:left="52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уровень изменения знаний по тематике смены (общее тестирование, итоговые тестирования на тему оценки детьми проведённых мероприятий);</w:t>
      </w:r>
    </w:p>
    <w:p w:rsidR="008836A3" w:rsidRPr="00B94693" w:rsidRDefault="008836A3" w:rsidP="008836A3">
      <w:pPr>
        <w:numPr>
          <w:ilvl w:val="0"/>
          <w:numId w:val="5"/>
        </w:numPr>
        <w:spacing w:after="0"/>
        <w:ind w:left="52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уровень психологического комфорта детей (мониторинг психологического состояния);</w:t>
      </w:r>
    </w:p>
    <w:p w:rsidR="008836A3" w:rsidRPr="00B94693" w:rsidRDefault="008836A3" w:rsidP="008836A3">
      <w:pPr>
        <w:numPr>
          <w:ilvl w:val="0"/>
          <w:numId w:val="5"/>
        </w:numPr>
        <w:spacing w:after="0"/>
        <w:ind w:left="525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процент активно участвующих в мероприятиях и общественной жизни коллектива от общего количества детей;</w:t>
      </w:r>
    </w:p>
    <w:p w:rsidR="008836A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Pr="00560775" w:rsidRDefault="008836A3" w:rsidP="008836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77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Итоговая диагностика помогает оценить результаты реализации программы (опрос, тестирование, анкеты).</w:t>
      </w:r>
    </w:p>
    <w:p w:rsidR="008836A3" w:rsidRPr="00560775" w:rsidRDefault="008836A3" w:rsidP="008836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77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8836A3" w:rsidRPr="00B94693" w:rsidRDefault="008836A3" w:rsidP="008836A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sz w:val="28"/>
          <w:szCs w:val="28"/>
        </w:rPr>
        <w:t>С первого дня в лагере появляется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Почта  «О лагере»</w:t>
      </w: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>   Приоритетным направлением при работе с детьми в летний период является определение эмоционального настроя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 xml:space="preserve"> участников смены.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br/>
        <w:t xml:space="preserve">Диагностический материал представлен в виде </w:t>
      </w:r>
      <w:r>
        <w:rPr>
          <w:rFonts w:ascii="Times New Roman" w:eastAsia="Times New Roman" w:hAnsi="Times New Roman" w:cs="Times New Roman"/>
          <w:sz w:val="28"/>
          <w:szCs w:val="28"/>
        </w:rPr>
        <w:t>смайлов трёх цветов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>. В конце дня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почтовый ящик Города Мастеров опускаются жетоны. Смайлы</w:t>
      </w:r>
      <w:r w:rsidRPr="00B94693">
        <w:rPr>
          <w:rFonts w:ascii="Times New Roman" w:eastAsia="Times New Roman" w:hAnsi="Times New Roman" w:cs="Times New Roman"/>
          <w:sz w:val="28"/>
          <w:szCs w:val="28"/>
        </w:rPr>
        <w:t xml:space="preserve"> делятся по цвету - белый, серый и черный, который позволяет определять положительные и отрицательные эмоции детей к проведённым мероприятиям.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дети пишут о том, что понравилось и чего бы хотелось.</w:t>
      </w:r>
    </w:p>
    <w:p w:rsidR="008836A3" w:rsidRPr="00B94693" w:rsidRDefault="008836A3" w:rsidP="008836A3">
      <w:pPr>
        <w:spacing w:after="0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8836A3" w:rsidRPr="00B94693" w:rsidRDefault="008836A3" w:rsidP="008836A3">
      <w:pPr>
        <w:spacing w:after="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469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EB2575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D9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575" w:rsidRDefault="00EB2575" w:rsidP="008836A3">
      <w:pPr>
        <w:spacing w:line="25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54D9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4D96">
        <w:rPr>
          <w:rFonts w:ascii="Times New Roman" w:eastAsia="Times New Roman" w:hAnsi="Times New Roman" w:cs="Times New Roman"/>
          <w:b/>
          <w:bCs/>
          <w:sz w:val="32"/>
          <w:szCs w:val="32"/>
        </w:rPr>
        <w:t>Приложения:</w:t>
      </w:r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54D96">
        <w:rPr>
          <w:rFonts w:ascii="Times New Roman" w:eastAsia="Times New Roman" w:hAnsi="Times New Roman" w:cs="Times New Roman"/>
          <w:bCs/>
          <w:sz w:val="32"/>
          <w:szCs w:val="32"/>
        </w:rPr>
        <w:t>1 Режим дня</w:t>
      </w:r>
      <w:r w:rsidR="00EB2575" w:rsidRPr="00EB257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54D96">
        <w:rPr>
          <w:rFonts w:ascii="Times New Roman" w:eastAsia="Times New Roman" w:hAnsi="Times New Roman" w:cs="Times New Roman"/>
          <w:bCs/>
          <w:sz w:val="32"/>
          <w:szCs w:val="32"/>
        </w:rPr>
        <w:t>2 Списки по отрядам</w:t>
      </w:r>
    </w:p>
    <w:p w:rsidR="008836A3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54D96">
        <w:rPr>
          <w:rFonts w:ascii="Times New Roman" w:eastAsia="Times New Roman" w:hAnsi="Times New Roman" w:cs="Times New Roman"/>
          <w:bCs/>
          <w:sz w:val="32"/>
          <w:szCs w:val="32"/>
        </w:rPr>
        <w:t>3 План-сетка мероприятий</w:t>
      </w:r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4 Работа мастерских</w:t>
      </w:r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5</w:t>
      </w:r>
      <w:r w:rsidRPr="00754D96">
        <w:rPr>
          <w:rFonts w:ascii="Times New Roman" w:eastAsia="Times New Roman" w:hAnsi="Times New Roman" w:cs="Times New Roman"/>
          <w:bCs/>
          <w:sz w:val="32"/>
          <w:szCs w:val="32"/>
        </w:rPr>
        <w:t xml:space="preserve"> Инструктаж по безопасности</w:t>
      </w:r>
    </w:p>
    <w:p w:rsidR="008836A3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6</w:t>
      </w:r>
      <w:r w:rsidRPr="00754D96">
        <w:rPr>
          <w:rFonts w:ascii="Times New Roman" w:eastAsia="Times New Roman" w:hAnsi="Times New Roman" w:cs="Times New Roman"/>
          <w:bCs/>
          <w:sz w:val="32"/>
          <w:szCs w:val="32"/>
        </w:rPr>
        <w:t xml:space="preserve"> Правила поведения детей в летнем лагере</w:t>
      </w:r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7 Фоторепортаж</w:t>
      </w:r>
      <w:bookmarkStart w:id="0" w:name="_GoBack"/>
      <w:bookmarkEnd w:id="0"/>
    </w:p>
    <w:p w:rsidR="008836A3" w:rsidRPr="00754D96" w:rsidRDefault="008836A3" w:rsidP="008836A3">
      <w:pPr>
        <w:spacing w:line="253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836A3" w:rsidRDefault="008836A3" w:rsidP="00EB2575">
      <w:pPr>
        <w:spacing w:after="0"/>
        <w:outlineLvl w:val="4"/>
      </w:pPr>
    </w:p>
    <w:sectPr w:rsidR="008836A3" w:rsidSect="001A3EC7">
      <w:footerReference w:type="default" r:id="rId16"/>
      <w:pgSz w:w="11906" w:h="16838"/>
      <w:pgMar w:top="1134" w:right="850" w:bottom="1134" w:left="1701" w:header="708" w:footer="708" w:gutter="0"/>
      <w:pgBorders w:offsetFrom="page">
        <w:top w:val="wave" w:sz="6" w:space="24" w:color="FF0000"/>
        <w:left w:val="wave" w:sz="6" w:space="24" w:color="FF0000"/>
        <w:bottom w:val="wave" w:sz="6" w:space="24" w:color="FF0000"/>
        <w:right w:val="wave" w:sz="6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F5A" w:rsidRDefault="00D15F5A" w:rsidP="001A3EC7">
      <w:pPr>
        <w:spacing w:after="0" w:line="240" w:lineRule="auto"/>
      </w:pPr>
      <w:r>
        <w:separator/>
      </w:r>
    </w:p>
  </w:endnote>
  <w:endnote w:type="continuationSeparator" w:id="1">
    <w:p w:rsidR="00D15F5A" w:rsidRDefault="00D15F5A" w:rsidP="001A3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02471"/>
      <w:docPartObj>
        <w:docPartGallery w:val="Page Numbers (Bottom of Page)"/>
        <w:docPartUnique/>
      </w:docPartObj>
    </w:sdtPr>
    <w:sdtContent>
      <w:p w:rsidR="001A3EC7" w:rsidRDefault="006F4F60">
        <w:pPr>
          <w:pStyle w:val="a9"/>
          <w:jc w:val="right"/>
        </w:pPr>
        <w:fldSimple w:instr=" PAGE   \* MERGEFORMAT ">
          <w:r w:rsidR="00B161A3">
            <w:rPr>
              <w:noProof/>
            </w:rPr>
            <w:t>2</w:t>
          </w:r>
        </w:fldSimple>
      </w:p>
    </w:sdtContent>
  </w:sdt>
  <w:p w:rsidR="001A3EC7" w:rsidRDefault="001A3E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F5A" w:rsidRDefault="00D15F5A" w:rsidP="001A3EC7">
      <w:pPr>
        <w:spacing w:after="0" w:line="240" w:lineRule="auto"/>
      </w:pPr>
      <w:r>
        <w:separator/>
      </w:r>
    </w:p>
  </w:footnote>
  <w:footnote w:type="continuationSeparator" w:id="1">
    <w:p w:rsidR="00D15F5A" w:rsidRDefault="00D15F5A" w:rsidP="001A3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6E75"/>
    <w:multiLevelType w:val="hybridMultilevel"/>
    <w:tmpl w:val="A6F0F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D149C"/>
    <w:multiLevelType w:val="multilevel"/>
    <w:tmpl w:val="CD4C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C128E7"/>
    <w:multiLevelType w:val="hybridMultilevel"/>
    <w:tmpl w:val="C99CF4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D222E"/>
    <w:multiLevelType w:val="hybridMultilevel"/>
    <w:tmpl w:val="080055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1C7E2C"/>
    <w:multiLevelType w:val="hybridMultilevel"/>
    <w:tmpl w:val="0598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A0DE8"/>
    <w:multiLevelType w:val="hybridMultilevel"/>
    <w:tmpl w:val="63C026E0"/>
    <w:lvl w:ilvl="0" w:tplc="04190011">
      <w:start w:val="1"/>
      <w:numFmt w:val="decimal"/>
      <w:lvlText w:val="%1)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2B2B5031"/>
    <w:multiLevelType w:val="multilevel"/>
    <w:tmpl w:val="424A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F4265B"/>
    <w:multiLevelType w:val="hybridMultilevel"/>
    <w:tmpl w:val="3D58C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51127"/>
    <w:multiLevelType w:val="hybridMultilevel"/>
    <w:tmpl w:val="A19ED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12A7C"/>
    <w:multiLevelType w:val="multilevel"/>
    <w:tmpl w:val="37FC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27F09"/>
    <w:multiLevelType w:val="multilevel"/>
    <w:tmpl w:val="A574D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24416C"/>
    <w:multiLevelType w:val="hybridMultilevel"/>
    <w:tmpl w:val="0BFE5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625DD"/>
    <w:multiLevelType w:val="hybridMultilevel"/>
    <w:tmpl w:val="83E8E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30120F"/>
    <w:multiLevelType w:val="multilevel"/>
    <w:tmpl w:val="0638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13"/>
  </w:num>
  <w:num w:numId="5">
    <w:abstractNumId w:val="10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 w:numId="10">
    <w:abstractNumId w:val="12"/>
  </w:num>
  <w:num w:numId="11">
    <w:abstractNumId w:val="11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0699D"/>
    <w:rsid w:val="001A3EC7"/>
    <w:rsid w:val="006F4F60"/>
    <w:rsid w:val="008836A3"/>
    <w:rsid w:val="008E587A"/>
    <w:rsid w:val="0098203C"/>
    <w:rsid w:val="00B161A3"/>
    <w:rsid w:val="00CE0806"/>
    <w:rsid w:val="00D15F5A"/>
    <w:rsid w:val="00EB2575"/>
    <w:rsid w:val="00F0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9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36A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36A3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1A3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3EC7"/>
  </w:style>
  <w:style w:type="paragraph" w:styleId="a9">
    <w:name w:val="footer"/>
    <w:basedOn w:val="a"/>
    <w:link w:val="aa"/>
    <w:uiPriority w:val="99"/>
    <w:unhideWhenUsed/>
    <w:rsid w:val="001A3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3E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7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2435</Words>
  <Characters>13885</Characters>
  <Application>Microsoft Office Word</Application>
  <DocSecurity>0</DocSecurity>
  <Lines>115</Lines>
  <Paragraphs>32</Paragraphs>
  <ScaleCrop>false</ScaleCrop>
  <Company>Microsoft</Company>
  <LinksUpToDate>false</LinksUpToDate>
  <CharactersWithSpaces>16288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12</cp:revision>
  <dcterms:created xsi:type="dcterms:W3CDTF">2014-07-03T16:17:00Z</dcterms:created>
  <dcterms:modified xsi:type="dcterms:W3CDTF">2014-09-22T16:28:00Z</dcterms:modified>
</cp:coreProperties>
</file>