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43" w:rsidRDefault="00B95143" w:rsidP="00B95143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5143" w:rsidRDefault="00B95143" w:rsidP="00B95143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5143" w:rsidRDefault="00B95143" w:rsidP="00B95143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5143" w:rsidRDefault="00B95143" w:rsidP="00B95143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95143">
        <w:rPr>
          <w:rFonts w:ascii="Times New Roman" w:hAnsi="Times New Roman" w:cs="Times New Roman"/>
          <w:b/>
          <w:sz w:val="52"/>
          <w:szCs w:val="52"/>
          <w:lang w:eastAsia="ru-RU"/>
        </w:rPr>
        <w:t>Урок русск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>ого языка</w:t>
      </w:r>
    </w:p>
    <w:p w:rsidR="00B95143" w:rsidRDefault="00B95143" w:rsidP="00B95143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95143">
        <w:rPr>
          <w:rFonts w:ascii="Times New Roman" w:hAnsi="Times New Roman" w:cs="Times New Roman"/>
          <w:b/>
          <w:sz w:val="52"/>
          <w:szCs w:val="52"/>
          <w:lang w:eastAsia="ru-RU"/>
        </w:rPr>
        <w:t>в 3-м классе по теме:</w:t>
      </w:r>
    </w:p>
    <w:p w:rsidR="00B95143" w:rsidRPr="00B95143" w:rsidRDefault="00B95143" w:rsidP="00B95143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5143" w:rsidRDefault="00B95143" w:rsidP="00AF00A8">
      <w:pPr>
        <w:pStyle w:val="a7"/>
        <w:jc w:val="center"/>
        <w:rPr>
          <w:rFonts w:ascii="Times New Roman" w:hAnsi="Times New Roman" w:cs="Times New Roman"/>
          <w:b/>
          <w:spacing w:val="60"/>
          <w:sz w:val="144"/>
          <w:szCs w:val="14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B95143">
        <w:rPr>
          <w:rFonts w:ascii="Times New Roman" w:hAnsi="Times New Roman" w:cs="Times New Roman"/>
          <w:b/>
          <w:spacing w:val="60"/>
          <w:sz w:val="144"/>
          <w:szCs w:val="14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«Удвоенные согласные в </w:t>
      </w:r>
      <w:proofErr w:type="gramStart"/>
      <w:r w:rsidRPr="00B95143">
        <w:rPr>
          <w:rFonts w:ascii="Times New Roman" w:hAnsi="Times New Roman" w:cs="Times New Roman"/>
          <w:b/>
          <w:spacing w:val="60"/>
          <w:sz w:val="144"/>
          <w:szCs w:val="14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корне слова</w:t>
      </w:r>
      <w:proofErr w:type="gramEnd"/>
      <w:r w:rsidRPr="00B95143">
        <w:rPr>
          <w:rFonts w:ascii="Times New Roman" w:hAnsi="Times New Roman" w:cs="Times New Roman"/>
          <w:b/>
          <w:spacing w:val="60"/>
          <w:sz w:val="144"/>
          <w:szCs w:val="14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»</w:t>
      </w:r>
    </w:p>
    <w:p w:rsidR="00B95143" w:rsidRPr="00B95143" w:rsidRDefault="00B95143" w:rsidP="00AF00A8">
      <w:pPr>
        <w:pStyle w:val="a7"/>
        <w:jc w:val="center"/>
        <w:rPr>
          <w:rFonts w:ascii="Times New Roman" w:hAnsi="Times New Roman" w:cs="Times New Roman"/>
          <w:b/>
          <w:spacing w:val="60"/>
          <w:sz w:val="144"/>
          <w:szCs w:val="14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95143" w:rsidRDefault="00B95143" w:rsidP="00AF00A8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F00A8" w:rsidRDefault="00AF00A8" w:rsidP="00AF00A8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95143" w:rsidRDefault="00B95143" w:rsidP="00AF00A8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95143" w:rsidRDefault="00B95143" w:rsidP="00AF00A8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F00A8" w:rsidRDefault="00B95143" w:rsidP="00AF00A8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B95143"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>У</w:t>
      </w:r>
      <w:r w:rsidR="00AF00A8" w:rsidRPr="00B95143"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>читель начальных классов</w:t>
      </w:r>
      <w:r w:rsidRPr="00B95143"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 </w:t>
      </w:r>
      <w:r w:rsidRPr="00B95143"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       </w:t>
      </w:r>
      <w:r w:rsidRPr="00B95143"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>Самсонова Л.В.</w:t>
      </w: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B95143" w:rsidRPr="00B95143" w:rsidRDefault="00B95143" w:rsidP="00B95143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2012-2013 </w:t>
      </w:r>
      <w:proofErr w:type="spellStart"/>
      <w:r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>уч.г</w:t>
      </w:r>
      <w:proofErr w:type="spellEnd"/>
      <w:r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>.</w:t>
      </w:r>
    </w:p>
    <w:p w:rsid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95143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lastRenderedPageBreak/>
        <w:t>Тип урока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урок повторения и закрепления.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AF00A8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Цели и задачи урока: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Продолжить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знакомство учащихся с произношением и правописанием наиболее часто употребляемых слов с удвоенными согласными буквами.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Развивать орфографическую зоркость, мышление, каллиграфическое письмо учащихся; обогащать словарный запас детей словами с удвоенными согласными.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Воспитывать чувство коллективизма, уважение к труду и к людям труда; продолжить </w:t>
      </w:r>
      <w:proofErr w:type="spellStart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предпрофориентационную</w:t>
      </w:r>
      <w:proofErr w:type="spellEnd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работу – знакомство с профессией журналиста.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Оборудование: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интерактивная доска, ноутбук, проектор, дидактический материал, учебник «Русский язык» 3 класс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Поляковой А.В.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1 ч.,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тетрадь по чистописанию </w:t>
      </w:r>
      <w:proofErr w:type="spellStart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М.А.Яковлевой</w:t>
      </w:r>
      <w:proofErr w:type="spellEnd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3 класс.</w:t>
      </w:r>
    </w:p>
    <w:p w:rsidR="00AF00A8" w:rsidRPr="00AF00A8" w:rsidRDefault="00AF00A8" w:rsidP="00AF00A8">
      <w:pPr>
        <w:pStyle w:val="a7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ХОД УРОКА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360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1.</w:t>
      </w:r>
      <w:r w:rsidRPr="00AF00A8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Организационный момент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– Ребята, сегодня у нас необычный урок русского языка, который пройдет в форме деловой игры "Заседание 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редакционной коллегии газеты".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сотрудники редакции, а я главный редактор.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7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C360B5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1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Уважаемые коллеги, откройте ваши деловые блокноты и запишите число. Результативность вашей работы будет зависеть от того, как вы активно будете участвовать в обсуждении всех вопросов.</w:t>
      </w:r>
    </w:p>
    <w:p w:rsid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Итак, начнем.</w:t>
      </w:r>
      <w:r w:rsidR="00C360B5"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Дорогие коллеги, какую бы работу мы с вами не делали, все начинается с разминки. Наша разминк</w:t>
      </w:r>
      <w:proofErr w:type="gramStart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а–</w:t>
      </w:r>
      <w:proofErr w:type="gramEnd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это минутка чистописания.</w:t>
      </w:r>
    </w:p>
    <w:p w:rsidR="00C360B5" w:rsidRPr="00AF00A8" w:rsidRDefault="00C360B5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F00A8" w:rsidRPr="00C360B5" w:rsidRDefault="00AF00A8" w:rsidP="00AF00A8">
      <w:pPr>
        <w:pStyle w:val="a7"/>
        <w:jc w:val="both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360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2.</w:t>
      </w:r>
      <w:r w:rsidRPr="00C360B5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Минутка чистописани</w:t>
      </w:r>
      <w:proofErr w:type="gramStart"/>
      <w:r w:rsidRPr="00C360B5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я(</w:t>
      </w:r>
      <w:proofErr w:type="gramEnd"/>
      <w:r w:rsidRPr="00C360B5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тетрадь Яковлевой стр.7 №16)</w:t>
      </w:r>
    </w:p>
    <w:p w:rsidR="00C360B5" w:rsidRDefault="00C360B5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AF00A8"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Едва лучи солнца осветили аллею, всё оживилось и затрепетало.</w:t>
      </w:r>
    </w:p>
    <w:p w:rsidR="00C360B5" w:rsidRPr="00C360B5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C360B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на что мы должны обратить внимание при работе?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(Написание буквы, соединение)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8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C360B5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2)</w:t>
      </w:r>
    </w:p>
    <w:p w:rsidR="00AF00A8" w:rsidRPr="00C360B5" w:rsidRDefault="00AF00A8" w:rsidP="00AF00A8">
      <w:pPr>
        <w:pStyle w:val="a7"/>
        <w:jc w:val="both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360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3</w:t>
      </w:r>
      <w:r w:rsidRPr="00C360B5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. Беседа.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Как вы понимаете, ВСЁ оживилось и затрепетало?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(Ожила природа, проснулась земля, деревья, листья на деревьях, подул ветерок, вместе с природой проснулись люди, которые торопятся на работу, а многие спешат на работу с первыми лучами солнца).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а ваши родители спешили на работу?</w:t>
      </w:r>
      <w:r w:rsidR="00C360B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– Кем работают ваши родители? И почему они боялись опоздать?</w:t>
      </w:r>
      <w:r w:rsidR="00C360B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9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C360B5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, слайд 3)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C360B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Спешат на работу люди многих профессий, спешат и журналисты. Вот</w:t>
      </w:r>
      <w:r w:rsidR="00C360B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и вы сегодня боялись опоздать.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0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C360B5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4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Дорогие журналисты, посмотрите внимательно на предложение, написанное вами, и обозначьте все знакомые орфограммы в словах.</w:t>
      </w:r>
      <w:r w:rsidR="00C360B5"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называют орфограммы)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Одна из орфограмм будет являться темой нашего обсуждения, мы работаем над ней вот уже несколько занятий подряд, она очень сложная, хитрая и требует к себе очень внимательного отношения.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Какая это орфограмма?</w:t>
      </w:r>
      <w:r w:rsidR="00C360B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C360B5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– Конечно же, она самая – удвоенная согласная в </w:t>
      </w:r>
      <w:proofErr w:type="gramStart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корне слова</w:t>
      </w:r>
      <w:proofErr w:type="gramEnd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а что мы о ней знаем? Можно ли её проверить?</w:t>
      </w:r>
      <w:r w:rsidR="00C360B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1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C360B5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5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т.к. мы с вами являемся работниками прессы на сегодняшний день, было бы неплохо знать происхождение слова газета.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2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слайд 6)</w:t>
      </w:r>
    </w:p>
    <w:p w:rsidR="00C360B5" w:rsidRPr="00355F43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а какие издания газет и журналов знаете вы? Какие газеты читают в вашей семье?</w:t>
      </w:r>
      <w:r w:rsidR="00C360B5"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55F43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C360B5" w:rsidRPr="00355F43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– Как называется </w:t>
      </w:r>
      <w:r w:rsidR="00C360B5"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местная </w:t>
      </w:r>
      <w:r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газета?</w:t>
      </w:r>
      <w:r w:rsidR="00C360B5"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360B5" w:rsidRPr="00355F43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(Подольский рабочий</w:t>
      </w:r>
      <w:r w:rsidRPr="00355F43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AF00A8" w:rsidRP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есть ещё одна профессия близк</w:t>
      </w:r>
      <w:r w:rsidR="00C360B5"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ая профессии журналиста, какая это профессия</w:t>
      </w:r>
      <w:r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F00A8" w:rsidRP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355F43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Учащиеся делят вертикальной чертой ту часть слова, где нужен перенос.</w:t>
      </w:r>
    </w:p>
    <w:p w:rsidR="00AF00A8" w:rsidRPr="00355F43" w:rsidRDefault="00AF00A8" w:rsidP="00AF00A8">
      <w:pPr>
        <w:pStyle w:val="a7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3" w:history="1">
        <w:r w:rsidRPr="00355F43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355F4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слайд 7)</w:t>
      </w:r>
    </w:p>
    <w:p w:rsid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Похвально, с заданием справились отлично.</w:t>
      </w:r>
    </w:p>
    <w:p w:rsidR="00355F43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Так какая же это профессия?</w:t>
      </w:r>
      <w:r w:rsid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Очень нелегка профессия корреспондента. Ему нужно успеть везде и всюду.</w:t>
      </w:r>
      <w:r w:rsid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Он оказывается в самых неожиданных местах, чтобы написать статью. Его часто подстерегают опасности, но они ему не страшны, потому, что он любит свою профессию, ведь не зря он </w:t>
      </w:r>
      <w:proofErr w:type="gramStart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её</w:t>
      </w:r>
      <w:proofErr w:type="gramEnd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когда то выбрал. Много наши российские корреспонденты бывают в горячих точках нашей страны. Именно из их первых уст мы узнаем все новости. Неотрывно с ними рядом и фотокорреспонденты, которые должны запечатлеть все новости на снимок.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а сейчас мы с вами сами побываем в роли фотокорреспондентов.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5.</w:t>
      </w:r>
      <w:r w:rsid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Игра "Фотограф".</w:t>
      </w:r>
      <w:r w:rsid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Выборочный диктант.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– Предлагается сфотографировать глазками слова из предложения, где</w:t>
      </w:r>
      <w:r w:rsid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есть удвоенная согласная буква. Запишите эти слова в столбик и разделите для переноса.</w:t>
      </w:r>
    </w:p>
    <w:p w:rsid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4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355F4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8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Обозначьте удвоенные согласные, проверьте написанное, обменяйтесь тетрадками, если есть ошибки, исправьте, поставьте на полях отметки.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Теперь проверим написанное вместе.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5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355F4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9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Молодцы, а теперь вертикальной чертой обозначим перенос этих слов.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(Один ребенок работает на интерактивной доске)</w:t>
      </w:r>
    </w:p>
    <w:p w:rsidR="00AF00A8" w:rsidRPr="00355F43" w:rsidRDefault="00AF00A8" w:rsidP="00AF00A8">
      <w:pPr>
        <w:pStyle w:val="a7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5F4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6.Физминутка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Развитие координации движений.</w:t>
      </w:r>
    </w:p>
    <w:p w:rsid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Прошу всех сотрудников собраться, настало время небольшого перерыва.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в повседневной жизни мы используем газету иногда не по назначению, каким образом?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используем как веер;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скручиваем в трубку, смотрим как в подзорную трубу;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скрученной газетой "бьют мух";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читаем газету, не нужно забывать об этом главном назначении газеты, ведь в это вложено столько труда.</w:t>
      </w:r>
    </w:p>
    <w:p w:rsidR="00AF00A8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 Ребята, а для чего нам нужно читать газеты?</w:t>
      </w:r>
      <w:r w:rsid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(Узнать о новостях, собрать полезную информацию, быть высокообразованной личностью.)</w:t>
      </w:r>
    </w:p>
    <w:p w:rsidR="00AF00A8" w:rsidRDefault="00AF00A8" w:rsidP="00AF00A8">
      <w:pPr>
        <w:pStyle w:val="a7"/>
        <w:jc w:val="both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B9514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7.</w:t>
      </w:r>
      <w:r w:rsidR="00355F43" w:rsidRPr="00B95143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</w:t>
      </w:r>
      <w:r w:rsidR="00B95143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Р</w:t>
      </w:r>
      <w:r w:rsidRPr="00B95143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абота</w:t>
      </w:r>
      <w:r w:rsidR="00B95143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с учебником</w:t>
      </w: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Упражнение 167. Записываем слова отгадки, делим их для переноса.</w:t>
      </w:r>
    </w:p>
    <w:p w:rsidR="00B95143" w:rsidRPr="00B95143" w:rsidRDefault="00B95143" w:rsidP="00B95143">
      <w:pPr>
        <w:pStyle w:val="a7"/>
        <w:jc w:val="both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8</w:t>
      </w:r>
      <w:r w:rsidRPr="00B9514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.</w:t>
      </w:r>
      <w:r w:rsidRPr="00B95143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Творческая работа</w:t>
      </w:r>
    </w:p>
    <w:p w:rsid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– Уважаемые коллеги, сейчас для вас наступило </w:t>
      </w:r>
      <w:r w:rsidR="00355F4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время для творческого задания.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Мы уже с вами говорили, чтобы газету было интересно читать, корреспонденты собирают и пишут интересные заметки и статьи.</w:t>
      </w:r>
    </w:p>
    <w:p w:rsidR="00355F43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напишете небольшую заметку на тему "Ребята нашего класса".</w:t>
      </w:r>
    </w:p>
    <w:p w:rsidR="00221F77" w:rsidRPr="00AF00A8" w:rsidRDefault="00AF00A8" w:rsidP="00221F77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этой заметке вы</w:t>
      </w:r>
      <w:r w:rsidR="00221F77" w:rsidRPr="00221F7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21F7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восстановите</w:t>
      </w:r>
      <w:r w:rsidR="00221F77"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деформированный текст.</w:t>
      </w:r>
    </w:p>
    <w:p w:rsidR="00AF00A8" w:rsidRPr="00AF00A8" w:rsidRDefault="00221F77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F00A8"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6" w:history="1">
        <w:r w:rsidR="00AF00A8"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="00AF00A8"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AF00A8" w:rsidRPr="00221F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10</w:t>
      </w:r>
      <w:r w:rsidR="00AF00A8"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21F77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дружный; Римма, бассейн, занимается, в, плавание;</w:t>
      </w:r>
      <w:r w:rsidR="00221F7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хоккей, Кирилл, в, играет; Филипп, теннис, любит, очень.</w:t>
      </w:r>
      <w:proofErr w:type="gramEnd"/>
    </w:p>
    <w:p w:rsidR="00AF00A8" w:rsidRDefault="00AF00A8" w:rsidP="00AF00A8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зачитывают свои работы)</w:t>
      </w:r>
    </w:p>
    <w:p w:rsidR="00AF00A8" w:rsidRPr="00221F77" w:rsidRDefault="00B95143" w:rsidP="00AF00A8">
      <w:pPr>
        <w:pStyle w:val="a7"/>
        <w:jc w:val="both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9</w:t>
      </w:r>
      <w:r w:rsidR="00AF00A8" w:rsidRPr="00221F77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.</w:t>
      </w:r>
      <w:r w:rsidR="00AF00A8" w:rsidRPr="00221F77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Итог урока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– Ну и вот, уважаемые коллеги, мы закончили обсуждение нашей темы, подошел к концу наш урок. Как вы думаете, сегодняшний урок прошёл не впустую?</w:t>
      </w:r>
    </w:p>
    <w:p w:rsidR="00AF00A8" w:rsidRPr="00AF00A8" w:rsidRDefault="00AF00A8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</w:t>
      </w:r>
      <w:hyperlink r:id="rId17" w:history="1">
        <w:r w:rsidRPr="00AF00A8">
          <w:rPr>
            <w:rFonts w:ascii="Times New Roman" w:hAnsi="Times New Roman" w:cs="Times New Roman"/>
            <w:i/>
            <w:iCs/>
            <w:color w:val="000000"/>
            <w:sz w:val="32"/>
            <w:szCs w:val="32"/>
            <w:u w:val="single"/>
            <w:lang w:eastAsia="ru-RU"/>
          </w:rPr>
          <w:t>Приложение</w:t>
        </w:r>
      </w:hyperlink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221F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слайд 11</w:t>
      </w:r>
      <w:r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21F77" w:rsidRDefault="00B95143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9514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10</w:t>
      </w:r>
      <w:r w:rsidR="00AF00A8" w:rsidRPr="00B95143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. Домашнее задание</w:t>
      </w:r>
      <w:r w:rsidR="00AF00A8"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:</w:t>
      </w:r>
      <w:r w:rsidR="00221F7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F00A8" w:rsidRPr="00AF00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выписать из орфографического словаря 10 слов с удвоенной согласной буквой в корне, обозначить орфограмму.</w:t>
      </w:r>
    </w:p>
    <w:p w:rsidR="00347076" w:rsidRDefault="00347076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6F7ED9" w:rsidRDefault="006F7ED9" w:rsidP="006F7ED9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Наш класс дружный.</w:t>
      </w:r>
    </w:p>
    <w:p w:rsidR="006F7ED9" w:rsidRDefault="006F7ED9" w:rsidP="006F7ED9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Римма занимается плаванием в бассейне.</w:t>
      </w:r>
    </w:p>
    <w:p w:rsidR="006F7ED9" w:rsidRDefault="006F7ED9" w:rsidP="006F7ED9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Кирилл играет в хоккей.</w:t>
      </w:r>
    </w:p>
    <w:p w:rsidR="006F7ED9" w:rsidRDefault="006F7ED9" w:rsidP="006F7ED9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 очень любит теннис.</w:t>
      </w:r>
    </w:p>
    <w:bookmarkEnd w:id="0"/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4F08D3" w:rsidRDefault="004F08D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Римма, бассейн, занимается,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плаванием.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хоккей, Кирилл,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играет.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Филипп, теннис, любит, очень.</w:t>
      </w:r>
    </w:p>
    <w:p w:rsidR="00B95143" w:rsidRPr="004F08D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4F08D3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 </w:t>
      </w:r>
    </w:p>
    <w:p w:rsidR="00B95143" w:rsidRPr="004F08D3" w:rsidRDefault="00B95143" w:rsidP="00AF00A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Римма, бассейн, занимается,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плаванием.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хоккей, Кирилл,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играет.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Филипп, теннис, любит, очень.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4F08D3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 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Римма, бассейн, занимается,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плаванием.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хоккей, Кирилл,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играет.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Филипп, теннис, любит, очень.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4F08D3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 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Римма, бассейн, занимается,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плаванием.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хоккей, Кирилл,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играет.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Филипп, теннис, любит, очень.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4F08D3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 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Римма, бассейн, занимается,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плаванием.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хоккей, Кирилл,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играет.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Филипп, теннис, любит, очень.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4F08D3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 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Римма, бассейн, занимается,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плаванием.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хоккей, Кирилл,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играет.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Филипп, теннис, любит, очень.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4F08D3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 </w:t>
      </w:r>
    </w:p>
    <w:p w:rsidR="004F08D3" w:rsidRPr="004F08D3" w:rsidRDefault="004F08D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Класс, наш, дружный.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Римма, бассейн, занимается,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плаванием.</w:t>
      </w:r>
    </w:p>
    <w:p w:rsidR="00B95143" w:rsidRPr="004F08D3" w:rsidRDefault="00B95143" w:rsidP="00B95143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хоккей, Кирилл, </w:t>
      </w:r>
      <w:proofErr w:type="gramStart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играет.</w:t>
      </w:r>
    </w:p>
    <w:p w:rsidR="00B95143" w:rsidRPr="004F08D3" w:rsidRDefault="00B95143" w:rsidP="00AF00A8">
      <w:pPr>
        <w:pStyle w:val="a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8D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Филипп, теннис, любит, очень.</w:t>
      </w:r>
    </w:p>
    <w:sectPr w:rsidR="00B95143" w:rsidRPr="004F08D3" w:rsidSect="00B9514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3BD9"/>
    <w:multiLevelType w:val="multilevel"/>
    <w:tmpl w:val="4B8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C82421"/>
    <w:multiLevelType w:val="multilevel"/>
    <w:tmpl w:val="583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A8"/>
    <w:rsid w:val="00221F77"/>
    <w:rsid w:val="00347076"/>
    <w:rsid w:val="00355F43"/>
    <w:rsid w:val="004F08D3"/>
    <w:rsid w:val="006F7ED9"/>
    <w:rsid w:val="00AF00A8"/>
    <w:rsid w:val="00B95143"/>
    <w:rsid w:val="00C3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0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00A8"/>
  </w:style>
  <w:style w:type="character" w:styleId="a5">
    <w:name w:val="Emphasis"/>
    <w:basedOn w:val="a0"/>
    <w:uiPriority w:val="20"/>
    <w:qFormat/>
    <w:rsid w:val="00AF00A8"/>
    <w:rPr>
      <w:i/>
      <w:iCs/>
    </w:rPr>
  </w:style>
  <w:style w:type="character" w:styleId="a6">
    <w:name w:val="Strong"/>
    <w:basedOn w:val="a0"/>
    <w:uiPriority w:val="22"/>
    <w:qFormat/>
    <w:rsid w:val="00AF00A8"/>
    <w:rPr>
      <w:b/>
      <w:bCs/>
    </w:rPr>
  </w:style>
  <w:style w:type="paragraph" w:styleId="a7">
    <w:name w:val="No Spacing"/>
    <w:uiPriority w:val="1"/>
    <w:qFormat/>
    <w:rsid w:val="00AF00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9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0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00A8"/>
  </w:style>
  <w:style w:type="character" w:styleId="a5">
    <w:name w:val="Emphasis"/>
    <w:basedOn w:val="a0"/>
    <w:uiPriority w:val="20"/>
    <w:qFormat/>
    <w:rsid w:val="00AF00A8"/>
    <w:rPr>
      <w:i/>
      <w:iCs/>
    </w:rPr>
  </w:style>
  <w:style w:type="character" w:styleId="a6">
    <w:name w:val="Strong"/>
    <w:basedOn w:val="a0"/>
    <w:uiPriority w:val="22"/>
    <w:qFormat/>
    <w:rsid w:val="00AF00A8"/>
    <w:rPr>
      <w:b/>
      <w:bCs/>
    </w:rPr>
  </w:style>
  <w:style w:type="paragraph" w:styleId="a7">
    <w:name w:val="No Spacing"/>
    <w:uiPriority w:val="1"/>
    <w:qFormat/>
    <w:rsid w:val="00AF00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9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6956/pril1.pptx" TargetMode="External"/><Relationship Id="rId13" Type="http://schemas.openxmlformats.org/officeDocument/2006/relationships/hyperlink" Target="http://festival.1september.ru/articles/566956/pril1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66956/pril1.pptx" TargetMode="External"/><Relationship Id="rId12" Type="http://schemas.openxmlformats.org/officeDocument/2006/relationships/hyperlink" Target="http://festival.1september.ru/articles/566956/pril1.pptx" TargetMode="External"/><Relationship Id="rId17" Type="http://schemas.openxmlformats.org/officeDocument/2006/relationships/hyperlink" Target="http://festival.1september.ru/articles/566956/pril1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66956/pril1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66956/pril1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566956/pril1.pptx" TargetMode="External"/><Relationship Id="rId10" Type="http://schemas.openxmlformats.org/officeDocument/2006/relationships/hyperlink" Target="http://festival.1september.ru/articles/566956/pril1.ppt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66956/pril1.pptx" TargetMode="External"/><Relationship Id="rId14" Type="http://schemas.openxmlformats.org/officeDocument/2006/relationships/hyperlink" Target="http://festival.1september.ru/articles/566956/pril1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6699-49E6-470E-994D-9093962B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cp:lastPrinted>2012-12-06T17:07:00Z</cp:lastPrinted>
  <dcterms:created xsi:type="dcterms:W3CDTF">2012-12-06T16:12:00Z</dcterms:created>
  <dcterms:modified xsi:type="dcterms:W3CDTF">2012-12-06T17:12:00Z</dcterms:modified>
</cp:coreProperties>
</file>