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98" w:rsidRDefault="00033C32" w:rsidP="00033C32">
      <w:pPr>
        <w:jc w:val="center"/>
        <w:rPr>
          <w:b/>
          <w:sz w:val="28"/>
          <w:szCs w:val="28"/>
        </w:rPr>
      </w:pPr>
      <w:r w:rsidRPr="00033C32">
        <w:rPr>
          <w:b/>
          <w:sz w:val="28"/>
          <w:szCs w:val="28"/>
        </w:rPr>
        <w:t>Пояснительная записка</w:t>
      </w:r>
    </w:p>
    <w:p w:rsidR="00033C32" w:rsidRPr="005E33CE" w:rsidRDefault="00033C32" w:rsidP="00033C32">
      <w:pPr>
        <w:jc w:val="both"/>
        <w:rPr>
          <w:rFonts w:ascii="Times New Roman" w:hAnsi="Times New Roman" w:cs="Times New Roman"/>
          <w:sz w:val="28"/>
          <w:szCs w:val="28"/>
        </w:rPr>
      </w:pPr>
      <w:r w:rsidRPr="005E33CE">
        <w:rPr>
          <w:rFonts w:ascii="Times New Roman" w:hAnsi="Times New Roman" w:cs="Times New Roman"/>
          <w:b/>
          <w:sz w:val="28"/>
          <w:szCs w:val="28"/>
        </w:rPr>
        <w:t>2.1   Нормативные документы</w:t>
      </w:r>
    </w:p>
    <w:p w:rsidR="00033C32" w:rsidRDefault="00EA7166" w:rsidP="00EA7166">
      <w:pPr>
        <w:rPr>
          <w:rFonts w:ascii="Times New Roman" w:hAnsi="Times New Roman" w:cs="Times New Roman"/>
          <w:sz w:val="28"/>
          <w:szCs w:val="28"/>
        </w:rPr>
      </w:pPr>
      <w:r>
        <w:rPr>
          <w:rFonts w:ascii="Times New Roman" w:hAnsi="Times New Roman" w:cs="Times New Roman"/>
          <w:sz w:val="28"/>
          <w:szCs w:val="28"/>
        </w:rPr>
        <w:t xml:space="preserve">         </w:t>
      </w:r>
      <w:r w:rsidR="00033C32" w:rsidRPr="005E33CE">
        <w:rPr>
          <w:rFonts w:ascii="Times New Roman" w:hAnsi="Times New Roman" w:cs="Times New Roman"/>
          <w:sz w:val="28"/>
          <w:szCs w:val="28"/>
        </w:rPr>
        <w:t>Рабочая п</w:t>
      </w:r>
      <w:r w:rsidR="00033C32">
        <w:rPr>
          <w:rFonts w:ascii="Times New Roman" w:hAnsi="Times New Roman" w:cs="Times New Roman"/>
          <w:sz w:val="28"/>
          <w:szCs w:val="28"/>
        </w:rPr>
        <w:t>рограмма по модулю «Наблюдения, открытия, удивления»</w:t>
      </w:r>
      <w:r w:rsidR="00033C32" w:rsidRPr="005E33CE">
        <w:rPr>
          <w:rFonts w:ascii="Times New Roman" w:hAnsi="Times New Roman" w:cs="Times New Roman"/>
          <w:sz w:val="28"/>
          <w:szCs w:val="28"/>
        </w:rPr>
        <w:t xml:space="preserve"> УМК «Школа Росси» составлена на основании нормативно-правовых документов:</w:t>
      </w:r>
      <w:r>
        <w:rPr>
          <w:rFonts w:ascii="Times New Roman" w:hAnsi="Times New Roman" w:cs="Times New Roman"/>
          <w:sz w:val="28"/>
          <w:szCs w:val="28"/>
        </w:rPr>
        <w:t xml:space="preserve">                                                                                                                                     </w:t>
      </w:r>
      <w:proofErr w:type="gramStart"/>
      <w:r w:rsidR="00033C32" w:rsidRPr="005E33CE">
        <w:rPr>
          <w:rFonts w:ascii="Times New Roman" w:hAnsi="Times New Roman" w:cs="Times New Roman"/>
          <w:sz w:val="28"/>
          <w:szCs w:val="28"/>
        </w:rPr>
        <w:t>-З</w:t>
      </w:r>
      <w:proofErr w:type="gramEnd"/>
      <w:r w:rsidR="00033C32" w:rsidRPr="005E33CE">
        <w:rPr>
          <w:rFonts w:ascii="Times New Roman" w:hAnsi="Times New Roman" w:cs="Times New Roman"/>
          <w:sz w:val="28"/>
          <w:szCs w:val="28"/>
        </w:rPr>
        <w:t>акона Российской Федерац</w:t>
      </w:r>
      <w:r w:rsidR="00033C32">
        <w:rPr>
          <w:rFonts w:ascii="Times New Roman" w:hAnsi="Times New Roman" w:cs="Times New Roman"/>
          <w:sz w:val="28"/>
          <w:szCs w:val="28"/>
        </w:rPr>
        <w:t xml:space="preserve">ии «Об образовании»;                                                     </w:t>
      </w:r>
      <w:r w:rsidR="00033C32" w:rsidRPr="005E33CE">
        <w:rPr>
          <w:rFonts w:ascii="Times New Roman" w:hAnsi="Times New Roman" w:cs="Times New Roman"/>
          <w:sz w:val="28"/>
          <w:szCs w:val="28"/>
        </w:rPr>
        <w:t>-Федерального государственного образовательного стандарта начального общего образования, приказ № 373 Министерства образования и науки от 6.10.2009года (текст с изм. и  доп. в  соответствии с приказом Министерства и науки Российской  Федерации от 26 ноября 2010г. №1241);</w:t>
      </w:r>
      <w:r>
        <w:rPr>
          <w:rFonts w:ascii="Times New Roman" w:hAnsi="Times New Roman" w:cs="Times New Roman"/>
          <w:sz w:val="28"/>
          <w:szCs w:val="28"/>
        </w:rPr>
        <w:t xml:space="preserve">                                    </w:t>
      </w:r>
      <w:r w:rsidR="00033C32" w:rsidRPr="005E33CE">
        <w:rPr>
          <w:rFonts w:ascii="Times New Roman" w:hAnsi="Times New Roman" w:cs="Times New Roman"/>
          <w:sz w:val="28"/>
          <w:szCs w:val="28"/>
        </w:rPr>
        <w:t>- Концепции духовно-нравственного развития и воспитания личности гражданина России;</w:t>
      </w:r>
      <w:r>
        <w:rPr>
          <w:rFonts w:ascii="Times New Roman" w:hAnsi="Times New Roman" w:cs="Times New Roman"/>
          <w:sz w:val="28"/>
          <w:szCs w:val="28"/>
        </w:rPr>
        <w:t xml:space="preserve">                                                                                                             </w:t>
      </w:r>
      <w:r w:rsidR="00033C32" w:rsidRPr="005E33CE">
        <w:rPr>
          <w:rFonts w:ascii="Times New Roman" w:hAnsi="Times New Roman" w:cs="Times New Roman"/>
          <w:sz w:val="28"/>
          <w:szCs w:val="28"/>
        </w:rPr>
        <w:t>- Планируемых результатов начального общего образования</w:t>
      </w:r>
      <w:r w:rsidR="00033C32" w:rsidRPr="005E33CE">
        <w:rPr>
          <w:rFonts w:ascii="Times New Roman" w:hAnsi="Times New Roman" w:cs="Times New Roman"/>
          <w:color w:val="000000"/>
          <w:sz w:val="28"/>
          <w:szCs w:val="28"/>
        </w:rPr>
        <w:t>, под редакцией Г.С. Ковалевой, О.Б. Логиновой М. «Просвещение» 20011 г.</w:t>
      </w:r>
      <w:proofErr w:type="gramStart"/>
      <w:r w:rsidR="00033C32">
        <w:rPr>
          <w:rFonts w:ascii="Times New Roman" w:hAnsi="Times New Roman" w:cs="Times New Roman"/>
          <w:color w:val="000000"/>
          <w:sz w:val="28"/>
          <w:szCs w:val="28"/>
        </w:rPr>
        <w:t>;</w:t>
      </w:r>
      <w:r w:rsidR="00033C32" w:rsidRPr="005E33CE">
        <w:rPr>
          <w:rFonts w:ascii="Times New Roman" w:hAnsi="Times New Roman" w:cs="Times New Roman"/>
          <w:sz w:val="28"/>
          <w:szCs w:val="28"/>
        </w:rPr>
        <w:t>-</w:t>
      </w:r>
      <w:proofErr w:type="gramEnd"/>
      <w:r w:rsidR="00033C32" w:rsidRPr="005E33CE">
        <w:rPr>
          <w:rFonts w:ascii="Times New Roman" w:hAnsi="Times New Roman" w:cs="Times New Roman"/>
          <w:sz w:val="28"/>
          <w:szCs w:val="28"/>
        </w:rPr>
        <w:t xml:space="preserve">Учебного </w:t>
      </w:r>
      <w:r w:rsidR="00033C32">
        <w:rPr>
          <w:rFonts w:ascii="Times New Roman" w:hAnsi="Times New Roman" w:cs="Times New Roman"/>
          <w:sz w:val="28"/>
          <w:szCs w:val="28"/>
        </w:rPr>
        <w:t>плана МБОУ СОШ №167 на 2014-2015</w:t>
      </w:r>
      <w:r w:rsidR="00033C32" w:rsidRPr="005E33CE">
        <w:rPr>
          <w:rFonts w:ascii="Times New Roman" w:hAnsi="Times New Roman" w:cs="Times New Roman"/>
          <w:sz w:val="28"/>
          <w:szCs w:val="28"/>
        </w:rPr>
        <w:t xml:space="preserve"> учебный год.</w:t>
      </w:r>
    </w:p>
    <w:p w:rsidR="00033C32" w:rsidRDefault="00033C32" w:rsidP="00033C32">
      <w:pPr>
        <w:rPr>
          <w:rFonts w:ascii="Times New Roman" w:hAnsi="Times New Roman" w:cs="Times New Roman"/>
          <w:b/>
          <w:sz w:val="28"/>
          <w:szCs w:val="28"/>
        </w:rPr>
      </w:pPr>
      <w:r w:rsidRPr="00033C32">
        <w:rPr>
          <w:rFonts w:ascii="Times New Roman" w:hAnsi="Times New Roman" w:cs="Times New Roman"/>
          <w:b/>
          <w:sz w:val="28"/>
          <w:szCs w:val="28"/>
        </w:rPr>
        <w:t>2.2 Общая характеристика модуля</w:t>
      </w:r>
    </w:p>
    <w:p w:rsidR="00033C32" w:rsidRPr="00033C32" w:rsidRDefault="00EA7166" w:rsidP="00033C3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033C32" w:rsidRPr="00033C32">
        <w:rPr>
          <w:rFonts w:ascii="Times New Roman" w:eastAsia="Times New Roman" w:hAnsi="Times New Roman" w:cs="Arial"/>
          <w:sz w:val="28"/>
          <w:szCs w:val="28"/>
          <w:lang w:eastAsia="ru-RU"/>
        </w:rPr>
        <w:t>Новые стандарты образования предполагают внесение значительных изменений в структуру и содержание, цели и задачи образования, смещение акцентов с од</w:t>
      </w:r>
      <w:r w:rsidR="001B4711">
        <w:rPr>
          <w:rFonts w:ascii="Times New Roman" w:eastAsia="Times New Roman" w:hAnsi="Times New Roman" w:cs="Arial"/>
          <w:sz w:val="28"/>
          <w:szCs w:val="28"/>
          <w:lang w:eastAsia="ru-RU"/>
        </w:rPr>
        <w:t>ной задачи — вооружить обучающегося</w:t>
      </w:r>
      <w:r w:rsidR="00033C32" w:rsidRPr="00033C32">
        <w:rPr>
          <w:rFonts w:ascii="Times New Roman" w:eastAsia="Times New Roman" w:hAnsi="Times New Roman" w:cs="Arial"/>
          <w:sz w:val="28"/>
          <w:szCs w:val="28"/>
          <w:lang w:eastAsia="ru-RU"/>
        </w:rPr>
        <w:t xml:space="preserve"> знаниями — на другую — формировать у него </w:t>
      </w:r>
      <w:proofErr w:type="spellStart"/>
      <w:r w:rsidR="00033C32" w:rsidRPr="00033C32">
        <w:rPr>
          <w:rFonts w:ascii="Times New Roman" w:eastAsia="Times New Roman" w:hAnsi="Times New Roman" w:cs="Arial"/>
          <w:sz w:val="28"/>
          <w:szCs w:val="28"/>
          <w:lang w:eastAsia="ru-RU"/>
        </w:rPr>
        <w:t>общеучебные</w:t>
      </w:r>
      <w:proofErr w:type="spellEnd"/>
      <w:r w:rsidR="00033C32" w:rsidRPr="00033C32">
        <w:rPr>
          <w:rFonts w:ascii="Times New Roman" w:eastAsia="Times New Roman" w:hAnsi="Times New Roman" w:cs="Arial"/>
          <w:sz w:val="28"/>
          <w:szCs w:val="28"/>
          <w:lang w:eastAsia="ru-RU"/>
        </w:rPr>
        <w:t xml:space="preserve"> умения и навыки, как основу учебной деятельности.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 </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Arial"/>
          <w:b/>
          <w:sz w:val="28"/>
          <w:szCs w:val="28"/>
          <w:lang w:eastAsia="ru-RU"/>
        </w:rPr>
      </w:pPr>
      <w:r w:rsidRPr="00033C32">
        <w:rPr>
          <w:rFonts w:ascii="Times New Roman" w:eastAsia="Times New Roman" w:hAnsi="Times New Roman" w:cs="Arial"/>
          <w:sz w:val="28"/>
          <w:szCs w:val="28"/>
          <w:lang w:eastAsia="ru-RU"/>
        </w:rPr>
        <w:t xml:space="preserve">        Одним из способов превращения ученика в субъект учебной деятельности является его участие в исследовательской деятельности.</w:t>
      </w:r>
    </w:p>
    <w:p w:rsid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b/>
          <w:bCs/>
          <w:sz w:val="28"/>
          <w:szCs w:val="28"/>
          <w:lang w:eastAsia="ru-RU"/>
        </w:rPr>
        <w:t xml:space="preserve">Актуальность </w:t>
      </w:r>
      <w:r w:rsidRPr="00033C32">
        <w:rPr>
          <w:rFonts w:ascii="Times New Roman" w:eastAsia="Times New Roman" w:hAnsi="Times New Roman" w:cs="Times New Roman"/>
          <w:sz w:val="28"/>
          <w:szCs w:val="28"/>
          <w:lang w:eastAsia="ru-RU"/>
        </w:rPr>
        <w:t xml:space="preserve">программы обусловлена необходимостью подготовки младших учащихся начальных классов  для последующего обучения в старших классах, когда знания основ проектной деятельности станут необходимыми для участия в исследовательских проектах, а также помогут учащимся быть успешными в обучении. Программа позволяет начать реализацию актуальных в настоящее время подходов: </w:t>
      </w:r>
      <w:proofErr w:type="spellStart"/>
      <w:r w:rsidRPr="00033C32">
        <w:rPr>
          <w:rFonts w:ascii="Times New Roman" w:eastAsia="Times New Roman" w:hAnsi="Times New Roman" w:cs="Times New Roman"/>
          <w:sz w:val="28"/>
          <w:szCs w:val="28"/>
          <w:lang w:eastAsia="ru-RU"/>
        </w:rPr>
        <w:t>компетентностного</w:t>
      </w:r>
      <w:proofErr w:type="spellEnd"/>
      <w:r w:rsidRPr="00033C32">
        <w:rPr>
          <w:rFonts w:ascii="Times New Roman" w:eastAsia="Times New Roman" w:hAnsi="Times New Roman" w:cs="Times New Roman"/>
          <w:sz w:val="28"/>
          <w:szCs w:val="28"/>
          <w:lang w:eastAsia="ru-RU"/>
        </w:rPr>
        <w:t xml:space="preserve"> и </w:t>
      </w:r>
      <w:proofErr w:type="spellStart"/>
      <w:r w:rsidRPr="00033C32">
        <w:rPr>
          <w:rFonts w:ascii="Times New Roman" w:eastAsia="Times New Roman" w:hAnsi="Times New Roman" w:cs="Times New Roman"/>
          <w:sz w:val="28"/>
          <w:szCs w:val="28"/>
          <w:lang w:eastAsia="ru-RU"/>
        </w:rPr>
        <w:t>деятельностного</w:t>
      </w:r>
      <w:proofErr w:type="spellEnd"/>
      <w:r w:rsidRPr="00033C32">
        <w:rPr>
          <w:rFonts w:ascii="Times New Roman" w:eastAsia="Times New Roman" w:hAnsi="Times New Roman" w:cs="Times New Roman"/>
          <w:sz w:val="28"/>
          <w:szCs w:val="28"/>
          <w:lang w:eastAsia="ru-RU"/>
        </w:rPr>
        <w:t xml:space="preserve">. </w:t>
      </w:r>
      <w:r w:rsidRPr="00033C32">
        <w:rPr>
          <w:rFonts w:ascii="Times New Roman" w:eastAsia="Times New Roman" w:hAnsi="Times New Roman" w:cs="Times New Roman"/>
          <w:b/>
          <w:bCs/>
          <w:sz w:val="28"/>
          <w:szCs w:val="28"/>
          <w:lang w:eastAsia="ru-RU"/>
        </w:rPr>
        <w:t xml:space="preserve">Новизна </w:t>
      </w:r>
      <w:r w:rsidRPr="00033C32">
        <w:rPr>
          <w:rFonts w:ascii="Times New Roman" w:eastAsia="Times New Roman" w:hAnsi="Times New Roman" w:cs="Times New Roman"/>
          <w:sz w:val="28"/>
          <w:szCs w:val="28"/>
          <w:lang w:eastAsia="ru-RU"/>
        </w:rPr>
        <w:t xml:space="preserve">программы заключается в способе формирования задатков ключевых компетентностей, средством же служит самостоятельная проектная деятельность учащихся под наблюдением взрослых: педагогов и родителей. </w:t>
      </w:r>
    </w:p>
    <w:p w:rsidR="00033C32" w:rsidRDefault="00EA7166" w:rsidP="00033C3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b/>
          <w:iCs/>
          <w:sz w:val="28"/>
          <w:szCs w:val="28"/>
          <w:lang w:eastAsia="ru-RU"/>
        </w:rPr>
        <w:lastRenderedPageBreak/>
        <w:t xml:space="preserve">      </w:t>
      </w:r>
      <w:proofErr w:type="gramStart"/>
      <w:r w:rsidR="00033C32" w:rsidRPr="00033C32">
        <w:rPr>
          <w:rFonts w:ascii="Times New Roman" w:eastAsia="Times New Roman" w:hAnsi="Times New Roman" w:cs="Arial"/>
          <w:b/>
          <w:iCs/>
          <w:sz w:val="28"/>
          <w:szCs w:val="28"/>
          <w:lang w:eastAsia="ru-RU"/>
        </w:rPr>
        <w:t>Основные принципы реализации программы</w:t>
      </w:r>
      <w:r w:rsidR="00033C32" w:rsidRPr="00033C32">
        <w:rPr>
          <w:rFonts w:ascii="Times New Roman" w:eastAsia="Times New Roman" w:hAnsi="Times New Roman" w:cs="Arial"/>
          <w:i/>
          <w:iCs/>
          <w:sz w:val="28"/>
          <w:szCs w:val="28"/>
          <w:lang w:eastAsia="ru-RU"/>
        </w:rPr>
        <w:t xml:space="preserve"> – </w:t>
      </w:r>
      <w:r w:rsidR="00033C32" w:rsidRPr="00033C32">
        <w:rPr>
          <w:rFonts w:ascii="Times New Roman" w:eastAsia="Times New Roman" w:hAnsi="Times New Roman" w:cs="Arial"/>
          <w:sz w:val="28"/>
          <w:szCs w:val="28"/>
          <w:lang w:eastAsia="ru-RU"/>
        </w:rPr>
        <w:t>научность, доступность, добровольность, субъект</w:t>
      </w:r>
      <w:r w:rsidR="00033C32">
        <w:rPr>
          <w:rFonts w:ascii="Times New Roman" w:eastAsia="Times New Roman" w:hAnsi="Times New Roman" w:cs="Arial"/>
          <w:sz w:val="28"/>
          <w:szCs w:val="28"/>
          <w:lang w:eastAsia="ru-RU"/>
        </w:rPr>
        <w:t>ив</w:t>
      </w:r>
      <w:r w:rsidR="00033C32" w:rsidRPr="00033C32">
        <w:rPr>
          <w:rFonts w:ascii="Times New Roman" w:eastAsia="Times New Roman" w:hAnsi="Times New Roman" w:cs="Arial"/>
          <w:sz w:val="28"/>
          <w:szCs w:val="28"/>
          <w:lang w:eastAsia="ru-RU"/>
        </w:rPr>
        <w:t xml:space="preserve">ность, </w:t>
      </w:r>
      <w:proofErr w:type="spellStart"/>
      <w:r w:rsidR="00033C32" w:rsidRPr="00033C32">
        <w:rPr>
          <w:rFonts w:ascii="Times New Roman" w:eastAsia="Times New Roman" w:hAnsi="Times New Roman" w:cs="Arial"/>
          <w:sz w:val="28"/>
          <w:szCs w:val="28"/>
          <w:lang w:eastAsia="ru-RU"/>
        </w:rPr>
        <w:t>деятельностный</w:t>
      </w:r>
      <w:proofErr w:type="spellEnd"/>
      <w:r w:rsidR="00033C32" w:rsidRPr="00033C32">
        <w:rPr>
          <w:rFonts w:ascii="Times New Roman" w:eastAsia="Times New Roman" w:hAnsi="Times New Roman" w:cs="Arial"/>
          <w:sz w:val="28"/>
          <w:szCs w:val="28"/>
          <w:lang w:eastAsia="ru-RU"/>
        </w:rPr>
        <w:t xml:space="preserve"> и личностный подходы, преемственность, результативность, партнерство, творчество и успех.</w:t>
      </w:r>
      <w:proofErr w:type="gramEnd"/>
    </w:p>
    <w:p w:rsidR="00033C32" w:rsidRDefault="00033C32" w:rsidP="00033C3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b/>
          <w:bCs/>
          <w:sz w:val="28"/>
          <w:szCs w:val="28"/>
          <w:lang w:eastAsia="ru-RU"/>
        </w:rPr>
        <w:t xml:space="preserve">        Цель программы: </w:t>
      </w:r>
      <w:r w:rsidRPr="00033C32">
        <w:rPr>
          <w:rFonts w:ascii="Times New Roman" w:eastAsia="Times New Roman" w:hAnsi="Times New Roman" w:cs="Times New Roman"/>
          <w:sz w:val="28"/>
          <w:szCs w:val="28"/>
          <w:lang w:eastAsia="ru-RU"/>
        </w:rPr>
        <w:t xml:space="preserve">создание условий для развития личностного потенциала учащегося, </w:t>
      </w:r>
      <w:r w:rsidRPr="00033C32">
        <w:rPr>
          <w:rFonts w:ascii="Times New Roman" w:eastAsia="Times New Roman" w:hAnsi="Times New Roman" w:cs="Arial"/>
          <w:sz w:val="28"/>
          <w:szCs w:val="28"/>
          <w:lang w:eastAsia="ru-RU"/>
        </w:rPr>
        <w:t xml:space="preserve">создание условий для успешного освоения учениками основ исследовательской деятельности, </w:t>
      </w:r>
      <w:r w:rsidRPr="00033C32">
        <w:rPr>
          <w:rFonts w:ascii="Times New Roman" w:eastAsia="Times New Roman" w:hAnsi="Times New Roman" w:cs="Times New Roman"/>
          <w:sz w:val="28"/>
          <w:szCs w:val="28"/>
          <w:lang w:eastAsia="ru-RU"/>
        </w:rPr>
        <w:t>мотивации к познанию окружающего мира, посредством проектно-исследовательской деятельности.</w:t>
      </w:r>
    </w:p>
    <w:p w:rsidR="00033C32" w:rsidRPr="00033C32" w:rsidRDefault="00EA7166" w:rsidP="00033C3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33C32" w:rsidRPr="00033C32">
        <w:rPr>
          <w:rFonts w:ascii="Times New Roman" w:eastAsia="Times New Roman" w:hAnsi="Times New Roman" w:cs="Times New Roman"/>
          <w:b/>
          <w:bCs/>
          <w:sz w:val="28"/>
          <w:szCs w:val="28"/>
          <w:lang w:eastAsia="ru-RU"/>
        </w:rPr>
        <w:t>Задачи программы:</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формирование универсальных учебных действий посредством метода проектов;</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обучение основам проектной деятельности (принцип целевого сбора информации, метод сравнительной оценки первичной информации – формирование информационной компетентности);</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развитие практических умений и навыков выполнения проектных работ (знание о содержании и последовательности процесса исследования, представление о ценности исследовательской деятельности исполнителей с разным уровнем подготовки) через самостоятельное выполнение исследования – формирование коммуникативной компетентности;</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развитие самостоятельного мышления в процессе обобщения накопленного опыта и применения его в другой ситуации;</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формирование ораторских способностей, артистических и эмоциональных качеств, при выполнении проектной работы;</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развитие творческого воображения, внимания, наблюдательности, логического мышления при самостоятельной работе по теме;</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формирование личностных ценностей, гражданской позиции, осознание принадлежности к истории и культуре своего народа;</w:t>
      </w:r>
    </w:p>
    <w:p w:rsidR="00033C32" w:rsidRP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воспитание чувства личной ответственности, чувства партнёрства со сверстниками и с руководителями;</w:t>
      </w:r>
    </w:p>
    <w:p w:rsidR="00033C32" w:rsidRDefault="00033C32" w:rsidP="00033C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C32">
        <w:rPr>
          <w:rFonts w:ascii="Times New Roman" w:eastAsia="Times New Roman" w:hAnsi="Times New Roman" w:cs="Times New Roman"/>
          <w:sz w:val="28"/>
          <w:szCs w:val="28"/>
          <w:lang w:eastAsia="ru-RU"/>
        </w:rPr>
        <w:t>– формирование эстетического вкуса, культуры поведения через изучение культурного наследия.</w:t>
      </w:r>
    </w:p>
    <w:p w:rsidR="00B56B82" w:rsidRPr="00B56B82" w:rsidRDefault="00EA7166" w:rsidP="00B56B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6B82" w:rsidRPr="00B56B82">
        <w:rPr>
          <w:rFonts w:ascii="Times New Roman" w:eastAsia="Times New Roman" w:hAnsi="Times New Roman" w:cs="Times New Roman"/>
          <w:sz w:val="28"/>
          <w:szCs w:val="28"/>
          <w:lang w:eastAsia="ru-RU"/>
        </w:rPr>
        <w:t>В ходе учебного процесса по освоению основ проектно-исследовательской деятельности у детей формируется умение видеть, слышать, понимать, чувствовать другого человека. Учащиеся во время занятий учатся правильно выражать свои мысли, выдвигать гипотезы, вдумчиво обосновывать их.</w:t>
      </w:r>
    </w:p>
    <w:p w:rsidR="00B56B82" w:rsidRDefault="00EA7166" w:rsidP="00B56B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6B82" w:rsidRPr="00B56B82">
        <w:rPr>
          <w:rFonts w:ascii="Times New Roman" w:eastAsia="Times New Roman" w:hAnsi="Times New Roman" w:cs="Times New Roman"/>
          <w:sz w:val="28"/>
          <w:szCs w:val="28"/>
          <w:lang w:eastAsia="ru-RU"/>
        </w:rPr>
        <w:t>Таким образом, обучение с использованием программы внеурочной деятельности  «Наблюдения</w:t>
      </w:r>
      <w:proofErr w:type="gramStart"/>
      <w:r w:rsidR="00B56B82" w:rsidRPr="00B56B82">
        <w:rPr>
          <w:rFonts w:ascii="Times New Roman" w:eastAsia="Times New Roman" w:hAnsi="Times New Roman" w:cs="Times New Roman"/>
          <w:sz w:val="28"/>
          <w:szCs w:val="28"/>
          <w:lang w:eastAsia="ru-RU"/>
        </w:rPr>
        <w:t xml:space="preserve"> ,</w:t>
      </w:r>
      <w:proofErr w:type="gramEnd"/>
      <w:r w:rsidR="00B56B82" w:rsidRPr="00B56B82">
        <w:rPr>
          <w:rFonts w:ascii="Times New Roman" w:eastAsia="Times New Roman" w:hAnsi="Times New Roman" w:cs="Times New Roman"/>
          <w:sz w:val="28"/>
          <w:szCs w:val="28"/>
          <w:lang w:eastAsia="ru-RU"/>
        </w:rPr>
        <w:t>открытия, удивления» создаёт условия для саморазвития учащегося и педагога.</w:t>
      </w:r>
    </w:p>
    <w:p w:rsidR="00EA7166" w:rsidRDefault="00EA7166" w:rsidP="00B56B8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56B82" w:rsidRPr="00B56B82" w:rsidRDefault="00EA7166" w:rsidP="00EA7166">
      <w:pPr>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B56B82" w:rsidRPr="00B56B82">
        <w:rPr>
          <w:rFonts w:ascii="Times New Roman" w:eastAsia="Times New Roman" w:hAnsi="Times New Roman" w:cs="Arial"/>
          <w:sz w:val="28"/>
          <w:szCs w:val="28"/>
          <w:lang w:eastAsia="ru-RU"/>
        </w:rPr>
        <w:t>Содержание данной программы согласовано с со</w:t>
      </w:r>
      <w:r w:rsidR="00B56B82">
        <w:rPr>
          <w:rFonts w:ascii="Times New Roman" w:eastAsia="Times New Roman" w:hAnsi="Times New Roman" w:cs="Arial"/>
          <w:sz w:val="28"/>
          <w:szCs w:val="28"/>
          <w:lang w:eastAsia="ru-RU"/>
        </w:rPr>
        <w:t>держанием программ по литературному чтению, русскому языку, математике, окружающему миру</w:t>
      </w:r>
      <w:r w:rsidR="00B56B82" w:rsidRPr="00B56B82">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        </w:t>
      </w:r>
      <w:r w:rsidR="00B56B82" w:rsidRPr="00B56B82">
        <w:rPr>
          <w:rFonts w:ascii="Times New Roman" w:eastAsia="Times New Roman" w:hAnsi="Times New Roman" w:cs="Arial"/>
          <w:sz w:val="28"/>
          <w:szCs w:val="28"/>
          <w:lang w:eastAsia="ru-RU"/>
        </w:rPr>
        <w:t xml:space="preserve">Логика построения программы обусловлена системой последовательной </w:t>
      </w:r>
      <w:r w:rsidR="00B56B82" w:rsidRPr="00B56B82">
        <w:rPr>
          <w:rFonts w:ascii="Times New Roman" w:eastAsia="Times New Roman" w:hAnsi="Times New Roman" w:cs="Arial"/>
          <w:sz w:val="28"/>
          <w:szCs w:val="28"/>
          <w:lang w:eastAsia="ru-RU"/>
        </w:rPr>
        <w:lastRenderedPageBreak/>
        <w:t>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между деятельностью человека и наукой, тем самым вырабатывать собственное отношение к окружающему миру.</w:t>
      </w:r>
    </w:p>
    <w:p w:rsidR="00B56B82" w:rsidRPr="00B56B82" w:rsidRDefault="00B56B82" w:rsidP="00B56B8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B56B82">
        <w:rPr>
          <w:rFonts w:ascii="Times New Roman" w:eastAsia="Times New Roman" w:hAnsi="Times New Roman" w:cs="Arial"/>
          <w:sz w:val="28"/>
          <w:szCs w:val="28"/>
          <w:lang w:eastAsia="ru-RU"/>
        </w:rPr>
        <w:t xml:space="preserve">         Теоретические и практические занятия способствуют развитию устной коммуникативной и речевой компетенции учащихся, умениям: </w:t>
      </w:r>
    </w:p>
    <w:p w:rsidR="00B56B82" w:rsidRPr="00B56B82" w:rsidRDefault="00B56B82" w:rsidP="00B56B8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 xml:space="preserve">вести устный диалог на заданную тему; </w:t>
      </w:r>
    </w:p>
    <w:p w:rsidR="00B56B82" w:rsidRPr="00B56B82" w:rsidRDefault="00B56B82" w:rsidP="00B56B8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 xml:space="preserve">участвовать в обсуждении исследуемого объекта или собранного материала; </w:t>
      </w:r>
    </w:p>
    <w:p w:rsidR="00B56B82" w:rsidRPr="00B56B82" w:rsidRDefault="00B56B82" w:rsidP="00B56B8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 xml:space="preserve">участвовать в работе конференций, чтений. </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B56B82" w:rsidRPr="00B56B82" w:rsidRDefault="00B56B82" w:rsidP="00B56B82">
      <w:pPr>
        <w:spacing w:after="0" w:line="240" w:lineRule="auto"/>
        <w:ind w:firstLine="567"/>
        <w:jc w:val="both"/>
        <w:rPr>
          <w:rFonts w:ascii="Times New Roman" w:eastAsia="Times New Roman" w:hAnsi="Times New Roman" w:cs="Times New Roman"/>
          <w:b/>
          <w:i/>
          <w:iCs/>
          <w:sz w:val="28"/>
          <w:szCs w:val="28"/>
          <w:lang w:eastAsia="ru-RU"/>
        </w:rPr>
      </w:pPr>
      <w:r w:rsidRPr="00B56B82">
        <w:rPr>
          <w:rFonts w:ascii="Times New Roman" w:eastAsia="Times New Roman" w:hAnsi="Times New Roman" w:cs="Times New Roman"/>
          <w:b/>
          <w:i/>
          <w:iCs/>
          <w:sz w:val="28"/>
          <w:szCs w:val="28"/>
          <w:lang w:eastAsia="ru-RU"/>
        </w:rPr>
        <w:t>Предлагаемый порядок действий:</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1. Знакомство класса с темой.</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 xml:space="preserve">2. Выбор </w:t>
      </w:r>
      <w:proofErr w:type="spellStart"/>
      <w:r w:rsidRPr="00B56B82">
        <w:rPr>
          <w:rFonts w:ascii="Times New Roman" w:eastAsia="Times New Roman" w:hAnsi="Times New Roman" w:cs="Times New Roman"/>
          <w:sz w:val="28"/>
          <w:szCs w:val="28"/>
          <w:lang w:eastAsia="ru-RU"/>
        </w:rPr>
        <w:t>подтем</w:t>
      </w:r>
      <w:proofErr w:type="spellEnd"/>
      <w:r w:rsidRPr="00B56B82">
        <w:rPr>
          <w:rFonts w:ascii="Times New Roman" w:eastAsia="Times New Roman" w:hAnsi="Times New Roman" w:cs="Times New Roman"/>
          <w:sz w:val="28"/>
          <w:szCs w:val="28"/>
          <w:lang w:eastAsia="ru-RU"/>
        </w:rPr>
        <w:t xml:space="preserve"> (областей знания).</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3. Сбор информации.</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4. Выбор проектов.</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5. Работа над проектами.</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6. Презентация проектов.</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Учитель выбирает общую тему или организует ее выбор учениками. Критерием выбора темы может быть желание реализовать какой-либо проект, связанный по сюжету с какой-либо темой.</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 xml:space="preserve">При выборе </w:t>
      </w:r>
      <w:proofErr w:type="spellStart"/>
      <w:r w:rsidRPr="00B56B82">
        <w:rPr>
          <w:rFonts w:ascii="Times New Roman" w:eastAsia="Times New Roman" w:hAnsi="Times New Roman" w:cs="Times New Roman"/>
          <w:sz w:val="28"/>
          <w:szCs w:val="28"/>
          <w:lang w:eastAsia="ru-RU"/>
        </w:rPr>
        <w:t>подтемы</w:t>
      </w:r>
      <w:proofErr w:type="spellEnd"/>
      <w:r w:rsidRPr="00B56B82">
        <w:rPr>
          <w:rFonts w:ascii="Times New Roman" w:eastAsia="Times New Roman" w:hAnsi="Times New Roman" w:cs="Times New Roman"/>
          <w:sz w:val="28"/>
          <w:szCs w:val="28"/>
          <w:lang w:eastAsia="ru-RU"/>
        </w:rPr>
        <w:t xml:space="preserve"> учитель не только предлагает большое число </w:t>
      </w:r>
      <w:proofErr w:type="spellStart"/>
      <w:r w:rsidRPr="00B56B82">
        <w:rPr>
          <w:rFonts w:ascii="Times New Roman" w:eastAsia="Times New Roman" w:hAnsi="Times New Roman" w:cs="Times New Roman"/>
          <w:sz w:val="28"/>
          <w:szCs w:val="28"/>
          <w:lang w:eastAsia="ru-RU"/>
        </w:rPr>
        <w:t>подтем</w:t>
      </w:r>
      <w:proofErr w:type="spellEnd"/>
      <w:r w:rsidRPr="00B56B82">
        <w:rPr>
          <w:rFonts w:ascii="Times New Roman" w:eastAsia="Times New Roman" w:hAnsi="Times New Roman" w:cs="Times New Roman"/>
          <w:sz w:val="28"/>
          <w:szCs w:val="28"/>
          <w:lang w:eastAsia="ru-RU"/>
        </w:rPr>
        <w:t>, но и подсказывает ученикам, как они могут сами их сформулировать.</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b/>
          <w:i/>
          <w:iCs/>
          <w:sz w:val="28"/>
          <w:szCs w:val="28"/>
          <w:lang w:eastAsia="ru-RU"/>
        </w:rPr>
        <w:t>Классические источники информации</w:t>
      </w:r>
      <w:r w:rsidRPr="00B56B82">
        <w:rPr>
          <w:rFonts w:ascii="Times New Roman" w:eastAsia="Times New Roman" w:hAnsi="Times New Roman" w:cs="Times New Roman"/>
          <w:sz w:val="28"/>
          <w:szCs w:val="28"/>
          <w:lang w:eastAsia="ru-RU"/>
        </w:rPr>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Возможные экскурсии — это экскурсии либо в музеи, либо на действующие предприятия.</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lastRenderedPageBreak/>
        <w:t>Кроме того, взрослые могут помочь детям получить информацию из Интернета.</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proofErr w:type="gramStart"/>
      <w:r w:rsidRPr="00B56B82">
        <w:rPr>
          <w:rFonts w:ascii="Times New Roman" w:eastAsia="Times New Roman" w:hAnsi="Times New Roman" w:cs="Times New Roman"/>
          <w:sz w:val="28"/>
          <w:szCs w:val="28"/>
          <w:lang w:eastAsia="ru-RU"/>
        </w:rPr>
        <w:t xml:space="preserve">После того как собраны сведения по большей части </w:t>
      </w:r>
      <w:proofErr w:type="spellStart"/>
      <w:r w:rsidRPr="00B56B82">
        <w:rPr>
          <w:rFonts w:ascii="Times New Roman" w:eastAsia="Times New Roman" w:hAnsi="Times New Roman" w:cs="Times New Roman"/>
          <w:sz w:val="28"/>
          <w:szCs w:val="28"/>
          <w:lang w:eastAsia="ru-RU"/>
        </w:rPr>
        <w:t>подтем</w:t>
      </w:r>
      <w:proofErr w:type="spellEnd"/>
      <w:r w:rsidRPr="00B56B82">
        <w:rPr>
          <w:rFonts w:ascii="Times New Roman" w:eastAsia="Times New Roman" w:hAnsi="Times New Roman" w:cs="Times New Roman"/>
          <w:sz w:val="28"/>
          <w:szCs w:val="28"/>
          <w:lang w:eastAsia="ru-RU"/>
        </w:rPr>
        <w:t xml:space="preserve">,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roofErr w:type="gramEnd"/>
    </w:p>
    <w:p w:rsidR="00B56B82" w:rsidRPr="00B56B82" w:rsidRDefault="00B56B82" w:rsidP="00B56B8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B56B82">
        <w:rPr>
          <w:rFonts w:ascii="Times New Roman" w:eastAsia="Times New Roman" w:hAnsi="Times New Roman" w:cs="Times New Roman"/>
          <w:color w:val="000000"/>
          <w:sz w:val="28"/>
          <w:szCs w:val="28"/>
          <w:lang w:eastAsia="ru-RU"/>
        </w:rPr>
        <w:t xml:space="preserve">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roofErr w:type="gramEnd"/>
    </w:p>
    <w:p w:rsidR="00B56B82" w:rsidRPr="00B56B82" w:rsidRDefault="00B56B82" w:rsidP="00B56B82">
      <w:pPr>
        <w:spacing w:after="0" w:line="240" w:lineRule="auto"/>
        <w:ind w:firstLine="567"/>
        <w:jc w:val="both"/>
        <w:rPr>
          <w:rFonts w:ascii="Times New Roman" w:eastAsia="Times New Roman" w:hAnsi="Times New Roman" w:cs="Times New Roman"/>
          <w:color w:val="000000"/>
          <w:sz w:val="28"/>
          <w:szCs w:val="28"/>
          <w:lang w:eastAsia="ru-RU"/>
        </w:rPr>
      </w:pPr>
      <w:r w:rsidRPr="00B56B82">
        <w:rPr>
          <w:rFonts w:ascii="Times New Roman" w:eastAsia="Times New Roman" w:hAnsi="Times New Roman" w:cs="Times New Roman"/>
          <w:color w:val="333333"/>
          <w:sz w:val="28"/>
          <w:szCs w:val="28"/>
          <w:lang w:eastAsia="ru-RU"/>
        </w:rPr>
        <w:t>   </w:t>
      </w:r>
      <w:r w:rsidRPr="00B56B82">
        <w:rPr>
          <w:rFonts w:ascii="Times New Roman" w:eastAsia="Times New Roman" w:hAnsi="Times New Roman" w:cs="Times New Roman"/>
          <w:color w:val="000000"/>
          <w:sz w:val="28"/>
          <w:szCs w:val="28"/>
          <w:lang w:eastAsia="ru-RU"/>
        </w:rPr>
        <w:t>Дети сами выбирают тему, которая им интересна, или предлагают свою тему. Напоминаем, что эта работа выполняется добровольно.   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p>
    <w:p w:rsidR="00B56B82" w:rsidRPr="00B56B82" w:rsidRDefault="00B56B82" w:rsidP="00B56B82">
      <w:pPr>
        <w:spacing w:after="0" w:line="240" w:lineRule="auto"/>
        <w:ind w:firstLine="567"/>
        <w:jc w:val="both"/>
        <w:rPr>
          <w:rFonts w:ascii="Times New Roman" w:eastAsia="Times New Roman" w:hAnsi="Times New Roman" w:cs="Times New Roman"/>
          <w:color w:val="000000"/>
          <w:sz w:val="28"/>
          <w:szCs w:val="28"/>
          <w:lang w:eastAsia="ru-RU"/>
        </w:rPr>
      </w:pPr>
      <w:r w:rsidRPr="00B56B82">
        <w:rPr>
          <w:rFonts w:ascii="Times New Roman" w:eastAsia="Times New Roman" w:hAnsi="Times New Roman" w:cs="Times New Roman"/>
          <w:color w:val="333333"/>
          <w:sz w:val="28"/>
          <w:szCs w:val="28"/>
          <w:lang w:eastAsia="ru-RU"/>
        </w:rPr>
        <w:t>  </w:t>
      </w:r>
      <w:r w:rsidRPr="00B56B82">
        <w:rPr>
          <w:rFonts w:ascii="Times New Roman" w:eastAsia="Times New Roman" w:hAnsi="Times New Roman" w:cs="Times New Roman"/>
          <w:color w:val="000000"/>
          <w:sz w:val="28"/>
          <w:szCs w:val="28"/>
          <w:lang w:eastAsia="ru-RU"/>
        </w:rPr>
        <w:t>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b/>
          <w:bCs/>
          <w:color w:val="000000"/>
          <w:sz w:val="28"/>
          <w:szCs w:val="28"/>
          <w:lang w:eastAsia="ru-RU"/>
        </w:rPr>
        <w:t> </w:t>
      </w:r>
      <w:r w:rsidRPr="00B56B82">
        <w:rPr>
          <w:rFonts w:ascii="Times New Roman" w:eastAsia="Times New Roman" w:hAnsi="Times New Roman" w:cs="Times New Roman"/>
          <w:sz w:val="28"/>
          <w:szCs w:val="28"/>
          <w:lang w:eastAsia="ru-RU"/>
        </w:rPr>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B56B82" w:rsidRP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proofErr w:type="gramStart"/>
      <w:r w:rsidRPr="00B56B82">
        <w:rPr>
          <w:rFonts w:ascii="Times New Roman" w:eastAsia="Times New Roman" w:hAnsi="Times New Roman" w:cs="Times New Roman"/>
          <w:sz w:val="28"/>
          <w:szCs w:val="28"/>
          <w:lang w:eastAsia="ru-RU"/>
        </w:rPr>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proofErr w:type="gramEnd"/>
    </w:p>
    <w:p w:rsidR="00B56B82" w:rsidRDefault="00B56B82" w:rsidP="00B56B82">
      <w:pPr>
        <w:spacing w:after="0" w:line="240" w:lineRule="auto"/>
        <w:ind w:firstLine="567"/>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B56B82" w:rsidRDefault="00B56B82" w:rsidP="00B56B8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6B82" w:rsidRPr="00B56B82" w:rsidRDefault="00B56B82" w:rsidP="00B56B8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b/>
          <w:sz w:val="28"/>
          <w:szCs w:val="28"/>
          <w:lang w:eastAsia="ru-RU"/>
        </w:rPr>
        <w:t>3 Место модуля</w:t>
      </w:r>
      <w:r w:rsidRPr="00B56B82">
        <w:rPr>
          <w:rFonts w:ascii="Times New Roman" w:eastAsia="Times New Roman" w:hAnsi="Times New Roman" w:cs="Times New Roman"/>
          <w:b/>
          <w:sz w:val="28"/>
          <w:szCs w:val="28"/>
          <w:lang w:eastAsia="ru-RU"/>
        </w:rPr>
        <w:t xml:space="preserve"> в учебном плане</w:t>
      </w:r>
    </w:p>
    <w:p w:rsidR="00B56B82" w:rsidRDefault="00B56B82" w:rsidP="00B56B82">
      <w:pPr>
        <w:widowControl w:val="0"/>
        <w:shd w:val="clear" w:color="auto" w:fill="FFFFFF"/>
        <w:tabs>
          <w:tab w:val="left" w:pos="6802"/>
        </w:tabs>
        <w:autoSpaceDE w:val="0"/>
        <w:autoSpaceDN w:val="0"/>
        <w:adjustRightInd w:val="0"/>
        <w:spacing w:after="0" w:line="240" w:lineRule="auto"/>
        <w:ind w:left="10" w:right="10" w:firstLine="389"/>
        <w:jc w:val="both"/>
        <w:rPr>
          <w:rFonts w:ascii="Times New Roman" w:eastAsia="Times New Roman" w:hAnsi="Times New Roman" w:cs="Times New Roman"/>
          <w:sz w:val="28"/>
          <w:szCs w:val="28"/>
          <w:lang w:eastAsia="ru-RU"/>
        </w:rPr>
      </w:pPr>
      <w:r w:rsidRPr="00B56B82">
        <w:rPr>
          <w:rFonts w:ascii="Times New Roman" w:eastAsia="Times New Roman" w:hAnsi="Times New Roman" w:cs="Times New Roman"/>
          <w:sz w:val="28"/>
          <w:szCs w:val="28"/>
          <w:lang w:eastAsia="ru-RU"/>
        </w:rPr>
        <w:t>Курс «Наблюдения, открытия, удивления» является компонентом учебного плана, рассчитан</w:t>
      </w:r>
      <w:r w:rsidR="001B4711">
        <w:rPr>
          <w:rFonts w:ascii="Times New Roman" w:eastAsia="Times New Roman" w:hAnsi="Times New Roman" w:cs="Times New Roman"/>
          <w:sz w:val="28"/>
          <w:szCs w:val="28"/>
          <w:lang w:eastAsia="ru-RU"/>
        </w:rPr>
        <w:t xml:space="preserve"> на 102 часа в течение  трех лет обучения, </w:t>
      </w:r>
      <w:r w:rsidRPr="00B56B82">
        <w:rPr>
          <w:rFonts w:ascii="Times New Roman" w:eastAsia="Times New Roman" w:hAnsi="Times New Roman" w:cs="Times New Roman"/>
          <w:sz w:val="28"/>
          <w:szCs w:val="28"/>
          <w:lang w:eastAsia="ru-RU"/>
        </w:rPr>
        <w:t>34 ч</w:t>
      </w:r>
      <w:r w:rsidR="001B4711">
        <w:rPr>
          <w:rFonts w:ascii="Times New Roman" w:eastAsia="Times New Roman" w:hAnsi="Times New Roman" w:cs="Times New Roman"/>
          <w:sz w:val="28"/>
          <w:szCs w:val="28"/>
          <w:lang w:eastAsia="ru-RU"/>
        </w:rPr>
        <w:t xml:space="preserve">аса </w:t>
      </w:r>
      <w:r w:rsidRPr="00B56B82">
        <w:rPr>
          <w:rFonts w:ascii="Times New Roman" w:eastAsia="Times New Roman" w:hAnsi="Times New Roman" w:cs="Times New Roman"/>
          <w:sz w:val="28"/>
          <w:szCs w:val="28"/>
          <w:lang w:eastAsia="ru-RU"/>
        </w:rPr>
        <w:t xml:space="preserve"> в год с проведением занятий один раз в неделю. </w:t>
      </w:r>
    </w:p>
    <w:p w:rsidR="00D06DED" w:rsidRPr="00D06DED" w:rsidRDefault="00D06DED" w:rsidP="00D06DE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D06DED">
        <w:rPr>
          <w:rFonts w:ascii="Times New Roman" w:eastAsia="Times New Roman" w:hAnsi="Times New Roman" w:cs="Times New Roman"/>
          <w:sz w:val="28"/>
          <w:szCs w:val="28"/>
          <w:lang w:eastAsia="ru-RU"/>
        </w:rPr>
        <w:t xml:space="preserve">           В целях обеспечения индивидуальных потребностей обучающихся </w:t>
      </w:r>
    </w:p>
    <w:p w:rsidR="00D06DED" w:rsidRPr="00D06DED" w:rsidRDefault="00D06DED" w:rsidP="00D06DED">
      <w:pPr>
        <w:spacing w:after="0" w:line="240" w:lineRule="auto"/>
        <w:jc w:val="both"/>
        <w:rPr>
          <w:rFonts w:ascii="Calibri" w:eastAsia="Calibri" w:hAnsi="Calibri" w:cs="Times New Roman"/>
          <w:sz w:val="28"/>
          <w:szCs w:val="28"/>
        </w:rPr>
      </w:pPr>
      <w:r w:rsidRPr="00D06DED">
        <w:rPr>
          <w:rFonts w:ascii="Times New Roman" w:eastAsia="Times New Roman" w:hAnsi="Times New Roman" w:cs="Times New Roman"/>
          <w:sz w:val="28"/>
          <w:szCs w:val="28"/>
          <w:lang w:eastAsia="ru-RU"/>
        </w:rPr>
        <w:t>вариативная часть представлена следующим образом</w:t>
      </w:r>
    </w:p>
    <w:p w:rsidR="00D06DED" w:rsidRPr="00D06DED" w:rsidRDefault="00D06DED" w:rsidP="00D06DED">
      <w:pPr>
        <w:spacing w:after="0" w:line="240" w:lineRule="auto"/>
        <w:jc w:val="both"/>
        <w:rPr>
          <w:rFonts w:ascii="Times New Roman" w:eastAsia="Calibri" w:hAnsi="Times New Roman" w:cs="Times New Roman"/>
          <w:color w:val="000000"/>
          <w:sz w:val="28"/>
          <w:szCs w:val="28"/>
        </w:rPr>
      </w:pPr>
      <w:r w:rsidRPr="00D06DED">
        <w:rPr>
          <w:rFonts w:ascii="Times New Roman" w:eastAsia="Calibri" w:hAnsi="Times New Roman" w:cs="Times New Roman"/>
          <w:color w:val="000000"/>
          <w:sz w:val="28"/>
          <w:szCs w:val="28"/>
        </w:rPr>
        <w:t xml:space="preserve">В условиях 6-дневной рабочей недели </w:t>
      </w:r>
      <w:r w:rsidRPr="00D06DED">
        <w:rPr>
          <w:rFonts w:ascii="Times New Roman" w:eastAsia="Calibri" w:hAnsi="Times New Roman" w:cs="Times New Roman"/>
          <w:sz w:val="28"/>
          <w:szCs w:val="28"/>
        </w:rPr>
        <w:t xml:space="preserve">в 3-4 классах увеличено число часов на математику, русский язык, а также на индивидуально-групповые занятия </w:t>
      </w:r>
      <w:r w:rsidRPr="00D06DED">
        <w:rPr>
          <w:rFonts w:ascii="Times New Roman" w:eastAsia="Calibri" w:hAnsi="Times New Roman" w:cs="Times New Roman"/>
          <w:sz w:val="28"/>
          <w:szCs w:val="28"/>
        </w:rPr>
        <w:lastRenderedPageBreak/>
        <w:t>со способными детьми для удовлетворения запросов и развития  познавательного интереса, и с детьми, требующими повышенного внимания в целях коррекции УУ</w:t>
      </w:r>
      <w:proofErr w:type="gramStart"/>
      <w:r w:rsidRPr="00D06DED">
        <w:rPr>
          <w:rFonts w:ascii="Times New Roman" w:eastAsia="Calibri" w:hAnsi="Times New Roman" w:cs="Times New Roman"/>
          <w:sz w:val="28"/>
          <w:szCs w:val="28"/>
        </w:rPr>
        <w:t>Д(</w:t>
      </w:r>
      <w:proofErr w:type="gramEnd"/>
      <w:r w:rsidRPr="00D06DED">
        <w:rPr>
          <w:rFonts w:ascii="Times New Roman" w:eastAsia="Calibri" w:hAnsi="Times New Roman" w:cs="Times New Roman"/>
          <w:sz w:val="28"/>
          <w:szCs w:val="28"/>
        </w:rPr>
        <w:t xml:space="preserve"> по 0.5 часа на группу), а также на интегрированные курсы </w:t>
      </w:r>
      <w:r w:rsidRPr="00D06DED">
        <w:rPr>
          <w:rFonts w:ascii="Times New Roman" w:eastAsia="Calibri" w:hAnsi="Times New Roman" w:cs="Times New Roman"/>
          <w:color w:val="000000"/>
          <w:sz w:val="28"/>
          <w:szCs w:val="28"/>
        </w:rPr>
        <w:t xml:space="preserve">«Дети – читатели», «Наблюдения, открытия, удивления». </w:t>
      </w:r>
    </w:p>
    <w:p w:rsidR="00D06DED" w:rsidRPr="00D06DED" w:rsidRDefault="00D06DED" w:rsidP="00D06DED">
      <w:pPr>
        <w:spacing w:after="0" w:line="240" w:lineRule="auto"/>
        <w:jc w:val="both"/>
        <w:rPr>
          <w:rFonts w:ascii="Times New Roman" w:eastAsia="Calibri" w:hAnsi="Times New Roman" w:cs="Times New Roman"/>
          <w:sz w:val="28"/>
          <w:szCs w:val="28"/>
        </w:rPr>
      </w:pPr>
      <w:proofErr w:type="gramStart"/>
      <w:r w:rsidRPr="00D06DED">
        <w:rPr>
          <w:rFonts w:ascii="Times New Roman" w:eastAsia="Calibri" w:hAnsi="Times New Roman" w:cs="Times New Roman"/>
          <w:color w:val="000000"/>
          <w:sz w:val="28"/>
          <w:szCs w:val="28"/>
        </w:rPr>
        <w:t>Курс «Дети – читатели» интегрирует и наращивает содержание предметов «Русский язык»,  «Литературное чтение», «Окружающий мир», «Изобразительное искусство», «Музыка».</w:t>
      </w:r>
      <w:proofErr w:type="gramEnd"/>
      <w:r w:rsidRPr="00D06DED">
        <w:rPr>
          <w:rFonts w:ascii="Times New Roman" w:eastAsia="Calibri" w:hAnsi="Times New Roman" w:cs="Times New Roman"/>
          <w:color w:val="000000"/>
          <w:sz w:val="28"/>
          <w:szCs w:val="28"/>
        </w:rPr>
        <w:t xml:space="preserve"> Особое внимание уделяется проектной деятельности и написанию авторских текстов, формированию читательских позиций.</w:t>
      </w:r>
    </w:p>
    <w:p w:rsidR="00D06DED" w:rsidRPr="00D06DED" w:rsidRDefault="00D06DED" w:rsidP="00D06DED">
      <w:pPr>
        <w:spacing w:after="0" w:line="240" w:lineRule="auto"/>
        <w:jc w:val="both"/>
        <w:rPr>
          <w:rFonts w:ascii="Times New Roman" w:eastAsia="Calibri" w:hAnsi="Times New Roman" w:cs="Times New Roman"/>
          <w:sz w:val="28"/>
          <w:szCs w:val="28"/>
        </w:rPr>
      </w:pPr>
      <w:r w:rsidRPr="00D06DED">
        <w:rPr>
          <w:rFonts w:ascii="Times New Roman" w:eastAsia="Calibri" w:hAnsi="Times New Roman" w:cs="Times New Roman"/>
          <w:color w:val="000000"/>
          <w:sz w:val="28"/>
          <w:szCs w:val="28"/>
        </w:rPr>
        <w:t xml:space="preserve">Курс «Наблюдения, открытия, удивления» позволяет наращивать содержание всех учебных предметов. Акцент сделан на формирование универсальных учебных действий и проектную деятельность, а также на формирование </w:t>
      </w:r>
      <w:proofErr w:type="gramStart"/>
      <w:r w:rsidRPr="00D06DED">
        <w:rPr>
          <w:rFonts w:ascii="Times New Roman" w:eastAsia="Calibri" w:hAnsi="Times New Roman" w:cs="Times New Roman"/>
          <w:color w:val="000000"/>
          <w:sz w:val="28"/>
          <w:szCs w:val="28"/>
        </w:rPr>
        <w:t>ИКТ-компетентности</w:t>
      </w:r>
      <w:proofErr w:type="gramEnd"/>
      <w:r w:rsidRPr="00D06DED">
        <w:rPr>
          <w:rFonts w:ascii="Times New Roman" w:eastAsia="Calibri" w:hAnsi="Times New Roman" w:cs="Times New Roman"/>
          <w:color w:val="000000"/>
          <w:sz w:val="28"/>
          <w:szCs w:val="28"/>
        </w:rPr>
        <w:t xml:space="preserve"> и работу с информацией.</w:t>
      </w:r>
    </w:p>
    <w:p w:rsidR="00D06DED" w:rsidRPr="00D06DED" w:rsidRDefault="00D06DED" w:rsidP="00D06DED">
      <w:pPr>
        <w:spacing w:after="0" w:line="240" w:lineRule="auto"/>
        <w:jc w:val="both"/>
        <w:rPr>
          <w:rFonts w:ascii="Times New Roman" w:eastAsia="Calibri" w:hAnsi="Times New Roman" w:cs="Times New Roman"/>
          <w:b/>
          <w:sz w:val="28"/>
          <w:szCs w:val="28"/>
        </w:rPr>
      </w:pPr>
    </w:p>
    <w:p w:rsidR="00D06DED" w:rsidRPr="00D06DED" w:rsidRDefault="00D06DED" w:rsidP="00D06DED">
      <w:pPr>
        <w:spacing w:after="0" w:line="240" w:lineRule="auto"/>
        <w:ind w:left="-284" w:firstLine="284"/>
        <w:jc w:val="center"/>
        <w:rPr>
          <w:rFonts w:ascii="Times New Roman" w:eastAsia="Calibri" w:hAnsi="Times New Roman" w:cs="Times New Roman"/>
          <w:b/>
          <w:sz w:val="28"/>
          <w:szCs w:val="28"/>
        </w:rPr>
      </w:pPr>
      <w:r w:rsidRPr="00D06DED">
        <w:rPr>
          <w:rFonts w:ascii="Times New Roman" w:eastAsia="Calibri" w:hAnsi="Times New Roman" w:cs="Times New Roman"/>
          <w:b/>
          <w:sz w:val="28"/>
          <w:szCs w:val="28"/>
        </w:rPr>
        <w:t>Учебный план для 1- 4х  классов по ФГОС НОО</w:t>
      </w:r>
    </w:p>
    <w:p w:rsidR="00D06DED" w:rsidRPr="00D06DED" w:rsidRDefault="00D06DED" w:rsidP="00D06DED">
      <w:pPr>
        <w:spacing w:after="0" w:line="240" w:lineRule="auto"/>
        <w:ind w:left="-284" w:firstLine="284"/>
        <w:jc w:val="center"/>
        <w:rPr>
          <w:rFonts w:ascii="Times New Roman" w:eastAsia="Calibri" w:hAnsi="Times New Roman" w:cs="Times New Roman"/>
          <w:b/>
          <w:sz w:val="28"/>
          <w:szCs w:val="28"/>
        </w:rPr>
      </w:pPr>
    </w:p>
    <w:tbl>
      <w:tblPr>
        <w:tblW w:w="0" w:type="auto"/>
        <w:jc w:val="center"/>
        <w:tblInd w:w="-5262" w:type="dxa"/>
        <w:tblLayout w:type="fixed"/>
        <w:tblCellMar>
          <w:left w:w="10" w:type="dxa"/>
          <w:right w:w="10" w:type="dxa"/>
        </w:tblCellMar>
        <w:tblLook w:val="04A0"/>
      </w:tblPr>
      <w:tblGrid>
        <w:gridCol w:w="2102"/>
        <w:gridCol w:w="2809"/>
        <w:gridCol w:w="850"/>
        <w:gridCol w:w="1134"/>
        <w:gridCol w:w="992"/>
        <w:gridCol w:w="1134"/>
        <w:gridCol w:w="1134"/>
      </w:tblGrid>
      <w:tr w:rsidR="00D06DED" w:rsidRPr="00D06DED" w:rsidTr="00072FA8">
        <w:trPr>
          <w:trHeight w:val="302"/>
          <w:jc w:val="center"/>
        </w:trPr>
        <w:tc>
          <w:tcPr>
            <w:tcW w:w="2102" w:type="dxa"/>
            <w:vMerge w:val="restart"/>
            <w:tcBorders>
              <w:top w:val="single" w:sz="4" w:space="0" w:color="auto"/>
              <w:left w:val="single" w:sz="4" w:space="0" w:color="auto"/>
              <w:right w:val="single" w:sz="4" w:space="0" w:color="auto"/>
            </w:tcBorders>
            <w:shd w:val="clear" w:color="auto" w:fill="FFFFFF"/>
            <w:vAlign w:val="center"/>
          </w:tcPr>
          <w:p w:rsidR="00D06DED" w:rsidRPr="00D06DED" w:rsidRDefault="00D06DED" w:rsidP="00D06DED">
            <w:pPr>
              <w:spacing w:after="0"/>
              <w:ind w:left="343" w:right="176"/>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Предметные области</w:t>
            </w:r>
          </w:p>
        </w:tc>
        <w:tc>
          <w:tcPr>
            <w:tcW w:w="2809" w:type="dxa"/>
            <w:vMerge w:val="restart"/>
            <w:tcBorders>
              <w:top w:val="single" w:sz="4" w:space="0" w:color="auto"/>
              <w:left w:val="single" w:sz="4" w:space="0" w:color="auto"/>
              <w:right w:val="single" w:sz="4" w:space="0" w:color="auto"/>
              <w:tr2bl w:val="single" w:sz="4" w:space="0" w:color="auto"/>
            </w:tcBorders>
            <w:shd w:val="clear" w:color="auto" w:fill="FFFFFF"/>
          </w:tcPr>
          <w:p w:rsidR="00D06DED" w:rsidRPr="00D06DED" w:rsidRDefault="00D06DED" w:rsidP="00D06DED">
            <w:pPr>
              <w:spacing w:after="0"/>
              <w:ind w:left="233" w:right="176"/>
              <w:jc w:val="both"/>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Учебные предметы</w:t>
            </w:r>
          </w:p>
          <w:p w:rsidR="00D06DED" w:rsidRPr="00D06DED" w:rsidRDefault="00D06DED" w:rsidP="00D06DED">
            <w:pPr>
              <w:spacing w:after="0"/>
              <w:ind w:left="343" w:right="176"/>
              <w:jc w:val="right"/>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Классы</w:t>
            </w:r>
          </w:p>
        </w:tc>
        <w:tc>
          <w:tcPr>
            <w:tcW w:w="5244" w:type="dxa"/>
            <w:gridSpan w:val="5"/>
            <w:tcBorders>
              <w:top w:val="single" w:sz="4" w:space="0" w:color="auto"/>
              <w:left w:val="single" w:sz="4" w:space="0" w:color="auto"/>
              <w:right w:val="single" w:sz="4" w:space="0" w:color="auto"/>
            </w:tcBorders>
            <w:shd w:val="clear" w:color="auto" w:fill="FFFFFF"/>
          </w:tcPr>
          <w:p w:rsidR="00D06DED" w:rsidRPr="00D06DED" w:rsidRDefault="00D06DED" w:rsidP="00D06DED">
            <w:pPr>
              <w:spacing w:after="0" w:line="240" w:lineRule="auto"/>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Количество часов в неделю/ год</w:t>
            </w:r>
          </w:p>
        </w:tc>
      </w:tr>
      <w:tr w:rsidR="00D06DED" w:rsidRPr="00D06DED" w:rsidTr="00072FA8">
        <w:trPr>
          <w:trHeight w:val="302"/>
          <w:jc w:val="center"/>
        </w:trPr>
        <w:tc>
          <w:tcPr>
            <w:tcW w:w="2102" w:type="dxa"/>
            <w:vMerge/>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rPr>
                <w:rFonts w:ascii="Times New Roman" w:eastAsia="Times New Roman" w:hAnsi="Times New Roman" w:cs="Times New Roman"/>
                <w:b/>
                <w:sz w:val="24"/>
                <w:szCs w:val="24"/>
                <w:lang w:eastAsia="ru-RU"/>
              </w:rPr>
            </w:pPr>
          </w:p>
        </w:tc>
        <w:tc>
          <w:tcPr>
            <w:tcW w:w="2809" w:type="dxa"/>
            <w:vMerge/>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 xml:space="preserve">1 а, </w:t>
            </w:r>
            <w:proofErr w:type="gramStart"/>
            <w:r w:rsidRPr="00D06DED">
              <w:rPr>
                <w:rFonts w:ascii="Times New Roman" w:eastAsia="Times New Roman" w:hAnsi="Times New Roman" w:cs="Times New Roman"/>
                <w:b/>
                <w:bCs/>
                <w:sz w:val="24"/>
                <w:szCs w:val="24"/>
                <w:lang w:eastAsia="ru-RU"/>
              </w:rPr>
              <w:t>б</w:t>
            </w:r>
            <w:proofErr w:type="gramEnd"/>
            <w:r w:rsidRPr="00D06DED">
              <w:rPr>
                <w:rFonts w:ascii="Times New Roman" w:eastAsia="Times New Roman" w:hAnsi="Times New Roman" w:cs="Times New Roman"/>
                <w:b/>
                <w:bCs/>
                <w:sz w:val="24"/>
                <w:szCs w:val="24"/>
                <w:lang w:eastAsia="ru-RU"/>
              </w:rPr>
              <w:t>, 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 xml:space="preserve">2 а, </w:t>
            </w:r>
            <w:proofErr w:type="gramStart"/>
            <w:r w:rsidRPr="00D06DED">
              <w:rPr>
                <w:rFonts w:ascii="Times New Roman" w:eastAsia="Times New Roman" w:hAnsi="Times New Roman" w:cs="Times New Roman"/>
                <w:b/>
                <w:bCs/>
                <w:sz w:val="24"/>
                <w:szCs w:val="24"/>
                <w:lang w:eastAsia="ru-RU"/>
              </w:rPr>
              <w:t>б</w:t>
            </w:r>
            <w:proofErr w:type="gramEnd"/>
            <w:r w:rsidRPr="00D06DED">
              <w:rPr>
                <w:rFonts w:ascii="Times New Roman" w:eastAsia="Times New Roman" w:hAnsi="Times New Roman" w:cs="Times New Roman"/>
                <w:b/>
                <w:bCs/>
                <w:sz w:val="24"/>
                <w:szCs w:val="24"/>
                <w:lang w:eastAsia="ru-RU"/>
              </w:rPr>
              <w:t>, в, 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 xml:space="preserve">3 а, </w:t>
            </w:r>
            <w:proofErr w:type="gramStart"/>
            <w:r w:rsidRPr="00D06DED">
              <w:rPr>
                <w:rFonts w:ascii="Times New Roman" w:eastAsia="Times New Roman" w:hAnsi="Times New Roman" w:cs="Times New Roman"/>
                <w:b/>
                <w:bCs/>
                <w:sz w:val="24"/>
                <w:szCs w:val="24"/>
                <w:lang w:eastAsia="ru-RU"/>
              </w:rPr>
              <w:t>б</w:t>
            </w:r>
            <w:proofErr w:type="gramEnd"/>
            <w:r w:rsidRPr="00D06DED">
              <w:rPr>
                <w:rFonts w:ascii="Times New Roman" w:eastAsia="Times New Roman" w:hAnsi="Times New Roman" w:cs="Times New Roman"/>
                <w:b/>
                <w:bCs/>
                <w:sz w:val="24"/>
                <w:szCs w:val="24"/>
                <w:lang w:eastAsia="ru-RU"/>
              </w:rPr>
              <w:t>, 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 xml:space="preserve">4 а, </w:t>
            </w:r>
            <w:proofErr w:type="gramStart"/>
            <w:r w:rsidRPr="00D06DED">
              <w:rPr>
                <w:rFonts w:ascii="Times New Roman" w:eastAsia="Times New Roman" w:hAnsi="Times New Roman" w:cs="Times New Roman"/>
                <w:b/>
                <w:bCs/>
                <w:sz w:val="24"/>
                <w:szCs w:val="24"/>
                <w:lang w:eastAsia="ru-RU"/>
              </w:rPr>
              <w:t>б</w:t>
            </w:r>
            <w:proofErr w:type="gramEnd"/>
            <w:r w:rsidRPr="00D06DED">
              <w:rPr>
                <w:rFonts w:ascii="Times New Roman" w:eastAsia="Times New Roman" w:hAnsi="Times New Roman" w:cs="Times New Roman"/>
                <w:b/>
                <w:bCs/>
                <w:sz w:val="24"/>
                <w:szCs w:val="24"/>
                <w:lang w:eastAsia="ru-RU"/>
              </w:rPr>
              <w:t>, 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итого</w:t>
            </w:r>
          </w:p>
        </w:tc>
      </w:tr>
      <w:tr w:rsidR="00D06DED" w:rsidRPr="00D06DED" w:rsidTr="00072FA8">
        <w:trPr>
          <w:trHeight w:val="302"/>
          <w:jc w:val="center"/>
        </w:trPr>
        <w:tc>
          <w:tcPr>
            <w:tcW w:w="10155" w:type="dxa"/>
            <w:gridSpan w:val="7"/>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Обязательная часть</w:t>
            </w:r>
          </w:p>
        </w:tc>
      </w:tr>
      <w:tr w:rsidR="00D06DED" w:rsidRPr="00D06DED" w:rsidTr="00072FA8">
        <w:trPr>
          <w:trHeight w:val="313"/>
          <w:jc w:val="center"/>
        </w:trPr>
        <w:tc>
          <w:tcPr>
            <w:tcW w:w="2102" w:type="dxa"/>
            <w:vMerge w:val="restart"/>
            <w:tcBorders>
              <w:top w:val="single" w:sz="4" w:space="0" w:color="auto"/>
              <w:left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Филология</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4,7/155</w:t>
            </w:r>
          </w:p>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4,7/160</w:t>
            </w:r>
          </w:p>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5,7/160</w:t>
            </w:r>
          </w:p>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4,2/143</w:t>
            </w:r>
          </w:p>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18,3/618</w:t>
            </w:r>
          </w:p>
        </w:tc>
      </w:tr>
      <w:tr w:rsidR="00D06DED" w:rsidRPr="00D06DED" w:rsidTr="00072FA8">
        <w:trPr>
          <w:trHeight w:val="307"/>
          <w:jc w:val="center"/>
        </w:trPr>
        <w:tc>
          <w:tcPr>
            <w:tcW w:w="2102" w:type="dxa"/>
            <w:vMerge/>
            <w:tcBorders>
              <w:left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3,8/126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3,5/119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13,5/455</w:t>
            </w:r>
          </w:p>
        </w:tc>
      </w:tr>
      <w:tr w:rsidR="00D06DED" w:rsidRPr="00D06DED" w:rsidTr="00072FA8">
        <w:trPr>
          <w:trHeight w:val="307"/>
          <w:jc w:val="center"/>
        </w:trPr>
        <w:tc>
          <w:tcPr>
            <w:tcW w:w="2102" w:type="dxa"/>
            <w:vMerge/>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6/204</w:t>
            </w:r>
          </w:p>
        </w:tc>
      </w:tr>
      <w:tr w:rsidR="00D06DED" w:rsidRPr="00D06DED" w:rsidTr="00072FA8">
        <w:trPr>
          <w:trHeight w:val="307"/>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4/132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3,8/129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3,8/129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3,8/129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15,2/513</w:t>
            </w:r>
          </w:p>
        </w:tc>
      </w:tr>
      <w:tr w:rsidR="00D06DED" w:rsidRPr="00D06DED" w:rsidTr="00072FA8">
        <w:trPr>
          <w:trHeight w:val="302"/>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Обществознание и естествознание</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Окружающий мир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1,8/59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1,8/61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1,8/61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1,8/61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7,2/242</w:t>
            </w:r>
          </w:p>
        </w:tc>
      </w:tr>
      <w:tr w:rsidR="00D06DED" w:rsidRPr="00D06DED" w:rsidTr="00072FA8">
        <w:trPr>
          <w:trHeight w:val="332"/>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ОРК и СЭ</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ОРК и СЭ</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r>
      <w:tr w:rsidR="00D06DED" w:rsidRPr="00D06DED" w:rsidTr="00072FA8">
        <w:trPr>
          <w:trHeight w:val="302"/>
          <w:jc w:val="center"/>
        </w:trPr>
        <w:tc>
          <w:tcPr>
            <w:tcW w:w="2102" w:type="dxa"/>
            <w:vMerge w:val="restart"/>
            <w:tcBorders>
              <w:top w:val="single" w:sz="4" w:space="0" w:color="auto"/>
              <w:left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Искусство</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 xml:space="preserve">Музыка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0,8/26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0,8/27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0,8/27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0,8/27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3,2/107</w:t>
            </w:r>
          </w:p>
        </w:tc>
      </w:tr>
      <w:tr w:rsidR="00D06DED" w:rsidRPr="00D06DED" w:rsidTr="00072FA8">
        <w:trPr>
          <w:trHeight w:val="307"/>
          <w:jc w:val="center"/>
        </w:trPr>
        <w:tc>
          <w:tcPr>
            <w:tcW w:w="2102" w:type="dxa"/>
            <w:vMerge/>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0,9/30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0,9/31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0,9/31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0,9/31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3,6/123</w:t>
            </w:r>
          </w:p>
        </w:tc>
      </w:tr>
      <w:tr w:rsidR="00D06DED" w:rsidRPr="00D06DED" w:rsidTr="00072FA8">
        <w:trPr>
          <w:trHeight w:val="307"/>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Технология</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Технология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p w:rsidR="00D06DED" w:rsidRPr="00D06DED" w:rsidRDefault="00D06DED" w:rsidP="00D06DED">
            <w:pPr>
              <w:spacing w:after="0" w:line="240" w:lineRule="auto"/>
              <w:ind w:left="72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p w:rsidR="00D06DED" w:rsidRPr="00D06DED" w:rsidRDefault="00D06DED" w:rsidP="00D06DED">
            <w:pPr>
              <w:spacing w:after="0" w:line="240" w:lineRule="auto"/>
              <w:ind w:left="72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4/135</w:t>
            </w:r>
          </w:p>
        </w:tc>
      </w:tr>
      <w:tr w:rsidR="00D06DED" w:rsidRPr="00D06DED" w:rsidTr="00072FA8">
        <w:trPr>
          <w:trHeight w:val="307"/>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Физическая культура</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3/102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12/405</w:t>
            </w:r>
          </w:p>
        </w:tc>
      </w:tr>
      <w:tr w:rsidR="00D06DED" w:rsidRPr="00D06DED" w:rsidTr="00072FA8">
        <w:trPr>
          <w:trHeight w:val="307"/>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20/660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21/714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21,5/731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21,5/731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sz w:val="24"/>
                <w:szCs w:val="24"/>
                <w:lang w:eastAsia="ru-RU"/>
              </w:rPr>
            </w:pPr>
            <w:r w:rsidRPr="00D06DED">
              <w:rPr>
                <w:rFonts w:ascii="Times New Roman" w:eastAsia="Times New Roman" w:hAnsi="Times New Roman" w:cs="Times New Roman"/>
                <w:b/>
                <w:sz w:val="24"/>
                <w:szCs w:val="24"/>
                <w:lang w:eastAsia="ru-RU"/>
              </w:rPr>
              <w:t>84/2836</w:t>
            </w:r>
          </w:p>
        </w:tc>
      </w:tr>
      <w:tr w:rsidR="00D06DED" w:rsidRPr="00D06DED" w:rsidTr="00072FA8">
        <w:trPr>
          <w:trHeight w:val="307"/>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r>
      <w:tr w:rsidR="00D06DED" w:rsidRPr="00D06DED" w:rsidTr="00072FA8">
        <w:trPr>
          <w:trHeight w:val="307"/>
          <w:jc w:val="center"/>
        </w:trPr>
        <w:tc>
          <w:tcPr>
            <w:tcW w:w="2102" w:type="dxa"/>
            <w:vMerge w:val="restart"/>
            <w:tcBorders>
              <w:top w:val="single" w:sz="4" w:space="0" w:color="auto"/>
              <w:left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 xml:space="preserve">Часть, формируемая </w:t>
            </w:r>
            <w:r w:rsidRPr="00D06DED">
              <w:rPr>
                <w:rFonts w:ascii="Times New Roman" w:eastAsia="Times New Roman" w:hAnsi="Times New Roman" w:cs="Times New Roman"/>
                <w:sz w:val="24"/>
                <w:szCs w:val="24"/>
                <w:lang w:eastAsia="ru-RU"/>
              </w:rPr>
              <w:lastRenderedPageBreak/>
              <w:t>ОО</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lastRenderedPageBreak/>
              <w:t>Русский язык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2/68</w:t>
            </w:r>
          </w:p>
        </w:tc>
      </w:tr>
      <w:tr w:rsidR="00D06DED" w:rsidRPr="00D06DED" w:rsidTr="00072FA8">
        <w:trPr>
          <w:trHeight w:val="307"/>
          <w:jc w:val="center"/>
        </w:trPr>
        <w:tc>
          <w:tcPr>
            <w:tcW w:w="2102" w:type="dxa"/>
            <w:vMerge/>
            <w:tcBorders>
              <w:left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2/68</w:t>
            </w:r>
          </w:p>
        </w:tc>
      </w:tr>
      <w:tr w:rsidR="00D06DED" w:rsidRPr="00D06DED" w:rsidTr="00072FA8">
        <w:trPr>
          <w:trHeight w:val="2963"/>
          <w:jc w:val="center"/>
        </w:trPr>
        <w:tc>
          <w:tcPr>
            <w:tcW w:w="2102" w:type="dxa"/>
            <w:vMerge/>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Индивидуально-групповые занятия</w:t>
            </w:r>
          </w:p>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Модуль «Развитие познавательных способностей»</w:t>
            </w:r>
          </w:p>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Модуль «Олимпиадный курс</w:t>
            </w:r>
          </w:p>
          <w:p w:rsidR="00D06DED" w:rsidRPr="00D06DED" w:rsidRDefault="00D06DED" w:rsidP="00D06DED">
            <w:pPr>
              <w:spacing w:after="0"/>
              <w:ind w:left="201" w:right="173"/>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по математике и окружающему миру</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0.5/17</w:t>
            </w: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0.5/17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0.5/17</w:t>
            </w: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0.5/17</w:t>
            </w: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D06DED" w:rsidRDefault="00D06DED" w:rsidP="00D06DED">
            <w:pPr>
              <w:spacing w:after="0" w:line="240" w:lineRule="auto"/>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2/68</w:t>
            </w:r>
          </w:p>
        </w:tc>
      </w:tr>
      <w:tr w:rsidR="00D06DED" w:rsidRPr="00D06DED" w:rsidTr="00072FA8">
        <w:trPr>
          <w:trHeight w:val="307"/>
          <w:jc w:val="center"/>
        </w:trPr>
        <w:tc>
          <w:tcPr>
            <w:tcW w:w="2102" w:type="dxa"/>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Модуль «Дети-читатели»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0,5/17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0,5/17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3/101</w:t>
            </w:r>
          </w:p>
        </w:tc>
      </w:tr>
      <w:tr w:rsidR="00D06DED" w:rsidRPr="00D06DED" w:rsidTr="00072FA8">
        <w:trPr>
          <w:trHeight w:val="307"/>
          <w:jc w:val="center"/>
        </w:trPr>
        <w:tc>
          <w:tcPr>
            <w:tcW w:w="2102" w:type="dxa"/>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before="30" w:after="30" w:line="240" w:lineRule="auto"/>
              <w:jc w:val="center"/>
              <w:rPr>
                <w:rFonts w:ascii="Times New Roman" w:eastAsia="Times New Roman" w:hAnsi="Times New Roman" w:cs="Times New Roman"/>
                <w:sz w:val="20"/>
                <w:szCs w:val="20"/>
                <w:lang/>
              </w:rPr>
            </w:pPr>
            <w:r w:rsidRPr="00D06DED">
              <w:rPr>
                <w:rFonts w:ascii="Times New Roman" w:eastAsia="Times New Roman" w:hAnsi="Times New Roman" w:cs="Times New Roman"/>
                <w:sz w:val="20"/>
                <w:szCs w:val="20"/>
                <w:lang/>
              </w:rPr>
              <w:t>Модуль "Наблюдения, открытия, удивления"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3/102</w:t>
            </w:r>
          </w:p>
        </w:tc>
      </w:tr>
      <w:tr w:rsidR="00D06DED" w:rsidRPr="00D06DED" w:rsidTr="00072FA8">
        <w:trPr>
          <w:trHeight w:val="307"/>
          <w:jc w:val="center"/>
        </w:trPr>
        <w:tc>
          <w:tcPr>
            <w:tcW w:w="2102" w:type="dxa"/>
            <w:tcBorders>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73"/>
              <w:rPr>
                <w:rFonts w:ascii="Times New Roman" w:eastAsia="Times New Roman" w:hAnsi="Times New Roman" w:cs="Times New Roman"/>
                <w:sz w:val="24"/>
                <w:szCs w:val="24"/>
                <w:lang w:eastAsia="ru-RU"/>
              </w:rPr>
            </w:pP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before="30" w:after="30" w:line="240" w:lineRule="auto"/>
              <w:jc w:val="both"/>
              <w:rPr>
                <w:rFonts w:ascii="Times New Roman" w:eastAsia="Times New Roman" w:hAnsi="Times New Roman" w:cs="Times New Roman"/>
                <w:sz w:val="20"/>
                <w:szCs w:val="20"/>
                <w:lang/>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4,5/153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4,5/153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line="240" w:lineRule="auto"/>
              <w:jc w:val="center"/>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12/407</w:t>
            </w:r>
          </w:p>
        </w:tc>
      </w:tr>
      <w:tr w:rsidR="00D06DED" w:rsidRPr="00D06DED" w:rsidTr="00072FA8">
        <w:trPr>
          <w:trHeight w:val="848"/>
          <w:jc w:val="center"/>
        </w:trPr>
        <w:tc>
          <w:tcPr>
            <w:tcW w:w="4911" w:type="dxa"/>
            <w:gridSpan w:val="2"/>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65"/>
              <w:jc w:val="both"/>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Максимально допустимая аудиторная учебная нагрузка при 5 – дневной учебной неделе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21</w:t>
            </w:r>
            <w:r w:rsidRPr="00D06DED">
              <w:rPr>
                <w:rFonts w:ascii="Times New Roman" w:eastAsia="Times New Roman" w:hAnsi="Times New Roman" w:cs="Times New Roman"/>
                <w:b/>
                <w:bCs/>
                <w:sz w:val="24"/>
                <w:szCs w:val="24"/>
                <w:lang w:val="en-US" w:eastAsia="ru-RU"/>
              </w:rPr>
              <w:t>/6</w:t>
            </w:r>
            <w:r w:rsidRPr="00D06DED">
              <w:rPr>
                <w:rFonts w:ascii="Times New Roman" w:eastAsia="Times New Roman" w:hAnsi="Times New Roman" w:cs="Times New Roman"/>
                <w:b/>
                <w:bCs/>
                <w:sz w:val="24"/>
                <w:szCs w:val="24"/>
                <w:lang w:eastAsia="ru-RU"/>
              </w:rPr>
              <w:t>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23</w:t>
            </w:r>
            <w:r w:rsidRPr="00D06DED">
              <w:rPr>
                <w:rFonts w:ascii="Times New Roman" w:eastAsia="Times New Roman" w:hAnsi="Times New Roman" w:cs="Times New Roman"/>
                <w:b/>
                <w:bCs/>
                <w:sz w:val="24"/>
                <w:szCs w:val="24"/>
                <w:lang w:val="en-US" w:eastAsia="ru-RU"/>
              </w:rPr>
              <w:t>/7</w:t>
            </w:r>
            <w:r w:rsidRPr="00D06DED">
              <w:rPr>
                <w:rFonts w:ascii="Times New Roman" w:eastAsia="Times New Roman" w:hAnsi="Times New Roman" w:cs="Times New Roman"/>
                <w:b/>
                <w:bCs/>
                <w:sz w:val="24"/>
                <w:szCs w:val="24"/>
                <w:lang w:eastAsia="ru-RU"/>
              </w:rPr>
              <w:t>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44/1475</w:t>
            </w:r>
          </w:p>
        </w:tc>
      </w:tr>
      <w:tr w:rsidR="00D06DED" w:rsidRPr="00D06DED" w:rsidTr="00072FA8">
        <w:trPr>
          <w:trHeight w:val="848"/>
          <w:jc w:val="center"/>
        </w:trPr>
        <w:tc>
          <w:tcPr>
            <w:tcW w:w="4911" w:type="dxa"/>
            <w:gridSpan w:val="2"/>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65"/>
              <w:jc w:val="both"/>
              <w:rPr>
                <w:rFonts w:ascii="Times New Roman" w:eastAsia="Times New Roman" w:hAnsi="Times New Roman" w:cs="Times New Roman"/>
                <w:sz w:val="24"/>
                <w:szCs w:val="24"/>
                <w:lang w:eastAsia="ru-RU"/>
              </w:rPr>
            </w:pPr>
            <w:r w:rsidRPr="00D06DED">
              <w:rPr>
                <w:rFonts w:ascii="Times New Roman" w:eastAsia="Times New Roman" w:hAnsi="Times New Roman" w:cs="Times New Roman"/>
                <w:sz w:val="24"/>
                <w:szCs w:val="24"/>
                <w:lang w:eastAsia="ru-RU"/>
              </w:rPr>
              <w:t>Максимально допустимая аудиторная учебная нагрузка при 6 – дневной учебной неделе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26/884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26/884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52/1768</w:t>
            </w:r>
          </w:p>
        </w:tc>
      </w:tr>
      <w:tr w:rsidR="00D06DED" w:rsidRPr="00D06DED" w:rsidTr="00072FA8">
        <w:trPr>
          <w:trHeight w:val="848"/>
          <w:jc w:val="center"/>
        </w:trPr>
        <w:tc>
          <w:tcPr>
            <w:tcW w:w="4911" w:type="dxa"/>
            <w:gridSpan w:val="2"/>
            <w:tcBorders>
              <w:top w:val="single" w:sz="4" w:space="0" w:color="auto"/>
              <w:left w:val="single" w:sz="4" w:space="0" w:color="auto"/>
              <w:bottom w:val="single" w:sz="4" w:space="0" w:color="auto"/>
              <w:right w:val="single" w:sz="4" w:space="0" w:color="auto"/>
            </w:tcBorders>
            <w:shd w:val="clear" w:color="auto" w:fill="FFFFFF"/>
          </w:tcPr>
          <w:p w:rsidR="00D06DED" w:rsidRPr="00D06DED" w:rsidRDefault="00D06DED" w:rsidP="00D06DED">
            <w:pPr>
              <w:spacing w:after="0"/>
              <w:ind w:left="201" w:right="165"/>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6DED" w:rsidRPr="00D06DED" w:rsidRDefault="00D06DED" w:rsidP="00D06DED">
            <w:pPr>
              <w:spacing w:after="0" w:line="240" w:lineRule="auto"/>
              <w:jc w:val="center"/>
              <w:rPr>
                <w:rFonts w:ascii="Times New Roman" w:eastAsia="Times New Roman" w:hAnsi="Times New Roman" w:cs="Times New Roman"/>
                <w:b/>
                <w:bCs/>
                <w:sz w:val="24"/>
                <w:szCs w:val="24"/>
                <w:lang w:eastAsia="ru-RU"/>
              </w:rPr>
            </w:pPr>
            <w:r w:rsidRPr="00D06DED">
              <w:rPr>
                <w:rFonts w:ascii="Times New Roman" w:eastAsia="Times New Roman" w:hAnsi="Times New Roman" w:cs="Times New Roman"/>
                <w:b/>
                <w:bCs/>
                <w:sz w:val="24"/>
                <w:szCs w:val="24"/>
                <w:lang w:eastAsia="ru-RU"/>
              </w:rPr>
              <w:t>96/3243</w:t>
            </w:r>
          </w:p>
        </w:tc>
      </w:tr>
    </w:tbl>
    <w:p w:rsidR="00D06DED" w:rsidRPr="00D06DED" w:rsidRDefault="00D06DED" w:rsidP="00D06DED">
      <w:pPr>
        <w:spacing w:after="0" w:line="240" w:lineRule="auto"/>
        <w:rPr>
          <w:rFonts w:ascii="Times New Roman" w:eastAsia="Times New Roman" w:hAnsi="Times New Roman" w:cs="Times New Roman"/>
          <w:sz w:val="24"/>
          <w:szCs w:val="24"/>
          <w:lang w:eastAsia="ru-RU"/>
        </w:rPr>
      </w:pPr>
    </w:p>
    <w:p w:rsidR="00D06DED" w:rsidRPr="00B56B82" w:rsidRDefault="00D06DED" w:rsidP="00B56B82">
      <w:pPr>
        <w:widowControl w:val="0"/>
        <w:shd w:val="clear" w:color="auto" w:fill="FFFFFF"/>
        <w:tabs>
          <w:tab w:val="left" w:pos="6802"/>
        </w:tabs>
        <w:autoSpaceDE w:val="0"/>
        <w:autoSpaceDN w:val="0"/>
        <w:adjustRightInd w:val="0"/>
        <w:spacing w:after="0" w:line="240" w:lineRule="auto"/>
        <w:ind w:left="10" w:right="10" w:firstLine="389"/>
        <w:jc w:val="both"/>
        <w:rPr>
          <w:rFonts w:ascii="Times New Roman" w:eastAsia="Times New Roman" w:hAnsi="Times New Roman" w:cs="Times New Roman"/>
          <w:sz w:val="28"/>
          <w:szCs w:val="28"/>
          <w:lang w:eastAsia="ru-RU"/>
        </w:rPr>
      </w:pPr>
    </w:p>
    <w:p w:rsidR="00D06DED" w:rsidRDefault="00D06DED" w:rsidP="00D06DED">
      <w:pPr>
        <w:pStyle w:val="a3"/>
        <w:rPr>
          <w:b/>
          <w:bCs/>
          <w:sz w:val="28"/>
          <w:szCs w:val="28"/>
        </w:rPr>
      </w:pPr>
      <w:r>
        <w:rPr>
          <w:b/>
          <w:bCs/>
          <w:iCs/>
          <w:sz w:val="28"/>
          <w:szCs w:val="28"/>
        </w:rPr>
        <w:t xml:space="preserve">2.4 </w:t>
      </w:r>
      <w:r w:rsidRPr="007D6FDF">
        <w:rPr>
          <w:b/>
          <w:bCs/>
          <w:sz w:val="28"/>
          <w:szCs w:val="28"/>
        </w:rPr>
        <w:t xml:space="preserve">. </w:t>
      </w:r>
      <w:r>
        <w:rPr>
          <w:b/>
          <w:bCs/>
          <w:sz w:val="28"/>
          <w:szCs w:val="28"/>
        </w:rPr>
        <w:t xml:space="preserve">Ценностные ориентиры </w:t>
      </w:r>
    </w:p>
    <w:p w:rsidR="00D06DED" w:rsidRDefault="00D06DED" w:rsidP="00D06DED">
      <w:pPr>
        <w:pStyle w:val="a3"/>
        <w:rPr>
          <w:b/>
          <w:bCs/>
          <w:sz w:val="28"/>
          <w:szCs w:val="28"/>
        </w:rPr>
      </w:pPr>
    </w:p>
    <w:p w:rsidR="00D06DED" w:rsidRPr="00D06DED" w:rsidRDefault="00D06DED" w:rsidP="00D06DED">
      <w:pPr>
        <w:pStyle w:val="a3"/>
        <w:jc w:val="both"/>
        <w:rPr>
          <w:sz w:val="28"/>
          <w:szCs w:val="28"/>
        </w:rPr>
      </w:pPr>
      <w:r w:rsidRPr="00D06DED">
        <w:rPr>
          <w:b/>
          <w:iCs/>
          <w:sz w:val="28"/>
          <w:szCs w:val="28"/>
        </w:rPr>
        <w:t xml:space="preserve">        Ценность</w:t>
      </w:r>
      <w:r w:rsidRPr="00D06DED">
        <w:rPr>
          <w:iCs/>
          <w:sz w:val="28"/>
          <w:szCs w:val="28"/>
        </w:rPr>
        <w:t xml:space="preserve"> программы</w:t>
      </w:r>
      <w:r w:rsidRPr="00D06DED">
        <w:rPr>
          <w:sz w:val="28"/>
          <w:szCs w:val="28"/>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w:t>
      </w:r>
    </w:p>
    <w:p w:rsidR="00D06DED" w:rsidRPr="00D06DED" w:rsidRDefault="00D06DED" w:rsidP="00D06DED">
      <w:pPr>
        <w:pStyle w:val="a3"/>
        <w:jc w:val="both"/>
        <w:rPr>
          <w:sz w:val="28"/>
          <w:szCs w:val="28"/>
        </w:rPr>
      </w:pPr>
      <w:r w:rsidRPr="00D06DED">
        <w:rPr>
          <w:iCs/>
          <w:sz w:val="28"/>
          <w:szCs w:val="28"/>
        </w:rPr>
        <w:t xml:space="preserve">        Ее </w:t>
      </w:r>
      <w:r w:rsidRPr="00D06DED">
        <w:rPr>
          <w:b/>
          <w:iCs/>
          <w:sz w:val="28"/>
          <w:szCs w:val="28"/>
        </w:rPr>
        <w:t>актуальность</w:t>
      </w:r>
      <w:r w:rsidR="00EA7166">
        <w:rPr>
          <w:b/>
          <w:iCs/>
          <w:sz w:val="28"/>
          <w:szCs w:val="28"/>
        </w:rPr>
        <w:t xml:space="preserve"> </w:t>
      </w:r>
      <w:r w:rsidRPr="00D06DED">
        <w:rPr>
          <w:sz w:val="28"/>
          <w:szCs w:val="28"/>
        </w:rPr>
        <w:t>основывается на интересе, потребностях учащихся и их родителей. В программе удачно сочетаются взаимодействие школы с семьей, творчество и развитие, эмоциональное благополучие детей и взрослых.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D06DED" w:rsidRPr="00D06DED" w:rsidRDefault="00D06DED" w:rsidP="00D06DED">
      <w:pPr>
        <w:pStyle w:val="a3"/>
        <w:jc w:val="both"/>
        <w:rPr>
          <w:sz w:val="28"/>
          <w:szCs w:val="28"/>
        </w:rPr>
      </w:pPr>
      <w:r w:rsidRPr="00D06DED">
        <w:rPr>
          <w:b/>
          <w:i/>
          <w:sz w:val="28"/>
          <w:szCs w:val="28"/>
        </w:rPr>
        <w:t>Особенностью</w:t>
      </w:r>
      <w:r w:rsidRPr="00D06DED">
        <w:rPr>
          <w:sz w:val="28"/>
          <w:szCs w:val="28"/>
        </w:rPr>
        <w:t xml:space="preserve">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D06DED" w:rsidRPr="00D06DED" w:rsidRDefault="00D06DED" w:rsidP="00D06DED">
      <w:pPr>
        <w:pStyle w:val="msonormalcxspmiddlecxspmiddle"/>
        <w:numPr>
          <w:ilvl w:val="0"/>
          <w:numId w:val="2"/>
        </w:numPr>
        <w:spacing w:line="276" w:lineRule="auto"/>
        <w:ind w:left="0" w:firstLine="0"/>
        <w:contextualSpacing/>
        <w:jc w:val="both"/>
        <w:rPr>
          <w:sz w:val="28"/>
          <w:szCs w:val="28"/>
        </w:rPr>
      </w:pPr>
      <w:r w:rsidRPr="00D06DED">
        <w:rPr>
          <w:sz w:val="28"/>
          <w:szCs w:val="28"/>
        </w:rPr>
        <w:lastRenderedPageBreak/>
        <w:t>Непрерывность дополнительного образования как механизма полноты и целостности образования в целом;</w:t>
      </w:r>
    </w:p>
    <w:p w:rsidR="00D06DED" w:rsidRPr="00D06DED" w:rsidRDefault="00D06DED" w:rsidP="00D06DED">
      <w:pPr>
        <w:pStyle w:val="msonormalcxspmiddlecxspmiddle"/>
        <w:numPr>
          <w:ilvl w:val="0"/>
          <w:numId w:val="2"/>
        </w:numPr>
        <w:spacing w:line="276" w:lineRule="auto"/>
        <w:ind w:left="0" w:firstLine="0"/>
        <w:contextualSpacing/>
        <w:jc w:val="both"/>
        <w:rPr>
          <w:sz w:val="28"/>
          <w:szCs w:val="28"/>
        </w:rPr>
      </w:pPr>
      <w:r w:rsidRPr="00D06DED">
        <w:rPr>
          <w:sz w:val="28"/>
          <w:szCs w:val="28"/>
        </w:rPr>
        <w:t>Развития индивидуальности каждого ребенка в процессе социального самоопределения в системе внеурочной деятельности;</w:t>
      </w:r>
    </w:p>
    <w:p w:rsidR="00D06DED" w:rsidRPr="00D06DED" w:rsidRDefault="00D06DED" w:rsidP="00D06DED">
      <w:pPr>
        <w:pStyle w:val="msonormalcxspmiddlecxspmiddle"/>
        <w:numPr>
          <w:ilvl w:val="0"/>
          <w:numId w:val="2"/>
        </w:numPr>
        <w:spacing w:line="276" w:lineRule="auto"/>
        <w:ind w:left="0" w:firstLine="0"/>
        <w:contextualSpacing/>
        <w:jc w:val="both"/>
        <w:rPr>
          <w:sz w:val="28"/>
          <w:szCs w:val="28"/>
        </w:rPr>
      </w:pPr>
      <w:r w:rsidRPr="00D06DED">
        <w:rPr>
          <w:sz w:val="28"/>
          <w:szCs w:val="28"/>
        </w:rPr>
        <w:t>Системность организации учебно-воспитательного процесса;</w:t>
      </w:r>
    </w:p>
    <w:p w:rsidR="00D06DED" w:rsidRDefault="00D06DED" w:rsidP="00D06DED">
      <w:pPr>
        <w:pStyle w:val="msonormalcxspmiddlecxspmiddle"/>
        <w:numPr>
          <w:ilvl w:val="0"/>
          <w:numId w:val="2"/>
        </w:numPr>
        <w:spacing w:line="276" w:lineRule="auto"/>
        <w:ind w:left="0" w:firstLine="0"/>
        <w:contextualSpacing/>
        <w:jc w:val="both"/>
        <w:rPr>
          <w:sz w:val="28"/>
          <w:szCs w:val="28"/>
        </w:rPr>
      </w:pPr>
      <w:r w:rsidRPr="00D06DED">
        <w:rPr>
          <w:sz w:val="28"/>
          <w:szCs w:val="28"/>
        </w:rPr>
        <w:t>Раскрытие способностей и поддержка одаренности детей.</w:t>
      </w:r>
    </w:p>
    <w:p w:rsidR="008961A9" w:rsidRDefault="008961A9" w:rsidP="008961A9">
      <w:pPr>
        <w:pStyle w:val="msonormalcxspmiddlecxspmiddle"/>
        <w:spacing w:line="276" w:lineRule="auto"/>
        <w:contextualSpacing/>
        <w:jc w:val="both"/>
        <w:rPr>
          <w:sz w:val="28"/>
          <w:szCs w:val="28"/>
        </w:rPr>
      </w:pPr>
    </w:p>
    <w:p w:rsidR="008961A9" w:rsidRPr="008961A9" w:rsidRDefault="008961A9" w:rsidP="008961A9">
      <w:pPr>
        <w:widowControl w:val="0"/>
        <w:spacing w:after="60" w:line="240" w:lineRule="auto"/>
        <w:outlineLvl w:val="1"/>
        <w:rPr>
          <w:rFonts w:ascii="Times New Roman" w:eastAsia="Times New Roman" w:hAnsi="Times New Roman" w:cs="Times New Roman"/>
          <w:b/>
          <w:bCs/>
          <w:color w:val="000000"/>
          <w:sz w:val="28"/>
          <w:szCs w:val="28"/>
          <w:lang w:eastAsia="ru-RU"/>
        </w:rPr>
      </w:pPr>
      <w:r w:rsidRPr="008961A9">
        <w:rPr>
          <w:rFonts w:ascii="Times New Roman" w:eastAsia="Times New Roman" w:hAnsi="Times New Roman" w:cs="Times New Roman"/>
          <w:b/>
          <w:bCs/>
          <w:color w:val="000000"/>
          <w:sz w:val="28"/>
          <w:szCs w:val="28"/>
          <w:lang w:eastAsia="ru-RU"/>
        </w:rPr>
        <w:t>2.5 Результаты изучения модуля</w:t>
      </w: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61A9">
        <w:rPr>
          <w:rFonts w:ascii="Times New Roman" w:eastAsia="Times New Roman" w:hAnsi="Times New Roman" w:cs="Times New Roman"/>
          <w:b/>
          <w:sz w:val="28"/>
          <w:szCs w:val="28"/>
          <w:lang w:eastAsia="ru-RU"/>
        </w:rPr>
        <w:t>Личностные УУД</w:t>
      </w: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961A9">
        <w:rPr>
          <w:rFonts w:ascii="Times New Roman" w:eastAsia="Times New Roman" w:hAnsi="Times New Roman" w:cs="Times New Roman"/>
          <w:i/>
          <w:sz w:val="28"/>
          <w:szCs w:val="28"/>
          <w:lang w:eastAsia="ru-RU"/>
        </w:rPr>
        <w:t>Должны быть сформированы:</w:t>
      </w:r>
    </w:p>
    <w:p w:rsidR="008961A9" w:rsidRPr="008961A9" w:rsidRDefault="008961A9" w:rsidP="008961A9">
      <w:pPr>
        <w:widowControl w:val="0"/>
        <w:numPr>
          <w:ilvl w:val="0"/>
          <w:numId w:val="4"/>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учебно-познавательный интерес к новому учебному материалу и способам решения новой задачи;</w:t>
      </w:r>
    </w:p>
    <w:p w:rsidR="008961A9" w:rsidRPr="008961A9" w:rsidRDefault="008961A9" w:rsidP="008961A9">
      <w:pPr>
        <w:widowControl w:val="0"/>
        <w:numPr>
          <w:ilvl w:val="0"/>
          <w:numId w:val="4"/>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ориентация на понимание причин успеха во </w:t>
      </w:r>
      <w:proofErr w:type="spellStart"/>
      <w:r w:rsidRPr="008961A9">
        <w:rPr>
          <w:rFonts w:ascii="Times New Roman" w:eastAsia="Times New Roman" w:hAnsi="Times New Roman" w:cs="Times New Roman"/>
          <w:sz w:val="28"/>
          <w:szCs w:val="28"/>
          <w:lang w:eastAsia="ru-RU"/>
        </w:rPr>
        <w:t>внеучебной</w:t>
      </w:r>
      <w:proofErr w:type="spellEnd"/>
      <w:r w:rsidRPr="008961A9">
        <w:rPr>
          <w:rFonts w:ascii="Times New Roman" w:eastAsia="Times New Roman" w:hAnsi="Times New Roman" w:cs="Times New Roman"/>
          <w:sz w:val="28"/>
          <w:szCs w:val="28"/>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8961A9" w:rsidRPr="008961A9" w:rsidRDefault="008961A9" w:rsidP="008961A9">
      <w:pPr>
        <w:widowControl w:val="0"/>
        <w:numPr>
          <w:ilvl w:val="0"/>
          <w:numId w:val="4"/>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способность к самооценке на основе критериев успешности </w:t>
      </w:r>
      <w:proofErr w:type="spellStart"/>
      <w:r w:rsidRPr="008961A9">
        <w:rPr>
          <w:rFonts w:ascii="Times New Roman" w:eastAsia="Times New Roman" w:hAnsi="Times New Roman" w:cs="Times New Roman"/>
          <w:sz w:val="28"/>
          <w:szCs w:val="28"/>
          <w:lang w:eastAsia="ru-RU"/>
        </w:rPr>
        <w:t>внеучебной</w:t>
      </w:r>
      <w:proofErr w:type="spellEnd"/>
      <w:r w:rsidRPr="008961A9">
        <w:rPr>
          <w:rFonts w:ascii="Times New Roman" w:eastAsia="Times New Roman" w:hAnsi="Times New Roman" w:cs="Times New Roman"/>
          <w:sz w:val="28"/>
          <w:szCs w:val="28"/>
          <w:lang w:eastAsia="ru-RU"/>
        </w:rPr>
        <w:t xml:space="preserve"> деятельности;</w:t>
      </w:r>
    </w:p>
    <w:p w:rsidR="008961A9" w:rsidRPr="008961A9" w:rsidRDefault="008961A9" w:rsidP="008961A9">
      <w:pPr>
        <w:widowControl w:val="0"/>
        <w:numPr>
          <w:ilvl w:val="0"/>
          <w:numId w:val="4"/>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61A9">
        <w:rPr>
          <w:rFonts w:ascii="Times New Roman" w:eastAsia="Times New Roman" w:hAnsi="Times New Roman" w:cs="Times New Roman"/>
          <w:b/>
          <w:sz w:val="28"/>
          <w:szCs w:val="28"/>
          <w:lang w:eastAsia="ru-RU"/>
        </w:rPr>
        <w:t>Регулятивные УУД</w:t>
      </w:r>
    </w:p>
    <w:p w:rsidR="008961A9" w:rsidRPr="008961A9" w:rsidRDefault="008961A9" w:rsidP="008961A9">
      <w:pPr>
        <w:widowControl w:val="0"/>
        <w:numPr>
          <w:ilvl w:val="0"/>
          <w:numId w:val="6"/>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планировать свои действия в соответствии с поставленной задачей и условиями ее реализации, в том числе во внутреннем плане; </w:t>
      </w:r>
    </w:p>
    <w:p w:rsidR="008961A9" w:rsidRPr="008961A9" w:rsidRDefault="008961A9" w:rsidP="008961A9">
      <w:pPr>
        <w:widowControl w:val="0"/>
        <w:numPr>
          <w:ilvl w:val="0"/>
          <w:numId w:val="6"/>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учитывать установленные правила в планировании и контроле способа решения;</w:t>
      </w:r>
    </w:p>
    <w:p w:rsidR="008961A9" w:rsidRPr="008961A9" w:rsidRDefault="008961A9" w:rsidP="008961A9">
      <w:pPr>
        <w:widowControl w:val="0"/>
        <w:numPr>
          <w:ilvl w:val="0"/>
          <w:numId w:val="6"/>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осуществлять итоговый и пошаговый контроль по результату;</w:t>
      </w:r>
    </w:p>
    <w:p w:rsidR="008961A9" w:rsidRPr="008961A9" w:rsidRDefault="008961A9" w:rsidP="008961A9">
      <w:pPr>
        <w:widowControl w:val="0"/>
        <w:numPr>
          <w:ilvl w:val="0"/>
          <w:numId w:val="6"/>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961A9" w:rsidRPr="008961A9" w:rsidRDefault="008961A9" w:rsidP="008961A9">
      <w:pPr>
        <w:widowControl w:val="0"/>
        <w:numPr>
          <w:ilvl w:val="0"/>
          <w:numId w:val="6"/>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адекватно воспринимать предложения и оценку учителей, товарищей, родителей и других людей;</w:t>
      </w:r>
    </w:p>
    <w:p w:rsidR="008961A9" w:rsidRPr="008961A9" w:rsidRDefault="008961A9" w:rsidP="008961A9">
      <w:pPr>
        <w:widowControl w:val="0"/>
        <w:numPr>
          <w:ilvl w:val="0"/>
          <w:numId w:val="6"/>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различать способ и результат действия.</w:t>
      </w:r>
    </w:p>
    <w:p w:rsidR="008961A9" w:rsidRPr="008961A9" w:rsidRDefault="008961A9" w:rsidP="008961A9">
      <w:pPr>
        <w:widowControl w:val="0"/>
        <w:numPr>
          <w:ilvl w:val="0"/>
          <w:numId w:val="5"/>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в сотрудничестве с учителем ставить новые учебные задачи;</w:t>
      </w:r>
    </w:p>
    <w:p w:rsidR="008961A9" w:rsidRPr="008961A9" w:rsidRDefault="008961A9" w:rsidP="008961A9">
      <w:pPr>
        <w:widowControl w:val="0"/>
        <w:numPr>
          <w:ilvl w:val="0"/>
          <w:numId w:val="5"/>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проявлять познавательную инициативу в учебном сотрудничестве;</w:t>
      </w:r>
    </w:p>
    <w:p w:rsidR="008961A9" w:rsidRPr="008961A9" w:rsidRDefault="008961A9" w:rsidP="008961A9">
      <w:pPr>
        <w:widowControl w:val="0"/>
        <w:numPr>
          <w:ilvl w:val="0"/>
          <w:numId w:val="5"/>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8961A9">
        <w:rPr>
          <w:rFonts w:ascii="Times New Roman" w:eastAsia="Times New Roman" w:hAnsi="Times New Roman" w:cs="Times New Roman"/>
          <w:sz w:val="28"/>
          <w:szCs w:val="28"/>
          <w:lang w:eastAsia="ru-RU"/>
        </w:rPr>
        <w:t>исполнение</w:t>
      </w:r>
      <w:proofErr w:type="gramEnd"/>
      <w:r w:rsidRPr="008961A9">
        <w:rPr>
          <w:rFonts w:ascii="Times New Roman" w:eastAsia="Times New Roman" w:hAnsi="Times New Roman" w:cs="Times New Roman"/>
          <w:sz w:val="28"/>
          <w:szCs w:val="28"/>
          <w:lang w:eastAsia="ru-RU"/>
        </w:rPr>
        <w:t xml:space="preserve"> как по </w:t>
      </w:r>
      <w:r w:rsidRPr="008961A9">
        <w:rPr>
          <w:rFonts w:ascii="Times New Roman" w:eastAsia="Times New Roman" w:hAnsi="Times New Roman" w:cs="Times New Roman"/>
          <w:sz w:val="28"/>
          <w:szCs w:val="28"/>
          <w:lang w:eastAsia="ru-RU"/>
        </w:rPr>
        <w:lastRenderedPageBreak/>
        <w:t>ходу его реализации, так и  в конце действия.</w:t>
      </w: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61A9">
        <w:rPr>
          <w:rFonts w:ascii="Times New Roman" w:eastAsia="Times New Roman" w:hAnsi="Times New Roman" w:cs="Times New Roman"/>
          <w:b/>
          <w:sz w:val="28"/>
          <w:szCs w:val="28"/>
          <w:lang w:eastAsia="ru-RU"/>
        </w:rPr>
        <w:t>Познавательные УУД</w:t>
      </w:r>
    </w:p>
    <w:p w:rsidR="008961A9" w:rsidRPr="008961A9" w:rsidRDefault="008961A9" w:rsidP="008961A9">
      <w:pPr>
        <w:widowControl w:val="0"/>
        <w:numPr>
          <w:ilvl w:val="0"/>
          <w:numId w:val="7"/>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осуществлять поиск необходимой информации для выполнения </w:t>
      </w:r>
      <w:proofErr w:type="spellStart"/>
      <w:r w:rsidRPr="008961A9">
        <w:rPr>
          <w:rFonts w:ascii="Times New Roman" w:eastAsia="Times New Roman" w:hAnsi="Times New Roman" w:cs="Times New Roman"/>
          <w:sz w:val="28"/>
          <w:szCs w:val="28"/>
          <w:lang w:eastAsia="ru-RU"/>
        </w:rPr>
        <w:t>внеучебных</w:t>
      </w:r>
      <w:proofErr w:type="spellEnd"/>
      <w:r w:rsidRPr="008961A9">
        <w:rPr>
          <w:rFonts w:ascii="Times New Roman" w:eastAsia="Times New Roman" w:hAnsi="Times New Roman" w:cs="Times New Roman"/>
          <w:sz w:val="28"/>
          <w:szCs w:val="28"/>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8961A9" w:rsidRPr="008961A9" w:rsidRDefault="008961A9" w:rsidP="008961A9">
      <w:pPr>
        <w:widowControl w:val="0"/>
        <w:numPr>
          <w:ilvl w:val="0"/>
          <w:numId w:val="7"/>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8961A9" w:rsidRPr="008961A9" w:rsidRDefault="008961A9" w:rsidP="008961A9">
      <w:pPr>
        <w:widowControl w:val="0"/>
        <w:numPr>
          <w:ilvl w:val="0"/>
          <w:numId w:val="7"/>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строить сообщения, проекты  в устной и письменной форме; </w:t>
      </w:r>
    </w:p>
    <w:p w:rsidR="008961A9" w:rsidRPr="008961A9" w:rsidRDefault="008961A9" w:rsidP="008961A9">
      <w:pPr>
        <w:widowControl w:val="0"/>
        <w:numPr>
          <w:ilvl w:val="0"/>
          <w:numId w:val="7"/>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проводить сравнение и классификацию по заданным критериям;</w:t>
      </w:r>
    </w:p>
    <w:p w:rsidR="008961A9" w:rsidRPr="008961A9" w:rsidRDefault="008961A9" w:rsidP="008961A9">
      <w:pPr>
        <w:widowControl w:val="0"/>
        <w:numPr>
          <w:ilvl w:val="0"/>
          <w:numId w:val="7"/>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устанавливать причинно-следственные связи в изучаемом круге явлений;</w:t>
      </w:r>
    </w:p>
    <w:p w:rsidR="008961A9" w:rsidRPr="008961A9" w:rsidRDefault="008961A9" w:rsidP="008961A9">
      <w:pPr>
        <w:widowControl w:val="0"/>
        <w:numPr>
          <w:ilvl w:val="0"/>
          <w:numId w:val="7"/>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строить рассуждения в форме связи простых суждений об объекте, его строении, свойствах и связях; </w:t>
      </w: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61A9">
        <w:rPr>
          <w:rFonts w:ascii="Times New Roman" w:eastAsia="Times New Roman" w:hAnsi="Times New Roman" w:cs="Times New Roman"/>
          <w:b/>
          <w:sz w:val="28"/>
          <w:szCs w:val="28"/>
          <w:lang w:eastAsia="ru-RU"/>
        </w:rPr>
        <w:t>Коммуникативные УУД</w:t>
      </w:r>
    </w:p>
    <w:p w:rsidR="008961A9" w:rsidRPr="008961A9" w:rsidRDefault="008961A9" w:rsidP="008961A9">
      <w:pPr>
        <w:widowControl w:val="0"/>
        <w:numPr>
          <w:ilvl w:val="0"/>
          <w:numId w:val="9"/>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8961A9" w:rsidRPr="008961A9" w:rsidRDefault="008961A9" w:rsidP="008961A9">
      <w:pPr>
        <w:widowControl w:val="0"/>
        <w:numPr>
          <w:ilvl w:val="0"/>
          <w:numId w:val="9"/>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допускать возможность существования у людей различных точек зрения, в том числе не совпадающих с его </w:t>
      </w:r>
      <w:proofErr w:type="gramStart"/>
      <w:r w:rsidRPr="008961A9">
        <w:rPr>
          <w:rFonts w:ascii="Times New Roman" w:eastAsia="Times New Roman" w:hAnsi="Times New Roman" w:cs="Times New Roman"/>
          <w:sz w:val="28"/>
          <w:szCs w:val="28"/>
          <w:lang w:eastAsia="ru-RU"/>
        </w:rPr>
        <w:t>собственной</w:t>
      </w:r>
      <w:proofErr w:type="gramEnd"/>
      <w:r w:rsidRPr="008961A9">
        <w:rPr>
          <w:rFonts w:ascii="Times New Roman" w:eastAsia="Times New Roman" w:hAnsi="Times New Roman" w:cs="Times New Roman"/>
          <w:sz w:val="28"/>
          <w:szCs w:val="28"/>
          <w:lang w:eastAsia="ru-RU"/>
        </w:rPr>
        <w:t>,  и ориентироваться на позицию партнера в общении и взаимодействии;</w:t>
      </w:r>
    </w:p>
    <w:p w:rsidR="008961A9" w:rsidRPr="008961A9" w:rsidRDefault="008961A9" w:rsidP="008961A9">
      <w:pPr>
        <w:widowControl w:val="0"/>
        <w:numPr>
          <w:ilvl w:val="0"/>
          <w:numId w:val="9"/>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учитывать разные мнения и стремиться к координации различных позиций в сотрудничестве;</w:t>
      </w:r>
    </w:p>
    <w:p w:rsidR="008961A9" w:rsidRPr="008961A9" w:rsidRDefault="008961A9" w:rsidP="008961A9">
      <w:pPr>
        <w:widowControl w:val="0"/>
        <w:numPr>
          <w:ilvl w:val="0"/>
          <w:numId w:val="9"/>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формулировать собственное мнение и позицию;</w:t>
      </w:r>
    </w:p>
    <w:p w:rsidR="008961A9" w:rsidRPr="008961A9" w:rsidRDefault="008961A9" w:rsidP="008961A9">
      <w:pPr>
        <w:widowControl w:val="0"/>
        <w:numPr>
          <w:ilvl w:val="0"/>
          <w:numId w:val="9"/>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rsidR="008961A9" w:rsidRPr="008961A9" w:rsidRDefault="008961A9" w:rsidP="008961A9">
      <w:pPr>
        <w:widowControl w:val="0"/>
        <w:numPr>
          <w:ilvl w:val="0"/>
          <w:numId w:val="9"/>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задавать вопросы;</w:t>
      </w:r>
    </w:p>
    <w:p w:rsidR="008961A9" w:rsidRPr="008961A9" w:rsidRDefault="008961A9" w:rsidP="008961A9">
      <w:pPr>
        <w:widowControl w:val="0"/>
        <w:numPr>
          <w:ilvl w:val="0"/>
          <w:numId w:val="9"/>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использовать речь для регуляции своего действия;</w:t>
      </w:r>
    </w:p>
    <w:p w:rsidR="008961A9" w:rsidRPr="008961A9" w:rsidRDefault="008961A9" w:rsidP="008961A9">
      <w:pPr>
        <w:widowControl w:val="0"/>
        <w:numPr>
          <w:ilvl w:val="0"/>
          <w:numId w:val="9"/>
        </w:num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961A9" w:rsidRPr="008961A9" w:rsidRDefault="008961A9" w:rsidP="008961A9">
      <w:pPr>
        <w:widowControl w:val="0"/>
        <w:numPr>
          <w:ilvl w:val="0"/>
          <w:numId w:val="8"/>
        </w:numPr>
        <w:tabs>
          <w:tab w:val="clear" w:pos="360"/>
          <w:tab w:val="num" w:pos="0"/>
        </w:tabs>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proofErr w:type="gramStart"/>
      <w:r w:rsidRPr="008961A9">
        <w:rPr>
          <w:rFonts w:ascii="Times New Roman" w:eastAsia="Times New Roman" w:hAnsi="Times New Roman" w:cs="Times New Roman"/>
          <w:sz w:val="28"/>
          <w:szCs w:val="28"/>
          <w:lang w:eastAsia="ru-RU"/>
        </w:rPr>
        <w:t>учитывать и координировать в сотрудничестве отличные от собственной позиции других людей;</w:t>
      </w:r>
      <w:proofErr w:type="gramEnd"/>
    </w:p>
    <w:p w:rsidR="008961A9" w:rsidRPr="008961A9" w:rsidRDefault="008961A9" w:rsidP="008961A9">
      <w:pPr>
        <w:widowControl w:val="0"/>
        <w:numPr>
          <w:ilvl w:val="0"/>
          <w:numId w:val="8"/>
        </w:numPr>
        <w:tabs>
          <w:tab w:val="clear" w:pos="360"/>
          <w:tab w:val="num" w:pos="0"/>
        </w:tabs>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учитывать разные мнения и интересы и обосновывать собственную позицию;</w:t>
      </w:r>
    </w:p>
    <w:p w:rsidR="008961A9" w:rsidRPr="008961A9" w:rsidRDefault="008961A9" w:rsidP="008961A9">
      <w:pPr>
        <w:widowControl w:val="0"/>
        <w:numPr>
          <w:ilvl w:val="0"/>
          <w:numId w:val="8"/>
        </w:numPr>
        <w:tabs>
          <w:tab w:val="clear" w:pos="360"/>
          <w:tab w:val="num" w:pos="0"/>
        </w:tabs>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понимать относительность мнений и подходов к решению проблемы;</w:t>
      </w:r>
    </w:p>
    <w:p w:rsidR="008961A9" w:rsidRPr="008961A9" w:rsidRDefault="008961A9" w:rsidP="008961A9">
      <w:pPr>
        <w:widowControl w:val="0"/>
        <w:numPr>
          <w:ilvl w:val="0"/>
          <w:numId w:val="8"/>
        </w:numPr>
        <w:tabs>
          <w:tab w:val="clear" w:pos="360"/>
          <w:tab w:val="num" w:pos="0"/>
        </w:tabs>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аргументировать свою позицию и координировать ее с позициями партнеров в сотрудничестве при выработке общего решения в </w:t>
      </w:r>
      <w:r w:rsidRPr="008961A9">
        <w:rPr>
          <w:rFonts w:ascii="Times New Roman" w:eastAsia="Times New Roman" w:hAnsi="Times New Roman" w:cs="Times New Roman"/>
          <w:sz w:val="28"/>
          <w:szCs w:val="28"/>
          <w:lang w:eastAsia="ru-RU"/>
        </w:rPr>
        <w:lastRenderedPageBreak/>
        <w:t>совместной деятельности;</w:t>
      </w:r>
    </w:p>
    <w:p w:rsidR="008961A9" w:rsidRPr="008961A9" w:rsidRDefault="008961A9" w:rsidP="008961A9">
      <w:pPr>
        <w:widowControl w:val="0"/>
        <w:numPr>
          <w:ilvl w:val="0"/>
          <w:numId w:val="8"/>
        </w:numPr>
        <w:tabs>
          <w:tab w:val="clear" w:pos="360"/>
          <w:tab w:val="num" w:pos="0"/>
        </w:tabs>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задавать вопросы, необходимые для организации собственной деятельности и сотрудничества с партнером;</w:t>
      </w:r>
    </w:p>
    <w:p w:rsidR="008961A9" w:rsidRPr="008961A9" w:rsidRDefault="008961A9" w:rsidP="008961A9">
      <w:pPr>
        <w:widowControl w:val="0"/>
        <w:numPr>
          <w:ilvl w:val="0"/>
          <w:numId w:val="8"/>
        </w:numPr>
        <w:tabs>
          <w:tab w:val="clear" w:pos="360"/>
          <w:tab w:val="num" w:pos="0"/>
        </w:tabs>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осуществлять взаимный контроль и оказывать в сотрудничестве необходимую взаимопомощь;</w:t>
      </w:r>
    </w:p>
    <w:p w:rsidR="008961A9" w:rsidRPr="008961A9" w:rsidRDefault="008961A9" w:rsidP="008961A9">
      <w:pPr>
        <w:widowControl w:val="0"/>
        <w:numPr>
          <w:ilvl w:val="0"/>
          <w:numId w:val="8"/>
        </w:numPr>
        <w:tabs>
          <w:tab w:val="clear" w:pos="360"/>
          <w:tab w:val="num" w:pos="0"/>
        </w:tabs>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адекватно использовать речевые средства для эффективного решения разнообразных коммуникативных задач.</w:t>
      </w:r>
    </w:p>
    <w:p w:rsidR="008961A9" w:rsidRPr="008961A9" w:rsidRDefault="008961A9" w:rsidP="008961A9">
      <w:pPr>
        <w:widowControl w:val="0"/>
        <w:autoSpaceDE w:val="0"/>
        <w:autoSpaceDN w:val="0"/>
        <w:adjustRightInd w:val="0"/>
        <w:spacing w:after="0" w:line="240" w:lineRule="auto"/>
        <w:ind w:left="1134"/>
        <w:jc w:val="both"/>
        <w:rPr>
          <w:rFonts w:ascii="Times New Roman" w:eastAsia="Times New Roman" w:hAnsi="Times New Roman" w:cs="Times New Roman"/>
          <w:b/>
          <w:sz w:val="28"/>
          <w:szCs w:val="28"/>
          <w:lang w:eastAsia="ru-RU"/>
        </w:rPr>
      </w:pPr>
    </w:p>
    <w:p w:rsidR="008961A9" w:rsidRPr="008961A9" w:rsidRDefault="008961A9" w:rsidP="008961A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961A9" w:rsidRPr="008961A9" w:rsidRDefault="008961A9" w:rsidP="008961A9">
      <w:pPr>
        <w:spacing w:after="0"/>
        <w:ind w:left="360"/>
        <w:jc w:val="both"/>
        <w:rPr>
          <w:rFonts w:ascii="Times New Roman" w:eastAsia="Times New Roman" w:hAnsi="Times New Roman" w:cs="Times New Roman"/>
          <w:b/>
          <w:sz w:val="28"/>
          <w:szCs w:val="28"/>
          <w:lang w:eastAsia="ru-RU"/>
        </w:rPr>
      </w:pPr>
      <w:r w:rsidRPr="008961A9">
        <w:rPr>
          <w:rFonts w:ascii="Times New Roman" w:eastAsia="Times New Roman" w:hAnsi="Times New Roman" w:cs="Times New Roman"/>
          <w:b/>
          <w:sz w:val="28"/>
          <w:szCs w:val="28"/>
          <w:lang w:eastAsia="ru-RU"/>
        </w:rPr>
        <w:t>Предметные  результаты:</w:t>
      </w:r>
    </w:p>
    <w:p w:rsidR="008961A9" w:rsidRPr="008961A9" w:rsidRDefault="008961A9" w:rsidP="008961A9">
      <w:pPr>
        <w:spacing w:after="0"/>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4168"/>
        <w:gridCol w:w="5403"/>
      </w:tblGrid>
      <w:tr w:rsidR="008961A9" w:rsidRPr="008961A9" w:rsidTr="00072FA8">
        <w:tc>
          <w:tcPr>
            <w:tcW w:w="5508" w:type="dxa"/>
            <w:shd w:val="clear" w:color="auto" w:fill="FFFFFF"/>
          </w:tcPr>
          <w:p w:rsidR="008961A9" w:rsidRPr="008961A9" w:rsidRDefault="008961A9" w:rsidP="008961A9">
            <w:pPr>
              <w:spacing w:after="0"/>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Должны научиться</w:t>
            </w:r>
          </w:p>
        </w:tc>
        <w:tc>
          <w:tcPr>
            <w:tcW w:w="7200" w:type="dxa"/>
            <w:tcBorders>
              <w:bottom w:val="single" w:sz="4" w:space="0" w:color="auto"/>
            </w:tcBorders>
            <w:shd w:val="clear" w:color="auto" w:fill="FFFFFF"/>
          </w:tcPr>
          <w:p w:rsidR="008961A9" w:rsidRPr="008961A9" w:rsidRDefault="008961A9" w:rsidP="008961A9">
            <w:pPr>
              <w:spacing w:after="0"/>
              <w:jc w:val="both"/>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Сформированные действия</w:t>
            </w:r>
          </w:p>
        </w:tc>
      </w:tr>
      <w:tr w:rsidR="008961A9" w:rsidRPr="008961A9" w:rsidTr="00072FA8">
        <w:tc>
          <w:tcPr>
            <w:tcW w:w="5508" w:type="dxa"/>
            <w:shd w:val="clear" w:color="auto" w:fill="FFFFFF"/>
          </w:tcPr>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видеть проблемы;</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ставить вопросы;</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выдвигать гипотезы;</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давать определение понятиям;</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классифицировать;</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наблюдать;</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проводить эксперименты;</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делать умозаключения и выводы;</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структурировать материал;</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готовить тексты собственных докладов;</w:t>
            </w:r>
          </w:p>
          <w:p w:rsidR="008961A9" w:rsidRPr="008961A9" w:rsidRDefault="008961A9" w:rsidP="008961A9">
            <w:pPr>
              <w:spacing w:after="0"/>
              <w:ind w:left="567"/>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объяснять, доказывать и защищать свои идеи.</w:t>
            </w:r>
          </w:p>
          <w:p w:rsidR="008961A9" w:rsidRPr="008961A9" w:rsidRDefault="008961A9" w:rsidP="008961A9">
            <w:pPr>
              <w:spacing w:after="0"/>
              <w:jc w:val="both"/>
              <w:rPr>
                <w:rFonts w:ascii="Times New Roman" w:eastAsia="Times New Roman" w:hAnsi="Times New Roman" w:cs="Times New Roman"/>
                <w:sz w:val="28"/>
                <w:szCs w:val="28"/>
                <w:lang w:eastAsia="ru-RU"/>
              </w:rPr>
            </w:pPr>
          </w:p>
        </w:tc>
        <w:tc>
          <w:tcPr>
            <w:tcW w:w="7200" w:type="dxa"/>
            <w:shd w:val="clear" w:color="auto" w:fill="FFFFFF"/>
          </w:tcPr>
          <w:p w:rsidR="008961A9" w:rsidRPr="008961A9" w:rsidRDefault="008961A9" w:rsidP="008961A9">
            <w:pPr>
              <w:widowControl w:val="0"/>
              <w:autoSpaceDE w:val="0"/>
              <w:autoSpaceDN w:val="0"/>
              <w:adjustRightInd w:val="0"/>
              <w:spacing w:after="0"/>
              <w:contextualSpacing/>
              <w:jc w:val="both"/>
              <w:rPr>
                <w:rFonts w:ascii="Times New Roman" w:eastAsia="Times New Roman" w:hAnsi="Times New Roman" w:cs="Times New Roman"/>
                <w:i/>
                <w:sz w:val="28"/>
                <w:szCs w:val="28"/>
                <w:lang w:eastAsia="ru-RU"/>
              </w:rPr>
            </w:pPr>
            <w:r w:rsidRPr="008961A9">
              <w:rPr>
                <w:rFonts w:ascii="Times New Roman" w:eastAsia="Times New Roman" w:hAnsi="Times New Roman" w:cs="Times New Roman"/>
                <w:i/>
                <w:sz w:val="28"/>
                <w:szCs w:val="28"/>
                <w:lang w:eastAsia="ru-RU"/>
              </w:rPr>
              <w:t>В ходе решения системы проектных задач у младших школьников могут быть сформированы следующие способности:</w:t>
            </w:r>
          </w:p>
          <w:p w:rsidR="008961A9" w:rsidRPr="008961A9" w:rsidRDefault="008961A9" w:rsidP="008961A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 xml:space="preserve">Рефлексировать (видеть проблему; анализировать </w:t>
            </w:r>
            <w:proofErr w:type="gramStart"/>
            <w:r w:rsidRPr="008961A9">
              <w:rPr>
                <w:rFonts w:ascii="Times New Roman" w:eastAsia="Times New Roman" w:hAnsi="Times New Roman" w:cs="Times New Roman"/>
                <w:sz w:val="28"/>
                <w:szCs w:val="28"/>
                <w:lang w:eastAsia="ru-RU"/>
              </w:rPr>
              <w:t>сделанное</w:t>
            </w:r>
            <w:proofErr w:type="gramEnd"/>
            <w:r w:rsidRPr="008961A9">
              <w:rPr>
                <w:rFonts w:ascii="Times New Roman" w:eastAsia="Times New Roman" w:hAnsi="Times New Roman" w:cs="Times New Roman"/>
                <w:sz w:val="28"/>
                <w:szCs w:val="28"/>
                <w:lang w:eastAsia="ru-RU"/>
              </w:rPr>
              <w:t xml:space="preserve"> – почему получилось, почему не получилось, видеть трудности, ошибки);</w:t>
            </w:r>
          </w:p>
          <w:p w:rsidR="008961A9" w:rsidRPr="008961A9" w:rsidRDefault="008961A9" w:rsidP="008961A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proofErr w:type="spellStart"/>
            <w:r w:rsidRPr="008961A9">
              <w:rPr>
                <w:rFonts w:ascii="Times New Roman" w:eastAsia="Times New Roman" w:hAnsi="Times New Roman" w:cs="Times New Roman"/>
                <w:sz w:val="28"/>
                <w:szCs w:val="28"/>
                <w:lang w:eastAsia="ru-RU"/>
              </w:rPr>
              <w:t>Целеполагать</w:t>
            </w:r>
            <w:proofErr w:type="spellEnd"/>
            <w:r w:rsidRPr="008961A9">
              <w:rPr>
                <w:rFonts w:ascii="Times New Roman" w:eastAsia="Times New Roman" w:hAnsi="Times New Roman" w:cs="Times New Roman"/>
                <w:sz w:val="28"/>
                <w:szCs w:val="28"/>
                <w:lang w:eastAsia="ru-RU"/>
              </w:rPr>
              <w:t xml:space="preserve"> (ставить и удерживать цели);</w:t>
            </w:r>
          </w:p>
          <w:p w:rsidR="008961A9" w:rsidRPr="008961A9" w:rsidRDefault="008961A9" w:rsidP="008961A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Планировать (составлять план своей деятельности);</w:t>
            </w:r>
          </w:p>
          <w:p w:rsidR="008961A9" w:rsidRPr="008961A9" w:rsidRDefault="008961A9" w:rsidP="008961A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Моделировать (представлять способ действия в виде модели-схемы, выделяя все существенное и главное);</w:t>
            </w:r>
          </w:p>
          <w:p w:rsidR="008961A9" w:rsidRPr="008961A9" w:rsidRDefault="008961A9" w:rsidP="008961A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Проявлять инициативу при поиске способа (способов) решения задачи;</w:t>
            </w:r>
          </w:p>
          <w:p w:rsidR="008961A9" w:rsidRPr="008961A9" w:rsidRDefault="008961A9" w:rsidP="008961A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61A9">
              <w:rPr>
                <w:rFonts w:ascii="Times New Roman" w:eastAsia="Times New Roman" w:hAnsi="Times New Roman" w:cs="Times New Roman"/>
                <w:sz w:val="28"/>
                <w:szCs w:val="28"/>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8961A9" w:rsidRPr="008961A9" w:rsidRDefault="008961A9" w:rsidP="008961A9">
            <w:pPr>
              <w:spacing w:after="0"/>
              <w:jc w:val="both"/>
              <w:rPr>
                <w:rFonts w:ascii="Times New Roman" w:eastAsia="Times New Roman" w:hAnsi="Times New Roman" w:cs="Times New Roman"/>
                <w:sz w:val="28"/>
                <w:szCs w:val="28"/>
                <w:lang w:eastAsia="ru-RU"/>
              </w:rPr>
            </w:pPr>
          </w:p>
        </w:tc>
      </w:tr>
    </w:tbl>
    <w:p w:rsidR="008961A9" w:rsidRPr="008961A9" w:rsidRDefault="008961A9" w:rsidP="008961A9">
      <w:pPr>
        <w:pStyle w:val="msonormalcxspmiddlecxspmiddle"/>
        <w:spacing w:line="276" w:lineRule="auto"/>
        <w:contextualSpacing/>
        <w:jc w:val="both"/>
        <w:rPr>
          <w:sz w:val="28"/>
          <w:szCs w:val="28"/>
        </w:rPr>
      </w:pPr>
    </w:p>
    <w:p w:rsidR="00522346" w:rsidRDefault="00522346" w:rsidP="008961A9">
      <w:pPr>
        <w:widowControl w:val="0"/>
        <w:shd w:val="clear" w:color="auto" w:fill="FFFFFF"/>
        <w:autoSpaceDE w:val="0"/>
        <w:autoSpaceDN w:val="0"/>
        <w:adjustRightInd w:val="0"/>
        <w:spacing w:before="346" w:after="0" w:line="240" w:lineRule="auto"/>
        <w:jc w:val="center"/>
        <w:rPr>
          <w:rFonts w:ascii="Times New Roman" w:eastAsia="Times New Roman" w:hAnsi="Times New Roman" w:cs="Times New Roman"/>
          <w:b/>
          <w:sz w:val="28"/>
          <w:szCs w:val="28"/>
          <w:lang w:eastAsia="ru-RU"/>
        </w:rPr>
      </w:pPr>
    </w:p>
    <w:p w:rsidR="00522346" w:rsidRDefault="00522346" w:rsidP="008961A9">
      <w:pPr>
        <w:widowControl w:val="0"/>
        <w:shd w:val="clear" w:color="auto" w:fill="FFFFFF"/>
        <w:autoSpaceDE w:val="0"/>
        <w:autoSpaceDN w:val="0"/>
        <w:adjustRightInd w:val="0"/>
        <w:spacing w:before="346" w:after="0" w:line="240" w:lineRule="auto"/>
        <w:jc w:val="center"/>
        <w:rPr>
          <w:rFonts w:ascii="Times New Roman" w:eastAsia="Times New Roman" w:hAnsi="Times New Roman" w:cs="Times New Roman"/>
          <w:b/>
          <w:sz w:val="28"/>
          <w:szCs w:val="28"/>
          <w:lang w:eastAsia="ru-RU"/>
        </w:rPr>
      </w:pPr>
    </w:p>
    <w:p w:rsidR="008961A9" w:rsidRPr="00C714C0" w:rsidRDefault="008961A9" w:rsidP="008961A9">
      <w:pPr>
        <w:widowControl w:val="0"/>
        <w:shd w:val="clear" w:color="auto" w:fill="FFFFFF"/>
        <w:autoSpaceDE w:val="0"/>
        <w:autoSpaceDN w:val="0"/>
        <w:adjustRightInd w:val="0"/>
        <w:spacing w:before="346"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2.6   </w:t>
      </w:r>
      <w:r w:rsidRPr="008961A9">
        <w:rPr>
          <w:rFonts w:ascii="Times New Roman" w:eastAsia="Times New Roman" w:hAnsi="Times New Roman" w:cs="Times New Roman"/>
          <w:b/>
          <w:sz w:val="28"/>
          <w:szCs w:val="28"/>
          <w:lang w:eastAsia="ru-RU"/>
        </w:rPr>
        <w:t xml:space="preserve">Содержание программы </w:t>
      </w:r>
      <w:r>
        <w:rPr>
          <w:rFonts w:ascii="Times New Roman" w:eastAsia="Times New Roman" w:hAnsi="Times New Roman" w:cs="Times New Roman"/>
          <w:b/>
          <w:sz w:val="28"/>
          <w:szCs w:val="28"/>
          <w:lang w:eastAsia="ru-RU"/>
        </w:rPr>
        <w:t xml:space="preserve">модуля </w:t>
      </w:r>
      <w:r w:rsidRPr="008961A9">
        <w:rPr>
          <w:rFonts w:ascii="Times New Roman" w:eastAsia="Times New Roman" w:hAnsi="Times New Roman" w:cs="Times New Roman"/>
          <w:b/>
          <w:sz w:val="28"/>
          <w:szCs w:val="28"/>
          <w:lang w:eastAsia="ru-RU"/>
        </w:rPr>
        <w:t xml:space="preserve"> «</w:t>
      </w:r>
      <w:r w:rsidRPr="008961A9">
        <w:rPr>
          <w:rFonts w:ascii="Arial" w:eastAsia="Times New Roman" w:hAnsi="Arial" w:cs="Arial"/>
          <w:b/>
          <w:sz w:val="28"/>
          <w:szCs w:val="28"/>
          <w:lang w:eastAsia="ru-RU"/>
        </w:rPr>
        <w:t>Наблюдения, открытия, удивления</w:t>
      </w:r>
      <w:r w:rsidRPr="008961A9">
        <w:rPr>
          <w:rFonts w:ascii="Times New Roman" w:eastAsia="Times New Roman" w:hAnsi="Times New Roman" w:cs="Times New Roman"/>
          <w:b/>
          <w:sz w:val="28"/>
          <w:szCs w:val="28"/>
          <w:lang w:eastAsia="ru-RU"/>
        </w:rPr>
        <w:t>»</w:t>
      </w:r>
    </w:p>
    <w:p w:rsidR="008961A9" w:rsidRPr="00C714C0" w:rsidRDefault="008961A9" w:rsidP="008961A9">
      <w:pPr>
        <w:pStyle w:val="a3"/>
        <w:rPr>
          <w:rFonts w:eastAsia="Calibri"/>
          <w:sz w:val="28"/>
          <w:szCs w:val="28"/>
          <w:lang w:eastAsia="en-US"/>
        </w:rPr>
      </w:pPr>
    </w:p>
    <w:p w:rsidR="00080025" w:rsidRPr="00080025" w:rsidRDefault="00080025" w:rsidP="00080025">
      <w:pPr>
        <w:pStyle w:val="a3"/>
        <w:jc w:val="both"/>
        <w:rPr>
          <w:rFonts w:eastAsia="Calibri"/>
          <w:b/>
          <w:sz w:val="28"/>
          <w:szCs w:val="28"/>
          <w:lang w:eastAsia="en-US"/>
        </w:rPr>
      </w:pPr>
      <w:r w:rsidRPr="00080025">
        <w:rPr>
          <w:rFonts w:eastAsia="Calibri"/>
          <w:b/>
          <w:sz w:val="28"/>
          <w:szCs w:val="28"/>
          <w:lang w:eastAsia="en-US"/>
        </w:rPr>
        <w:t xml:space="preserve">Теория </w:t>
      </w:r>
    </w:p>
    <w:p w:rsidR="008961A9" w:rsidRPr="00080025" w:rsidRDefault="008961A9" w:rsidP="00080025">
      <w:pPr>
        <w:pStyle w:val="a3"/>
        <w:jc w:val="both"/>
        <w:rPr>
          <w:rFonts w:eastAsia="Calibri"/>
          <w:sz w:val="28"/>
          <w:szCs w:val="28"/>
          <w:lang w:eastAsia="en-US"/>
        </w:rPr>
      </w:pPr>
      <w:r w:rsidRPr="00080025">
        <w:rPr>
          <w:rFonts w:eastAsia="Calibri"/>
          <w:sz w:val="28"/>
          <w:szCs w:val="28"/>
        </w:rPr>
        <w:t>Термин «проект». Основные отличительные признаки проектной деятельности.</w:t>
      </w:r>
    </w:p>
    <w:p w:rsidR="008961A9" w:rsidRPr="00080025" w:rsidRDefault="008961A9" w:rsidP="00080025">
      <w:pPr>
        <w:pStyle w:val="a3"/>
        <w:jc w:val="both"/>
        <w:rPr>
          <w:rFonts w:eastAsia="Calibri"/>
          <w:sz w:val="28"/>
          <w:szCs w:val="28"/>
          <w:lang w:eastAsia="en-US"/>
        </w:rPr>
      </w:pPr>
      <w:r w:rsidRPr="00080025">
        <w:rPr>
          <w:rFonts w:eastAsia="Calibri"/>
          <w:sz w:val="28"/>
          <w:szCs w:val="28"/>
          <w:lang w:eastAsia="en-US"/>
        </w:rPr>
        <w:t xml:space="preserve">Тема и её </w:t>
      </w:r>
      <w:proofErr w:type="spellStart"/>
      <w:r w:rsidRPr="00080025">
        <w:rPr>
          <w:rFonts w:eastAsia="Calibri"/>
          <w:sz w:val="28"/>
          <w:szCs w:val="28"/>
          <w:lang w:eastAsia="en-US"/>
        </w:rPr>
        <w:t>подтемы</w:t>
      </w:r>
      <w:proofErr w:type="spellEnd"/>
      <w:r w:rsidRPr="00080025">
        <w:rPr>
          <w:rFonts w:eastAsia="Calibri"/>
          <w:sz w:val="28"/>
          <w:szCs w:val="28"/>
          <w:lang w:eastAsia="en-US"/>
        </w:rPr>
        <w:t xml:space="preserve"> (мини-темы в рамках общей темы).</w:t>
      </w:r>
    </w:p>
    <w:p w:rsidR="008E7266" w:rsidRDefault="008961A9" w:rsidP="00080025">
      <w:pPr>
        <w:autoSpaceDE w:val="0"/>
        <w:autoSpaceDN w:val="0"/>
        <w:adjustRightInd w:val="0"/>
        <w:spacing w:after="0" w:line="240" w:lineRule="auto"/>
        <w:jc w:val="both"/>
        <w:rPr>
          <w:rFonts w:ascii="Times New Roman" w:eastAsia="Calibri" w:hAnsi="Times New Roman" w:cs="Times New Roman"/>
          <w:sz w:val="28"/>
          <w:szCs w:val="28"/>
        </w:rPr>
      </w:pPr>
      <w:r w:rsidRPr="008961A9">
        <w:rPr>
          <w:rFonts w:ascii="Times New Roman" w:eastAsia="Calibri" w:hAnsi="Times New Roman" w:cs="Times New Roman"/>
          <w:sz w:val="28"/>
          <w:szCs w:val="28"/>
        </w:rPr>
        <w:t xml:space="preserve">Методы работы с информационными источниками (сбор, систематизация, хранение, использование). </w:t>
      </w:r>
    </w:p>
    <w:p w:rsidR="008E7266" w:rsidRDefault="008961A9" w:rsidP="00080025">
      <w:pPr>
        <w:autoSpaceDE w:val="0"/>
        <w:autoSpaceDN w:val="0"/>
        <w:adjustRightInd w:val="0"/>
        <w:spacing w:after="0" w:line="240" w:lineRule="auto"/>
        <w:jc w:val="both"/>
        <w:rPr>
          <w:rFonts w:ascii="Times New Roman" w:eastAsia="Calibri" w:hAnsi="Times New Roman" w:cs="Times New Roman"/>
          <w:sz w:val="28"/>
          <w:szCs w:val="28"/>
        </w:rPr>
      </w:pPr>
      <w:r w:rsidRPr="008961A9">
        <w:rPr>
          <w:rFonts w:ascii="Times New Roman" w:eastAsia="Calibri" w:hAnsi="Times New Roman" w:cs="Times New Roman"/>
          <w:sz w:val="28"/>
          <w:szCs w:val="28"/>
        </w:rPr>
        <w:t>Обзор источников информации: книги, интернет-ресурсы</w:t>
      </w:r>
      <w:r w:rsidR="008E7266">
        <w:rPr>
          <w:rFonts w:ascii="Times New Roman" w:eastAsia="Calibri" w:hAnsi="Times New Roman" w:cs="Times New Roman"/>
          <w:sz w:val="28"/>
          <w:szCs w:val="28"/>
        </w:rPr>
        <w:t>, энциклопедии, компакт-диски.</w:t>
      </w:r>
    </w:p>
    <w:p w:rsidR="008961A9" w:rsidRPr="008961A9" w:rsidRDefault="008961A9" w:rsidP="00080025">
      <w:pPr>
        <w:autoSpaceDE w:val="0"/>
        <w:autoSpaceDN w:val="0"/>
        <w:adjustRightInd w:val="0"/>
        <w:spacing w:after="0" w:line="240" w:lineRule="auto"/>
        <w:jc w:val="both"/>
        <w:rPr>
          <w:rFonts w:ascii="Times New Roman" w:eastAsia="Calibri" w:hAnsi="Times New Roman" w:cs="Times New Roman"/>
          <w:sz w:val="28"/>
          <w:szCs w:val="28"/>
        </w:rPr>
      </w:pPr>
      <w:r w:rsidRPr="008961A9">
        <w:rPr>
          <w:rFonts w:ascii="Times New Roman" w:eastAsia="Calibri" w:hAnsi="Times New Roman" w:cs="Times New Roman"/>
          <w:sz w:val="28"/>
          <w:szCs w:val="28"/>
        </w:rPr>
        <w:t>Правила составления списка используемой литературы. Правила работы в сети Интернет, подбор сайтов.</w:t>
      </w:r>
    </w:p>
    <w:p w:rsidR="008961A9" w:rsidRPr="008961A9" w:rsidRDefault="008961A9" w:rsidP="00080025">
      <w:pPr>
        <w:autoSpaceDE w:val="0"/>
        <w:autoSpaceDN w:val="0"/>
        <w:adjustRightInd w:val="0"/>
        <w:spacing w:after="0" w:line="240" w:lineRule="auto"/>
        <w:jc w:val="both"/>
        <w:rPr>
          <w:rFonts w:ascii="Times New Roman" w:eastAsia="Calibri" w:hAnsi="Times New Roman" w:cs="Times New Roman"/>
          <w:sz w:val="28"/>
          <w:szCs w:val="28"/>
        </w:rPr>
      </w:pPr>
      <w:r w:rsidRPr="008961A9">
        <w:rPr>
          <w:rFonts w:ascii="Times New Roman" w:eastAsia="Calibri" w:hAnsi="Times New Roman" w:cs="Times New Roman"/>
          <w:sz w:val="28"/>
          <w:szCs w:val="28"/>
        </w:rPr>
        <w:t>Как выделить главное и «отбросить» второстепенное.</w:t>
      </w:r>
    </w:p>
    <w:p w:rsidR="008E7266"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 xml:space="preserve">Виды проектов по результату, по времени, по количеству участников, по доминирующей деятельности учащихся. </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Информационные проекты.  Обоснование правил оформления информационных листов (текста).Рекомендации по использованию фотоматериалов, схем и таблицпри оформлении информационных листов для информационного группового проекта. Компактное иллюстрированное изложение найденных сведений.</w:t>
      </w:r>
    </w:p>
    <w:p w:rsid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 xml:space="preserve"> Групповой проект, особенности организациисовместной работы. Тематика проектов. Успешность проекта. Выбор направлений для проектов с учётом интересов детей. Этапы работы над проектом. Обзор результата проектов: поделки, мероприятия, исследования… Условия (правила) выбора темы проекта индивидуального или группового. Организация работы над групповым и индивидуальным проектами. Рекомендации по оформлению проекта. </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Выбор формы презентации.</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Защита проектного продукта.</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Алгоритм оценивания результатов.</w:t>
      </w:r>
    </w:p>
    <w:p w:rsidR="00080025" w:rsidRDefault="00080025" w:rsidP="000800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b/>
          <w:bCs/>
          <w:sz w:val="28"/>
          <w:szCs w:val="28"/>
        </w:rPr>
      </w:pPr>
      <w:r w:rsidRPr="00080025">
        <w:rPr>
          <w:rFonts w:ascii="Times New Roman" w:eastAsia="Calibri" w:hAnsi="Times New Roman" w:cs="Times New Roman"/>
          <w:b/>
          <w:bCs/>
          <w:sz w:val="28"/>
          <w:szCs w:val="28"/>
        </w:rPr>
        <w:t>Практика</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Применение правил поведения на занятии при индивидуальной работе,  парами и в группе.</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Создание проблемной ситуации на основе жизненного опыта учащихся путём подводящего диалога.</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Обсуждение предложенн</w:t>
      </w:r>
      <w:r w:rsidR="008E7266">
        <w:rPr>
          <w:rFonts w:ascii="Times New Roman" w:eastAsia="Calibri" w:hAnsi="Times New Roman" w:cs="Times New Roman"/>
          <w:sz w:val="28"/>
          <w:szCs w:val="28"/>
        </w:rPr>
        <w:t>ых тем (беседы, диспуты);</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r w:rsidRPr="00080025">
        <w:rPr>
          <w:rFonts w:ascii="Times New Roman" w:eastAsia="Calibri" w:hAnsi="Times New Roman" w:cs="Times New Roman"/>
          <w:sz w:val="28"/>
          <w:szCs w:val="28"/>
        </w:rPr>
        <w:t>организации рабочего пространства и использования рабочего времени.</w:t>
      </w:r>
    </w:p>
    <w:p w:rsidR="00080025" w:rsidRPr="00080025" w:rsidRDefault="00080025" w:rsidP="00080025">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080025">
        <w:rPr>
          <w:rFonts w:ascii="Times New Roman" w:eastAsia="Calibri" w:hAnsi="Times New Roman" w:cs="Times New Roman"/>
          <w:sz w:val="28"/>
          <w:szCs w:val="28"/>
        </w:rPr>
        <w:t xml:space="preserve">Совместная и самостоятельная деятельность при составлении планов работы по выбранной </w:t>
      </w:r>
      <w:proofErr w:type="spellStart"/>
      <w:r w:rsidRPr="00080025">
        <w:rPr>
          <w:rFonts w:ascii="Times New Roman" w:eastAsia="Calibri" w:hAnsi="Times New Roman" w:cs="Times New Roman"/>
          <w:sz w:val="28"/>
          <w:szCs w:val="28"/>
        </w:rPr>
        <w:t>подтеме</w:t>
      </w:r>
      <w:proofErr w:type="spellEnd"/>
      <w:r w:rsidRPr="00080025">
        <w:rPr>
          <w:rFonts w:ascii="Times New Roman" w:eastAsia="Calibri" w:hAnsi="Times New Roman" w:cs="Times New Roman"/>
          <w:sz w:val="28"/>
          <w:szCs w:val="28"/>
        </w:rPr>
        <w:t xml:space="preserve"> (индивидуальных и групповых), сравнение и обобщение представленного материала.</w:t>
      </w:r>
      <w:proofErr w:type="gramEnd"/>
    </w:p>
    <w:p w:rsidR="00D06DED" w:rsidRPr="008E7266" w:rsidRDefault="00080025" w:rsidP="00080025">
      <w:pPr>
        <w:pStyle w:val="msonormalcxspmiddlecxspmiddle"/>
        <w:spacing w:line="276" w:lineRule="auto"/>
        <w:contextualSpacing/>
        <w:jc w:val="both"/>
        <w:rPr>
          <w:rFonts w:eastAsia="Calibri"/>
          <w:sz w:val="28"/>
          <w:szCs w:val="28"/>
          <w:lang w:eastAsia="en-US"/>
        </w:rPr>
      </w:pPr>
      <w:r w:rsidRPr="008E7266">
        <w:rPr>
          <w:rFonts w:eastAsia="Calibri"/>
          <w:sz w:val="28"/>
          <w:szCs w:val="28"/>
          <w:lang w:eastAsia="en-US"/>
        </w:rPr>
        <w:t>Распределение последовательности действий каждого члена команды</w:t>
      </w:r>
      <w:r w:rsidR="008E7266" w:rsidRPr="008E7266">
        <w:rPr>
          <w:rFonts w:eastAsia="Calibri"/>
          <w:sz w:val="28"/>
          <w:szCs w:val="28"/>
          <w:lang w:eastAsia="en-US"/>
        </w:rPr>
        <w:t>.</w:t>
      </w:r>
    </w:p>
    <w:p w:rsidR="008E7266" w:rsidRP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r w:rsidRPr="008E7266">
        <w:rPr>
          <w:rFonts w:ascii="Times New Roman" w:eastAsia="Calibri" w:hAnsi="Times New Roman" w:cs="Times New Roman"/>
          <w:sz w:val="28"/>
          <w:szCs w:val="28"/>
        </w:rPr>
        <w:lastRenderedPageBreak/>
        <w:t>Обсуждение критериев оценки работы над темой, времени начала</w:t>
      </w:r>
    </w:p>
    <w:p w:rsidR="008E7266" w:rsidRP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r w:rsidRPr="008E7266">
        <w:rPr>
          <w:rFonts w:ascii="Times New Roman" w:eastAsia="Calibri" w:hAnsi="Times New Roman" w:cs="Times New Roman"/>
          <w:sz w:val="28"/>
          <w:szCs w:val="28"/>
        </w:rPr>
        <w:t>и окончания работы над темой.</w:t>
      </w:r>
    </w:p>
    <w:p w:rsidR="008E7266" w:rsidRP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r w:rsidRPr="008E7266">
        <w:rPr>
          <w:rFonts w:ascii="Times New Roman" w:eastAsia="Calibri" w:hAnsi="Times New Roman" w:cs="Times New Roman"/>
          <w:sz w:val="28"/>
          <w:szCs w:val="28"/>
        </w:rPr>
        <w:t>Отработка навыков написания текстов, составления таблиц и схем.</w:t>
      </w:r>
    </w:p>
    <w:p w:rsid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r w:rsidRPr="008E7266">
        <w:rPr>
          <w:rFonts w:ascii="Times New Roman" w:eastAsia="Calibri" w:hAnsi="Times New Roman" w:cs="Times New Roman"/>
          <w:sz w:val="28"/>
          <w:szCs w:val="28"/>
        </w:rPr>
        <w:t xml:space="preserve">Выполнение заданий по обучению оформлению текстового материала с учётом общих требований: размещение информации на листах одинакового формата, использование текста определённого вида. </w:t>
      </w:r>
    </w:p>
    <w:p w:rsid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r w:rsidRPr="008E7266">
        <w:rPr>
          <w:rFonts w:ascii="Times New Roman" w:eastAsia="Calibri" w:hAnsi="Times New Roman" w:cs="Times New Roman"/>
          <w:sz w:val="28"/>
          <w:szCs w:val="28"/>
        </w:rPr>
        <w:t xml:space="preserve">Завершение работы над темой. Создание компактного иллюстрированного информационногоматериала. </w:t>
      </w:r>
    </w:p>
    <w:p w:rsidR="008E7266" w:rsidRP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8E7266">
        <w:rPr>
          <w:rFonts w:ascii="Times New Roman" w:eastAsia="Calibri" w:hAnsi="Times New Roman" w:cs="Times New Roman"/>
          <w:sz w:val="28"/>
          <w:szCs w:val="28"/>
        </w:rPr>
        <w:t>Анализ совместной работы (сравнение полученного результата с</w:t>
      </w:r>
      <w:proofErr w:type="gramEnd"/>
    </w:p>
    <w:p w:rsidR="008E7266" w:rsidRP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8E7266">
        <w:rPr>
          <w:rFonts w:ascii="Times New Roman" w:eastAsia="Calibri" w:hAnsi="Times New Roman" w:cs="Times New Roman"/>
          <w:sz w:val="28"/>
          <w:szCs w:val="28"/>
        </w:rPr>
        <w:t>запланированным</w:t>
      </w:r>
      <w:proofErr w:type="gramEnd"/>
      <w:r w:rsidRPr="008E7266">
        <w:rPr>
          <w:rFonts w:ascii="Times New Roman" w:eastAsia="Calibri" w:hAnsi="Times New Roman" w:cs="Times New Roman"/>
          <w:sz w:val="28"/>
          <w:szCs w:val="28"/>
        </w:rPr>
        <w:t>) с точки зрения оформления, содержания, времени исполнения.</w:t>
      </w:r>
    </w:p>
    <w:p w:rsidR="0087228F"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8E7266">
        <w:rPr>
          <w:rFonts w:ascii="Times New Roman" w:eastAsia="Calibri" w:hAnsi="Times New Roman" w:cs="Times New Roman"/>
          <w:sz w:val="28"/>
          <w:szCs w:val="28"/>
        </w:rPr>
        <w:t>Подготовка отчёта (устного доклада (сообщения) о проделанной работе.</w:t>
      </w:r>
      <w:proofErr w:type="gramEnd"/>
      <w:r w:rsidRPr="008E7266">
        <w:rPr>
          <w:rFonts w:ascii="Times New Roman" w:eastAsia="Calibri" w:hAnsi="Times New Roman" w:cs="Times New Roman"/>
          <w:sz w:val="28"/>
          <w:szCs w:val="28"/>
        </w:rPr>
        <w:t xml:space="preserve"> Выбор способов и форм представления результатов деятельности. </w:t>
      </w:r>
    </w:p>
    <w:p w:rsidR="008E7266" w:rsidRP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r w:rsidRPr="008E7266">
        <w:rPr>
          <w:rFonts w:ascii="Times New Roman" w:eastAsia="Calibri" w:hAnsi="Times New Roman" w:cs="Times New Roman"/>
          <w:sz w:val="28"/>
          <w:szCs w:val="28"/>
        </w:rPr>
        <w:t xml:space="preserve">Создание моделей, газет, </w:t>
      </w:r>
      <w:r w:rsidR="0087228F">
        <w:rPr>
          <w:rFonts w:ascii="Times New Roman" w:eastAsia="Calibri" w:hAnsi="Times New Roman" w:cs="Times New Roman"/>
          <w:sz w:val="28"/>
          <w:szCs w:val="28"/>
        </w:rPr>
        <w:t xml:space="preserve">книжек, </w:t>
      </w:r>
      <w:r w:rsidRPr="008E7266">
        <w:rPr>
          <w:rFonts w:ascii="Times New Roman" w:eastAsia="Calibri" w:hAnsi="Times New Roman" w:cs="Times New Roman"/>
          <w:sz w:val="28"/>
          <w:szCs w:val="28"/>
        </w:rPr>
        <w:t>фотоальбомов и т.д.</w:t>
      </w:r>
    </w:p>
    <w:p w:rsidR="008E7266" w:rsidRPr="008E7266" w:rsidRDefault="008E7266" w:rsidP="008E7266">
      <w:pPr>
        <w:autoSpaceDE w:val="0"/>
        <w:autoSpaceDN w:val="0"/>
        <w:adjustRightInd w:val="0"/>
        <w:spacing w:after="0" w:line="240" w:lineRule="auto"/>
        <w:jc w:val="both"/>
        <w:rPr>
          <w:rFonts w:ascii="Times New Roman" w:eastAsia="Calibri" w:hAnsi="Times New Roman" w:cs="Times New Roman"/>
          <w:sz w:val="28"/>
          <w:szCs w:val="28"/>
        </w:rPr>
      </w:pPr>
      <w:r w:rsidRPr="008E7266">
        <w:rPr>
          <w:rFonts w:ascii="Times New Roman" w:eastAsia="Calibri" w:hAnsi="Times New Roman" w:cs="Times New Roman"/>
          <w:sz w:val="28"/>
          <w:szCs w:val="28"/>
        </w:rPr>
        <w:t>Обсуждение и оценивание результатов.</w:t>
      </w:r>
    </w:p>
    <w:p w:rsidR="008E7266" w:rsidRDefault="001B4711" w:rsidP="008E7266">
      <w:pPr>
        <w:widowControl w:val="0"/>
        <w:shd w:val="clear" w:color="auto" w:fill="FFFFFF"/>
        <w:autoSpaceDE w:val="0"/>
        <w:autoSpaceDN w:val="0"/>
        <w:adjustRightInd w:val="0"/>
        <w:spacing w:before="346"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Проекты: </w:t>
      </w:r>
      <w:r w:rsidRPr="001B4711">
        <w:rPr>
          <w:rFonts w:ascii="Times New Roman" w:eastAsia="Times New Roman" w:hAnsi="Times New Roman" w:cs="Times New Roman"/>
          <w:sz w:val="28"/>
          <w:szCs w:val="28"/>
          <w:lang w:eastAsia="ru-RU"/>
        </w:rPr>
        <w:t>по русскому языку, математике, окружающему миру</w:t>
      </w:r>
      <w:r>
        <w:rPr>
          <w:rFonts w:ascii="Times New Roman" w:eastAsia="Times New Roman" w:hAnsi="Times New Roman" w:cs="Times New Roman"/>
          <w:b/>
          <w:sz w:val="28"/>
          <w:szCs w:val="28"/>
          <w:lang w:eastAsia="ru-RU"/>
        </w:rPr>
        <w:t>.</w:t>
      </w:r>
    </w:p>
    <w:p w:rsidR="0087228F" w:rsidRPr="0087228F" w:rsidRDefault="0087228F" w:rsidP="0087228F">
      <w:pPr>
        <w:pStyle w:val="a3"/>
        <w:rPr>
          <w:sz w:val="28"/>
          <w:szCs w:val="28"/>
        </w:rPr>
      </w:pPr>
    </w:p>
    <w:p w:rsidR="008E7266" w:rsidRPr="0087228F" w:rsidRDefault="008E7266" w:rsidP="00080025">
      <w:pPr>
        <w:pStyle w:val="msonormalcxspmiddlecxspmiddle"/>
        <w:spacing w:line="276" w:lineRule="auto"/>
        <w:contextualSpacing/>
        <w:jc w:val="both"/>
        <w:rPr>
          <w:b/>
          <w:sz w:val="28"/>
          <w:szCs w:val="28"/>
        </w:rPr>
      </w:pPr>
    </w:p>
    <w:p w:rsidR="00D06DED" w:rsidRPr="008E7266" w:rsidRDefault="00D06DED" w:rsidP="00080025">
      <w:pPr>
        <w:pStyle w:val="a3"/>
        <w:jc w:val="both"/>
        <w:rPr>
          <w:b/>
          <w:bCs/>
          <w:sz w:val="28"/>
          <w:szCs w:val="28"/>
        </w:rPr>
      </w:pPr>
    </w:p>
    <w:p w:rsidR="00D06DED" w:rsidRPr="008E7266" w:rsidRDefault="00D06DED" w:rsidP="00080025">
      <w:pPr>
        <w:pStyle w:val="a3"/>
        <w:jc w:val="both"/>
        <w:rPr>
          <w:bCs/>
          <w:sz w:val="28"/>
          <w:szCs w:val="28"/>
        </w:rPr>
      </w:pPr>
    </w:p>
    <w:p w:rsidR="00B56B82" w:rsidRPr="008E7266" w:rsidRDefault="00B56B82" w:rsidP="00080025">
      <w:pPr>
        <w:spacing w:after="0" w:line="240" w:lineRule="auto"/>
        <w:jc w:val="both"/>
        <w:rPr>
          <w:rFonts w:ascii="Times New Roman" w:eastAsia="Times New Roman" w:hAnsi="Times New Roman" w:cs="Times New Roman"/>
          <w:b/>
          <w:bCs/>
          <w:iCs/>
          <w:sz w:val="28"/>
          <w:szCs w:val="28"/>
          <w:lang w:eastAsia="ru-RU"/>
        </w:rPr>
      </w:pPr>
    </w:p>
    <w:p w:rsidR="00B56B82" w:rsidRPr="008E7266" w:rsidRDefault="00B56B82" w:rsidP="00080025">
      <w:pPr>
        <w:spacing w:after="0" w:line="240" w:lineRule="auto"/>
        <w:ind w:firstLine="567"/>
        <w:jc w:val="both"/>
        <w:rPr>
          <w:rFonts w:ascii="Times New Roman" w:eastAsia="Times New Roman" w:hAnsi="Times New Roman" w:cs="Times New Roman"/>
          <w:sz w:val="28"/>
          <w:szCs w:val="28"/>
          <w:lang w:eastAsia="ru-RU"/>
        </w:rPr>
      </w:pPr>
    </w:p>
    <w:p w:rsidR="00B56B82" w:rsidRPr="008E7266" w:rsidRDefault="00B56B82" w:rsidP="00080025">
      <w:pPr>
        <w:widowControl w:val="0"/>
        <w:autoSpaceDE w:val="0"/>
        <w:autoSpaceDN w:val="0"/>
        <w:adjustRightInd w:val="0"/>
        <w:spacing w:after="0" w:line="240" w:lineRule="auto"/>
        <w:jc w:val="both"/>
        <w:rPr>
          <w:rFonts w:ascii="Times New Roman" w:eastAsia="Times New Roman" w:hAnsi="Times New Roman" w:cs="Times New Roman"/>
          <w:b/>
          <w:i/>
          <w:iCs/>
          <w:sz w:val="28"/>
          <w:szCs w:val="28"/>
          <w:lang w:eastAsia="ru-RU"/>
        </w:rPr>
      </w:pPr>
    </w:p>
    <w:p w:rsidR="00B56B82" w:rsidRPr="008E7266" w:rsidRDefault="00B56B82" w:rsidP="000800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3C32" w:rsidRPr="00860DCD" w:rsidRDefault="00033C32" w:rsidP="00080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4711" w:rsidRDefault="001B4711"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33C32" w:rsidRPr="00860DCD" w:rsidRDefault="00522346" w:rsidP="004E3D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bookmarkEnd w:id="0"/>
      <w:r w:rsidRPr="00522346">
        <w:rPr>
          <w:rFonts w:ascii="Times New Roman" w:eastAsia="Times New Roman" w:hAnsi="Times New Roman" w:cs="Times New Roman"/>
          <w:b/>
          <w:sz w:val="28"/>
          <w:szCs w:val="28"/>
          <w:lang w:eastAsia="ru-RU"/>
        </w:rPr>
        <w:lastRenderedPageBreak/>
        <w:t>Тематическое планирование</w:t>
      </w:r>
      <w:r w:rsidR="004E3D42">
        <w:rPr>
          <w:rFonts w:ascii="Times New Roman" w:eastAsia="Times New Roman" w:hAnsi="Times New Roman" w:cs="Times New Roman"/>
          <w:b/>
          <w:sz w:val="28"/>
          <w:szCs w:val="28"/>
          <w:lang w:eastAsia="ru-RU"/>
        </w:rPr>
        <w:t xml:space="preserve"> 3 класс</w:t>
      </w:r>
    </w:p>
    <w:p w:rsidR="00860DCD" w:rsidRPr="00522346" w:rsidRDefault="00860DCD" w:rsidP="005223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a4"/>
        <w:tblW w:w="0" w:type="auto"/>
        <w:tblLook w:val="04A0"/>
      </w:tblPr>
      <w:tblGrid>
        <w:gridCol w:w="675"/>
        <w:gridCol w:w="5245"/>
        <w:gridCol w:w="1559"/>
        <w:gridCol w:w="2092"/>
      </w:tblGrid>
      <w:tr w:rsidR="00860DCD" w:rsidRPr="00860DCD" w:rsidTr="00860DCD">
        <w:tc>
          <w:tcPr>
            <w:tcW w:w="675" w:type="dxa"/>
          </w:tcPr>
          <w:p w:rsidR="00860DCD" w:rsidRPr="00860DCD" w:rsidRDefault="00860DCD" w:rsidP="00033C32">
            <w:pPr>
              <w:rPr>
                <w:rFonts w:ascii="Times New Roman" w:hAnsi="Times New Roman" w:cs="Times New Roman"/>
                <w:sz w:val="24"/>
                <w:szCs w:val="24"/>
              </w:rPr>
            </w:pPr>
            <w:r w:rsidRPr="00860DCD">
              <w:rPr>
                <w:rFonts w:ascii="Times New Roman" w:hAnsi="Times New Roman" w:cs="Times New Roman"/>
                <w:sz w:val="24"/>
                <w:szCs w:val="24"/>
              </w:rPr>
              <w:t>№</w:t>
            </w:r>
          </w:p>
        </w:tc>
        <w:tc>
          <w:tcPr>
            <w:tcW w:w="5245" w:type="dxa"/>
          </w:tcPr>
          <w:p w:rsidR="00860DCD" w:rsidRPr="00860DCD" w:rsidRDefault="00860DCD" w:rsidP="00033C32">
            <w:pPr>
              <w:rPr>
                <w:rFonts w:ascii="Times New Roman" w:hAnsi="Times New Roman" w:cs="Times New Roman"/>
                <w:sz w:val="24"/>
                <w:szCs w:val="24"/>
              </w:rPr>
            </w:pPr>
            <w:r w:rsidRPr="00860DCD">
              <w:rPr>
                <w:rFonts w:ascii="Times New Roman" w:hAnsi="Times New Roman" w:cs="Times New Roman"/>
                <w:sz w:val="24"/>
                <w:szCs w:val="24"/>
              </w:rPr>
              <w:t>тема</w:t>
            </w:r>
          </w:p>
        </w:tc>
        <w:tc>
          <w:tcPr>
            <w:tcW w:w="1559" w:type="dxa"/>
          </w:tcPr>
          <w:p w:rsidR="00860DCD" w:rsidRPr="00860DCD" w:rsidRDefault="00860DCD" w:rsidP="00033C32">
            <w:pPr>
              <w:rPr>
                <w:rFonts w:ascii="Times New Roman" w:hAnsi="Times New Roman" w:cs="Times New Roman"/>
                <w:sz w:val="24"/>
                <w:szCs w:val="24"/>
              </w:rPr>
            </w:pPr>
            <w:r w:rsidRPr="00860DCD">
              <w:rPr>
                <w:rFonts w:ascii="Times New Roman" w:hAnsi="Times New Roman" w:cs="Times New Roman"/>
                <w:sz w:val="24"/>
                <w:szCs w:val="24"/>
              </w:rPr>
              <w:t>количество часов</w:t>
            </w:r>
          </w:p>
        </w:tc>
        <w:tc>
          <w:tcPr>
            <w:tcW w:w="2092" w:type="dxa"/>
          </w:tcPr>
          <w:p w:rsidR="00860DCD" w:rsidRPr="00860DCD" w:rsidRDefault="00860DCD" w:rsidP="00033C32">
            <w:pPr>
              <w:rPr>
                <w:rFonts w:ascii="Times New Roman" w:hAnsi="Times New Roman" w:cs="Times New Roman"/>
                <w:sz w:val="24"/>
                <w:szCs w:val="24"/>
              </w:rPr>
            </w:pPr>
            <w:r w:rsidRPr="00860DCD">
              <w:rPr>
                <w:rFonts w:ascii="Times New Roman" w:hAnsi="Times New Roman" w:cs="Times New Roman"/>
                <w:sz w:val="24"/>
                <w:szCs w:val="24"/>
              </w:rPr>
              <w:t>дата</w:t>
            </w:r>
          </w:p>
        </w:tc>
      </w:tr>
      <w:tr w:rsidR="00860DCD" w:rsidRPr="00860DCD" w:rsidTr="00860DCD">
        <w:tc>
          <w:tcPr>
            <w:tcW w:w="675" w:type="dxa"/>
          </w:tcPr>
          <w:p w:rsidR="00860DCD" w:rsidRPr="00860DCD" w:rsidRDefault="00860DCD" w:rsidP="00033C32">
            <w:pPr>
              <w:rPr>
                <w:rFonts w:ascii="Times New Roman" w:hAnsi="Times New Roman" w:cs="Times New Roman"/>
                <w:sz w:val="24"/>
                <w:szCs w:val="24"/>
              </w:rPr>
            </w:pPr>
            <w:r w:rsidRPr="00860DCD">
              <w:rPr>
                <w:rFonts w:ascii="Times New Roman" w:hAnsi="Times New Roman" w:cs="Times New Roman"/>
                <w:sz w:val="24"/>
                <w:szCs w:val="24"/>
              </w:rPr>
              <w:t>1.</w:t>
            </w:r>
          </w:p>
        </w:tc>
        <w:tc>
          <w:tcPr>
            <w:tcW w:w="5245" w:type="dxa"/>
          </w:tcPr>
          <w:p w:rsidR="001B4711" w:rsidRPr="001B4711" w:rsidRDefault="00860DCD" w:rsidP="001B4711">
            <w:pPr>
              <w:rPr>
                <w:rFonts w:ascii="Times New Roman" w:eastAsia="Calibri" w:hAnsi="Times New Roman" w:cs="Times New Roman"/>
                <w:sz w:val="24"/>
                <w:szCs w:val="24"/>
              </w:rPr>
            </w:pPr>
            <w:r w:rsidRPr="00860DCD">
              <w:rPr>
                <w:rFonts w:ascii="Times New Roman" w:hAnsi="Times New Roman" w:cs="Times New Roman"/>
                <w:sz w:val="24"/>
                <w:szCs w:val="24"/>
              </w:rPr>
              <w:t>Проект. Что это?</w:t>
            </w:r>
            <w:r w:rsidR="001B4711" w:rsidRPr="001B4711">
              <w:rPr>
                <w:rFonts w:ascii="Times New Roman" w:eastAsia="Calibri" w:hAnsi="Times New Roman" w:cs="Times New Roman"/>
                <w:sz w:val="24"/>
                <w:szCs w:val="24"/>
              </w:rPr>
              <w:t>Понятие «групповой проект».</w:t>
            </w:r>
          </w:p>
          <w:p w:rsidR="001B4711" w:rsidRPr="001B4711" w:rsidRDefault="001B4711" w:rsidP="001B4711">
            <w:pPr>
              <w:autoSpaceDE w:val="0"/>
              <w:autoSpaceDN w:val="0"/>
              <w:adjustRightInd w:val="0"/>
              <w:rPr>
                <w:rFonts w:ascii="Times New Roman" w:eastAsia="Calibri" w:hAnsi="Times New Roman" w:cs="Times New Roman"/>
                <w:sz w:val="24"/>
                <w:szCs w:val="24"/>
              </w:rPr>
            </w:pPr>
            <w:r w:rsidRPr="001B4711">
              <w:rPr>
                <w:rFonts w:ascii="Times New Roman" w:eastAsia="Calibri" w:hAnsi="Times New Roman" w:cs="Times New Roman"/>
                <w:sz w:val="24"/>
                <w:szCs w:val="24"/>
              </w:rPr>
              <w:t>Организация проектной деятельности.</w:t>
            </w:r>
          </w:p>
          <w:p w:rsidR="00860DCD" w:rsidRPr="00860DCD" w:rsidRDefault="00860DCD" w:rsidP="00033C32">
            <w:pPr>
              <w:rPr>
                <w:rFonts w:ascii="Times New Roman" w:hAnsi="Times New Roman" w:cs="Times New Roman"/>
                <w:sz w:val="24"/>
                <w:szCs w:val="24"/>
              </w:rPr>
            </w:pPr>
          </w:p>
        </w:tc>
        <w:tc>
          <w:tcPr>
            <w:tcW w:w="1559" w:type="dxa"/>
          </w:tcPr>
          <w:p w:rsidR="00860DCD" w:rsidRPr="00860DCD" w:rsidRDefault="001B4711" w:rsidP="00033C32">
            <w:pP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860DCD" w:rsidRPr="00860DCD" w:rsidRDefault="00860DCD" w:rsidP="00033C32">
            <w:pPr>
              <w:rPr>
                <w:rFonts w:ascii="Times New Roman" w:hAnsi="Times New Roman" w:cs="Times New Roman"/>
                <w:sz w:val="24"/>
                <w:szCs w:val="24"/>
              </w:rPr>
            </w:pPr>
          </w:p>
        </w:tc>
      </w:tr>
      <w:tr w:rsidR="00860DCD" w:rsidRPr="00860DCD" w:rsidTr="00860DCD">
        <w:trPr>
          <w:trHeight w:val="194"/>
        </w:trPr>
        <w:tc>
          <w:tcPr>
            <w:tcW w:w="675" w:type="dxa"/>
          </w:tcPr>
          <w:p w:rsidR="00860DCD" w:rsidRPr="00860DCD" w:rsidRDefault="001B4711" w:rsidP="00033C32">
            <w:pPr>
              <w:rPr>
                <w:rFonts w:ascii="Times New Roman" w:hAnsi="Times New Roman" w:cs="Times New Roman"/>
                <w:sz w:val="24"/>
                <w:szCs w:val="24"/>
              </w:rPr>
            </w:pPr>
            <w:r>
              <w:rPr>
                <w:rFonts w:ascii="Times New Roman" w:hAnsi="Times New Roman" w:cs="Times New Roman"/>
                <w:sz w:val="24"/>
                <w:szCs w:val="24"/>
              </w:rPr>
              <w:t>2</w:t>
            </w:r>
            <w:r w:rsidR="00803863">
              <w:rPr>
                <w:rFonts w:ascii="Times New Roman" w:hAnsi="Times New Roman" w:cs="Times New Roman"/>
                <w:sz w:val="24"/>
                <w:szCs w:val="24"/>
              </w:rPr>
              <w:t>.</w:t>
            </w:r>
          </w:p>
        </w:tc>
        <w:tc>
          <w:tcPr>
            <w:tcW w:w="5245" w:type="dxa"/>
          </w:tcPr>
          <w:p w:rsidR="00803863" w:rsidRPr="00803863" w:rsidRDefault="00803863" w:rsidP="00803863">
            <w:pPr>
              <w:autoSpaceDE w:val="0"/>
              <w:autoSpaceDN w:val="0"/>
              <w:adjustRightInd w:val="0"/>
              <w:rPr>
                <w:rFonts w:ascii="Times New Roman" w:eastAsia="Calibri" w:hAnsi="Times New Roman" w:cs="Times New Roman"/>
                <w:sz w:val="24"/>
                <w:szCs w:val="24"/>
              </w:rPr>
            </w:pPr>
            <w:r w:rsidRPr="00803863">
              <w:rPr>
                <w:rFonts w:ascii="Times New Roman" w:eastAsia="Calibri" w:hAnsi="Times New Roman" w:cs="Times New Roman"/>
                <w:sz w:val="24"/>
                <w:szCs w:val="24"/>
              </w:rPr>
              <w:t>Определение значимости темы.</w:t>
            </w:r>
          </w:p>
          <w:p w:rsidR="00860DCD" w:rsidRPr="00803863" w:rsidRDefault="00803863" w:rsidP="00033C32">
            <w:pPr>
              <w:rPr>
                <w:rFonts w:ascii="Times New Roman" w:hAnsi="Times New Roman" w:cs="Times New Roman"/>
                <w:sz w:val="24"/>
                <w:szCs w:val="24"/>
              </w:rPr>
            </w:pPr>
            <w:r>
              <w:rPr>
                <w:rFonts w:ascii="Times New Roman" w:hAnsi="Times New Roman" w:cs="Times New Roman"/>
                <w:b/>
                <w:sz w:val="24"/>
                <w:szCs w:val="24"/>
              </w:rPr>
              <w:t>Проект по рус</w:t>
            </w:r>
            <w:proofErr w:type="gramStart"/>
            <w:r>
              <w:rPr>
                <w:rFonts w:ascii="Times New Roman" w:hAnsi="Times New Roman" w:cs="Times New Roman"/>
                <w:b/>
                <w:sz w:val="24"/>
                <w:szCs w:val="24"/>
              </w:rPr>
              <w:t>.</w:t>
            </w:r>
            <w:r w:rsidRPr="00803863">
              <w:rPr>
                <w:rFonts w:ascii="Times New Roman" w:hAnsi="Times New Roman" w:cs="Times New Roman"/>
                <w:b/>
                <w:sz w:val="24"/>
                <w:szCs w:val="24"/>
              </w:rPr>
              <w:t>я</w:t>
            </w:r>
            <w:proofErr w:type="gramEnd"/>
            <w:r w:rsidRPr="00803863">
              <w:rPr>
                <w:rFonts w:ascii="Times New Roman" w:hAnsi="Times New Roman" w:cs="Times New Roman"/>
                <w:b/>
                <w:sz w:val="24"/>
                <w:szCs w:val="24"/>
              </w:rPr>
              <w:t>з. «Рассказ о слове»</w:t>
            </w:r>
            <w:r w:rsidR="00F138CD">
              <w:rPr>
                <w:rFonts w:ascii="Times New Roman" w:hAnsi="Times New Roman" w:cs="Times New Roman"/>
                <w:b/>
                <w:sz w:val="24"/>
                <w:szCs w:val="24"/>
              </w:rPr>
              <w:t>.</w:t>
            </w:r>
          </w:p>
        </w:tc>
        <w:tc>
          <w:tcPr>
            <w:tcW w:w="1559" w:type="dxa"/>
          </w:tcPr>
          <w:p w:rsidR="00860DCD" w:rsidRPr="00860DCD" w:rsidRDefault="00803863"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860DCD" w:rsidRPr="00860DCD" w:rsidRDefault="00860DCD" w:rsidP="00033C32">
            <w:pPr>
              <w:rPr>
                <w:rFonts w:ascii="Times New Roman" w:hAnsi="Times New Roman" w:cs="Times New Roman"/>
                <w:sz w:val="24"/>
                <w:szCs w:val="24"/>
              </w:rPr>
            </w:pPr>
          </w:p>
        </w:tc>
      </w:tr>
      <w:tr w:rsidR="00860DCD" w:rsidRPr="00860DCD" w:rsidTr="00860DCD">
        <w:tc>
          <w:tcPr>
            <w:tcW w:w="675" w:type="dxa"/>
          </w:tcPr>
          <w:p w:rsidR="00860DCD" w:rsidRPr="00860DCD" w:rsidRDefault="00803863" w:rsidP="00033C32">
            <w:pPr>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803863" w:rsidRPr="00803863" w:rsidRDefault="00803863" w:rsidP="00803863">
            <w:pPr>
              <w:autoSpaceDE w:val="0"/>
              <w:autoSpaceDN w:val="0"/>
              <w:adjustRightInd w:val="0"/>
              <w:rPr>
                <w:rFonts w:ascii="Times New Roman" w:eastAsia="Calibri" w:hAnsi="Times New Roman" w:cs="Times New Roman"/>
                <w:sz w:val="24"/>
                <w:szCs w:val="24"/>
              </w:rPr>
            </w:pPr>
            <w:r w:rsidRPr="00803863">
              <w:rPr>
                <w:rFonts w:ascii="Times New Roman" w:eastAsia="Calibri" w:hAnsi="Times New Roman" w:cs="Times New Roman"/>
                <w:sz w:val="24"/>
                <w:szCs w:val="24"/>
              </w:rPr>
              <w:t>Обзор источников информации (книги, интернет-ресурсы, музеи, библиотеки, наблюдения, интервью).</w:t>
            </w:r>
          </w:p>
          <w:p w:rsidR="00860DCD" w:rsidRPr="00803863" w:rsidRDefault="00803863" w:rsidP="00803863">
            <w:pPr>
              <w:rPr>
                <w:rFonts w:ascii="Times New Roman" w:hAnsi="Times New Roman" w:cs="Times New Roman"/>
                <w:sz w:val="24"/>
                <w:szCs w:val="24"/>
              </w:rPr>
            </w:pPr>
            <w:r w:rsidRPr="00803863">
              <w:rPr>
                <w:rFonts w:ascii="Times New Roman" w:eastAsia="Calibri" w:hAnsi="Times New Roman" w:cs="Times New Roman"/>
                <w:sz w:val="24"/>
                <w:szCs w:val="24"/>
              </w:rPr>
              <w:t>Составление списка литературы</w:t>
            </w:r>
          </w:p>
        </w:tc>
        <w:tc>
          <w:tcPr>
            <w:tcW w:w="1559" w:type="dxa"/>
          </w:tcPr>
          <w:p w:rsidR="00860DCD" w:rsidRPr="00860DCD" w:rsidRDefault="00803863" w:rsidP="00033C32">
            <w:pP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860DCD" w:rsidRPr="00860DCD" w:rsidRDefault="00860DCD" w:rsidP="00033C32">
            <w:pPr>
              <w:rPr>
                <w:rFonts w:ascii="Times New Roman" w:hAnsi="Times New Roman" w:cs="Times New Roman"/>
                <w:sz w:val="24"/>
                <w:szCs w:val="24"/>
              </w:rPr>
            </w:pPr>
          </w:p>
        </w:tc>
      </w:tr>
      <w:tr w:rsidR="00860DCD" w:rsidRPr="00860DCD" w:rsidTr="00860DCD">
        <w:tc>
          <w:tcPr>
            <w:tcW w:w="675" w:type="dxa"/>
          </w:tcPr>
          <w:p w:rsidR="00860DCD" w:rsidRPr="00860DCD" w:rsidRDefault="00803863" w:rsidP="00033C32">
            <w:pPr>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860DCD" w:rsidRPr="00803863" w:rsidRDefault="00803863" w:rsidP="00033C32">
            <w:pPr>
              <w:rPr>
                <w:rFonts w:ascii="Times New Roman" w:hAnsi="Times New Roman" w:cs="Times New Roman"/>
                <w:sz w:val="24"/>
                <w:szCs w:val="24"/>
              </w:rPr>
            </w:pPr>
            <w:r w:rsidRPr="00803863">
              <w:rPr>
                <w:rFonts w:ascii="Times New Roman" w:hAnsi="Times New Roman" w:cs="Times New Roman"/>
                <w:b/>
                <w:sz w:val="24"/>
                <w:szCs w:val="24"/>
              </w:rPr>
              <w:t xml:space="preserve">Проект по </w:t>
            </w:r>
            <w:proofErr w:type="spellStart"/>
            <w:r w:rsidRPr="00803863">
              <w:rPr>
                <w:rFonts w:ascii="Times New Roman" w:hAnsi="Times New Roman" w:cs="Times New Roman"/>
                <w:b/>
                <w:sz w:val="24"/>
                <w:szCs w:val="24"/>
              </w:rPr>
              <w:t>окр</w:t>
            </w:r>
            <w:proofErr w:type="spellEnd"/>
            <w:r w:rsidRPr="00803863">
              <w:rPr>
                <w:rFonts w:ascii="Times New Roman" w:hAnsi="Times New Roman" w:cs="Times New Roman"/>
                <w:b/>
                <w:sz w:val="24"/>
                <w:szCs w:val="24"/>
              </w:rPr>
              <w:t xml:space="preserve">. </w:t>
            </w:r>
            <w:r>
              <w:rPr>
                <w:rFonts w:ascii="Times New Roman" w:hAnsi="Times New Roman" w:cs="Times New Roman"/>
                <w:b/>
                <w:sz w:val="24"/>
                <w:szCs w:val="24"/>
              </w:rPr>
              <w:t>м</w:t>
            </w:r>
            <w:r w:rsidRPr="00803863">
              <w:rPr>
                <w:rFonts w:ascii="Times New Roman" w:hAnsi="Times New Roman" w:cs="Times New Roman"/>
                <w:b/>
                <w:sz w:val="24"/>
                <w:szCs w:val="24"/>
              </w:rPr>
              <w:t>иру «Богатства отданные людям»</w:t>
            </w:r>
            <w:r w:rsidR="00F138CD">
              <w:rPr>
                <w:rFonts w:ascii="Times New Roman" w:hAnsi="Times New Roman" w:cs="Times New Roman"/>
                <w:b/>
                <w:sz w:val="24"/>
                <w:szCs w:val="24"/>
              </w:rPr>
              <w:t>.</w:t>
            </w:r>
          </w:p>
        </w:tc>
        <w:tc>
          <w:tcPr>
            <w:tcW w:w="1559" w:type="dxa"/>
          </w:tcPr>
          <w:p w:rsidR="00860DCD" w:rsidRPr="00860DCD" w:rsidRDefault="00803863"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860DCD" w:rsidRPr="00860DCD" w:rsidRDefault="00860DCD" w:rsidP="00033C32">
            <w:pPr>
              <w:rPr>
                <w:rFonts w:ascii="Times New Roman" w:hAnsi="Times New Roman" w:cs="Times New Roman"/>
                <w:sz w:val="24"/>
                <w:szCs w:val="24"/>
              </w:rPr>
            </w:pPr>
          </w:p>
        </w:tc>
      </w:tr>
      <w:tr w:rsidR="00860DCD" w:rsidRPr="00860DCD" w:rsidTr="00860DCD">
        <w:tc>
          <w:tcPr>
            <w:tcW w:w="675" w:type="dxa"/>
          </w:tcPr>
          <w:p w:rsidR="00860DCD" w:rsidRPr="00860DCD" w:rsidRDefault="00803863" w:rsidP="00033C32">
            <w:pPr>
              <w:rPr>
                <w:rFonts w:ascii="Times New Roman" w:hAnsi="Times New Roman" w:cs="Times New Roman"/>
                <w:sz w:val="24"/>
                <w:szCs w:val="24"/>
              </w:rPr>
            </w:pPr>
            <w:r>
              <w:rPr>
                <w:rFonts w:ascii="Times New Roman" w:hAnsi="Times New Roman" w:cs="Times New Roman"/>
                <w:sz w:val="24"/>
                <w:szCs w:val="24"/>
              </w:rPr>
              <w:t>5</w:t>
            </w:r>
            <w:r w:rsidR="00F138CD">
              <w:rPr>
                <w:rFonts w:ascii="Times New Roman" w:hAnsi="Times New Roman" w:cs="Times New Roman"/>
                <w:sz w:val="24"/>
                <w:szCs w:val="24"/>
              </w:rPr>
              <w:t>.</w:t>
            </w:r>
          </w:p>
        </w:tc>
        <w:tc>
          <w:tcPr>
            <w:tcW w:w="5245" w:type="dxa"/>
          </w:tcPr>
          <w:p w:rsidR="00F138CD" w:rsidRPr="00F138CD" w:rsidRDefault="00F138CD" w:rsidP="00F138CD">
            <w:pPr>
              <w:autoSpaceDE w:val="0"/>
              <w:autoSpaceDN w:val="0"/>
              <w:adjustRightInd w:val="0"/>
              <w:rPr>
                <w:rFonts w:ascii="Times New Roman" w:eastAsia="Calibri" w:hAnsi="Times New Roman" w:cs="Times New Roman"/>
                <w:sz w:val="24"/>
                <w:szCs w:val="24"/>
              </w:rPr>
            </w:pPr>
            <w:r w:rsidRPr="00F138CD">
              <w:rPr>
                <w:rFonts w:ascii="Times New Roman" w:eastAsia="Calibri" w:hAnsi="Times New Roman" w:cs="Times New Roman"/>
                <w:sz w:val="24"/>
                <w:szCs w:val="24"/>
              </w:rPr>
              <w:t>Обучение работе с источниками</w:t>
            </w:r>
          </w:p>
          <w:p w:rsidR="00F138CD" w:rsidRPr="00F138CD" w:rsidRDefault="00F138CD" w:rsidP="00F138CD">
            <w:pPr>
              <w:autoSpaceDE w:val="0"/>
              <w:autoSpaceDN w:val="0"/>
              <w:adjustRightInd w:val="0"/>
              <w:rPr>
                <w:rFonts w:ascii="Times New Roman" w:eastAsia="Calibri" w:hAnsi="Times New Roman" w:cs="Times New Roman"/>
                <w:sz w:val="24"/>
                <w:szCs w:val="24"/>
              </w:rPr>
            </w:pPr>
            <w:proofErr w:type="gramStart"/>
            <w:r w:rsidRPr="00F138CD">
              <w:rPr>
                <w:rFonts w:ascii="Times New Roman" w:eastAsia="Calibri" w:hAnsi="Times New Roman" w:cs="Times New Roman"/>
                <w:sz w:val="24"/>
                <w:szCs w:val="24"/>
              </w:rPr>
              <w:t>информации (книги, энциклопедии,</w:t>
            </w:r>
            <w:proofErr w:type="gramEnd"/>
          </w:p>
          <w:p w:rsidR="00860DCD" w:rsidRPr="00860DCD" w:rsidRDefault="00F138CD" w:rsidP="00F138CD">
            <w:pPr>
              <w:rPr>
                <w:rFonts w:ascii="Times New Roman" w:hAnsi="Times New Roman" w:cs="Times New Roman"/>
                <w:sz w:val="24"/>
                <w:szCs w:val="24"/>
              </w:rPr>
            </w:pPr>
            <w:proofErr w:type="gramStart"/>
            <w:r w:rsidRPr="00F138CD">
              <w:rPr>
                <w:rFonts w:ascii="Times New Roman" w:eastAsia="Calibri" w:hAnsi="Times New Roman" w:cs="Times New Roman"/>
                <w:sz w:val="24"/>
                <w:szCs w:val="24"/>
              </w:rPr>
              <w:t>компакт-диски, сеть Интернет и др.).</w:t>
            </w:r>
            <w:proofErr w:type="gramEnd"/>
          </w:p>
        </w:tc>
        <w:tc>
          <w:tcPr>
            <w:tcW w:w="1559" w:type="dxa"/>
          </w:tcPr>
          <w:p w:rsidR="00860DCD" w:rsidRPr="00860DCD" w:rsidRDefault="00F138CD" w:rsidP="00033C32">
            <w:pP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860DCD" w:rsidRPr="00860DCD" w:rsidRDefault="00860DCD" w:rsidP="00033C32">
            <w:pPr>
              <w:rPr>
                <w:rFonts w:ascii="Times New Roman" w:hAnsi="Times New Roman" w:cs="Times New Roman"/>
                <w:sz w:val="24"/>
                <w:szCs w:val="24"/>
              </w:rPr>
            </w:pPr>
          </w:p>
        </w:tc>
      </w:tr>
      <w:tr w:rsidR="00860DCD" w:rsidRPr="00F138CD" w:rsidTr="00860DCD">
        <w:tc>
          <w:tcPr>
            <w:tcW w:w="675" w:type="dxa"/>
          </w:tcPr>
          <w:p w:rsidR="00860DCD" w:rsidRPr="00B43454" w:rsidRDefault="00F138CD" w:rsidP="00033C32">
            <w:pPr>
              <w:rPr>
                <w:rFonts w:ascii="Times New Roman" w:hAnsi="Times New Roman" w:cs="Times New Roman"/>
                <w:sz w:val="24"/>
                <w:szCs w:val="24"/>
              </w:rPr>
            </w:pPr>
            <w:r w:rsidRPr="00B43454">
              <w:rPr>
                <w:rFonts w:ascii="Times New Roman" w:hAnsi="Times New Roman" w:cs="Times New Roman"/>
                <w:sz w:val="24"/>
                <w:szCs w:val="24"/>
              </w:rPr>
              <w:t>6.</w:t>
            </w:r>
          </w:p>
        </w:tc>
        <w:tc>
          <w:tcPr>
            <w:tcW w:w="5245" w:type="dxa"/>
          </w:tcPr>
          <w:p w:rsidR="00860DCD" w:rsidRPr="00F138CD" w:rsidRDefault="00F138CD" w:rsidP="00033C32">
            <w:pPr>
              <w:rPr>
                <w:rFonts w:ascii="Times New Roman" w:hAnsi="Times New Roman" w:cs="Times New Roman"/>
                <w:b/>
                <w:sz w:val="24"/>
                <w:szCs w:val="24"/>
              </w:rPr>
            </w:pPr>
            <w:r w:rsidRPr="00F138CD">
              <w:rPr>
                <w:rFonts w:ascii="Times New Roman" w:hAnsi="Times New Roman" w:cs="Times New Roman"/>
                <w:b/>
                <w:sz w:val="24"/>
                <w:szCs w:val="24"/>
              </w:rPr>
              <w:t>Проект по рус</w:t>
            </w:r>
            <w:proofErr w:type="gramStart"/>
            <w:r w:rsidRPr="00F138CD">
              <w:rPr>
                <w:rFonts w:ascii="Times New Roman" w:hAnsi="Times New Roman" w:cs="Times New Roman"/>
                <w:b/>
                <w:sz w:val="24"/>
                <w:szCs w:val="24"/>
              </w:rPr>
              <w:t>.я</w:t>
            </w:r>
            <w:proofErr w:type="gramEnd"/>
            <w:r w:rsidRPr="00F138CD">
              <w:rPr>
                <w:rFonts w:ascii="Times New Roman" w:hAnsi="Times New Roman" w:cs="Times New Roman"/>
                <w:b/>
                <w:sz w:val="24"/>
                <w:szCs w:val="24"/>
              </w:rPr>
              <w:t>з. «Семья слов».</w:t>
            </w:r>
          </w:p>
        </w:tc>
        <w:tc>
          <w:tcPr>
            <w:tcW w:w="1559" w:type="dxa"/>
          </w:tcPr>
          <w:p w:rsidR="00860DCD" w:rsidRPr="00F138CD" w:rsidRDefault="00F138CD" w:rsidP="00033C32">
            <w:pPr>
              <w:rPr>
                <w:rFonts w:ascii="Times New Roman" w:hAnsi="Times New Roman" w:cs="Times New Roman"/>
                <w:sz w:val="24"/>
                <w:szCs w:val="24"/>
              </w:rPr>
            </w:pPr>
            <w:r w:rsidRPr="00F138CD">
              <w:rPr>
                <w:rFonts w:ascii="Times New Roman" w:hAnsi="Times New Roman" w:cs="Times New Roman"/>
                <w:sz w:val="24"/>
                <w:szCs w:val="24"/>
              </w:rPr>
              <w:t>2</w:t>
            </w:r>
          </w:p>
        </w:tc>
        <w:tc>
          <w:tcPr>
            <w:tcW w:w="2092" w:type="dxa"/>
          </w:tcPr>
          <w:p w:rsidR="00860DCD" w:rsidRPr="00F138CD" w:rsidRDefault="00860DCD" w:rsidP="00033C32">
            <w:pPr>
              <w:rPr>
                <w:rFonts w:ascii="Times New Roman" w:hAnsi="Times New Roman" w:cs="Times New Roman"/>
                <w:b/>
                <w:sz w:val="24"/>
                <w:szCs w:val="24"/>
              </w:rPr>
            </w:pPr>
          </w:p>
        </w:tc>
      </w:tr>
      <w:tr w:rsidR="00F138CD" w:rsidRPr="00860DCD" w:rsidTr="00860DCD">
        <w:tc>
          <w:tcPr>
            <w:tcW w:w="675" w:type="dxa"/>
          </w:tcPr>
          <w:p w:rsidR="00F138CD" w:rsidRPr="00860DCD" w:rsidRDefault="00F138CD" w:rsidP="00033C32">
            <w:pPr>
              <w:rPr>
                <w:rFonts w:ascii="Times New Roman" w:hAnsi="Times New Roman" w:cs="Times New Roman"/>
                <w:sz w:val="24"/>
                <w:szCs w:val="24"/>
              </w:rPr>
            </w:pPr>
            <w:r>
              <w:rPr>
                <w:rFonts w:ascii="Times New Roman" w:hAnsi="Times New Roman" w:cs="Times New Roman"/>
                <w:sz w:val="24"/>
                <w:szCs w:val="24"/>
              </w:rPr>
              <w:t>7.</w:t>
            </w:r>
          </w:p>
        </w:tc>
        <w:tc>
          <w:tcPr>
            <w:tcW w:w="5245" w:type="dxa"/>
          </w:tcPr>
          <w:p w:rsidR="00191A04" w:rsidRDefault="00191A04" w:rsidP="00191A04">
            <w:pPr>
              <w:rPr>
                <w:rFonts w:ascii="Times New Roman" w:eastAsia="Calibri" w:hAnsi="Times New Roman" w:cs="Times New Roman"/>
                <w:sz w:val="24"/>
                <w:szCs w:val="24"/>
              </w:rPr>
            </w:pPr>
            <w:r>
              <w:rPr>
                <w:rFonts w:ascii="Times New Roman" w:eastAsia="Calibri" w:hAnsi="Times New Roman" w:cs="Times New Roman"/>
                <w:sz w:val="24"/>
                <w:szCs w:val="24"/>
              </w:rPr>
              <w:t>Изучение правил оформления тек</w:t>
            </w:r>
            <w:r w:rsidRPr="00F45734">
              <w:rPr>
                <w:rFonts w:ascii="Times New Roman" w:eastAsia="Calibri" w:hAnsi="Times New Roman" w:cs="Times New Roman"/>
                <w:sz w:val="24"/>
                <w:szCs w:val="24"/>
              </w:rPr>
              <w:t>ста (образец).</w:t>
            </w:r>
          </w:p>
          <w:p w:rsidR="00F138CD" w:rsidRPr="00F138CD" w:rsidRDefault="00F138CD" w:rsidP="00072FA8">
            <w:pPr>
              <w:rPr>
                <w:rFonts w:ascii="Times New Roman" w:eastAsia="Calibri" w:hAnsi="Times New Roman" w:cs="Times New Roman"/>
                <w:b/>
                <w:sz w:val="24"/>
                <w:szCs w:val="24"/>
              </w:rPr>
            </w:pPr>
            <w:r w:rsidRPr="00F138CD">
              <w:rPr>
                <w:rFonts w:ascii="Times New Roman" w:eastAsia="Calibri" w:hAnsi="Times New Roman" w:cs="Times New Roman"/>
                <w:b/>
                <w:sz w:val="24"/>
                <w:szCs w:val="24"/>
              </w:rPr>
              <w:t xml:space="preserve">Проект по </w:t>
            </w:r>
            <w:proofErr w:type="spellStart"/>
            <w:proofErr w:type="gramStart"/>
            <w:r w:rsidRPr="00F138CD">
              <w:rPr>
                <w:rFonts w:ascii="Times New Roman" w:eastAsia="Calibri" w:hAnsi="Times New Roman" w:cs="Times New Roman"/>
                <w:b/>
                <w:sz w:val="24"/>
                <w:szCs w:val="24"/>
              </w:rPr>
              <w:t>мат-ке</w:t>
            </w:r>
            <w:proofErr w:type="spellEnd"/>
            <w:proofErr w:type="gramEnd"/>
            <w:r w:rsidRPr="00F138CD">
              <w:rPr>
                <w:rFonts w:ascii="Times New Roman" w:eastAsia="Calibri" w:hAnsi="Times New Roman" w:cs="Times New Roman"/>
                <w:b/>
                <w:sz w:val="24"/>
                <w:szCs w:val="24"/>
              </w:rPr>
              <w:t xml:space="preserve"> «Математические сказки»</w:t>
            </w:r>
          </w:p>
        </w:tc>
        <w:tc>
          <w:tcPr>
            <w:tcW w:w="1559" w:type="dxa"/>
          </w:tcPr>
          <w:p w:rsidR="00F138CD" w:rsidRPr="00860DCD" w:rsidRDefault="00F138CD"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F138CD" w:rsidP="00033C32">
            <w:pPr>
              <w:rPr>
                <w:rFonts w:ascii="Times New Roman" w:hAnsi="Times New Roman" w:cs="Times New Roman"/>
                <w:sz w:val="24"/>
                <w:szCs w:val="24"/>
              </w:rPr>
            </w:pPr>
            <w:r>
              <w:rPr>
                <w:rFonts w:ascii="Times New Roman" w:hAnsi="Times New Roman" w:cs="Times New Roman"/>
                <w:sz w:val="24"/>
                <w:szCs w:val="24"/>
              </w:rPr>
              <w:t>8.</w:t>
            </w:r>
          </w:p>
        </w:tc>
        <w:tc>
          <w:tcPr>
            <w:tcW w:w="5245" w:type="dxa"/>
          </w:tcPr>
          <w:p w:rsidR="00F138CD" w:rsidRDefault="00F138CD" w:rsidP="00033C32">
            <w:pPr>
              <w:rPr>
                <w:rFonts w:ascii="Times New Roman" w:eastAsia="Calibri" w:hAnsi="Times New Roman" w:cs="Times New Roman"/>
                <w:bCs/>
                <w:iCs/>
                <w:sz w:val="24"/>
                <w:szCs w:val="24"/>
              </w:rPr>
            </w:pPr>
            <w:r w:rsidRPr="00F138CD">
              <w:rPr>
                <w:rFonts w:ascii="Times New Roman" w:eastAsia="Calibri" w:hAnsi="Times New Roman" w:cs="Times New Roman"/>
                <w:bCs/>
                <w:iCs/>
                <w:sz w:val="24"/>
                <w:szCs w:val="24"/>
              </w:rPr>
              <w:t xml:space="preserve">Выбор </w:t>
            </w:r>
            <w:proofErr w:type="spellStart"/>
            <w:r w:rsidRPr="00F138CD">
              <w:rPr>
                <w:rFonts w:ascii="Times New Roman" w:eastAsia="Calibri" w:hAnsi="Times New Roman" w:cs="Times New Roman"/>
                <w:bCs/>
                <w:iCs/>
                <w:sz w:val="24"/>
                <w:szCs w:val="24"/>
              </w:rPr>
              <w:t>подтем</w:t>
            </w:r>
            <w:proofErr w:type="spellEnd"/>
            <w:r w:rsidRPr="00F138CD">
              <w:rPr>
                <w:rFonts w:ascii="Times New Roman" w:eastAsia="Calibri" w:hAnsi="Times New Roman" w:cs="Times New Roman"/>
                <w:bCs/>
                <w:iCs/>
                <w:sz w:val="24"/>
                <w:szCs w:val="24"/>
              </w:rPr>
              <w:t xml:space="preserve"> (областей знания)</w:t>
            </w:r>
            <w:r>
              <w:rPr>
                <w:rFonts w:ascii="Times New Roman" w:eastAsia="Calibri" w:hAnsi="Times New Roman" w:cs="Times New Roman"/>
                <w:bCs/>
                <w:iCs/>
                <w:sz w:val="24"/>
                <w:szCs w:val="24"/>
              </w:rPr>
              <w:t>.</w:t>
            </w:r>
          </w:p>
          <w:p w:rsidR="00F138CD" w:rsidRPr="00B43454" w:rsidRDefault="00F138CD" w:rsidP="00033C32">
            <w:pPr>
              <w:rPr>
                <w:rFonts w:ascii="Times New Roman" w:hAnsi="Times New Roman" w:cs="Times New Roman"/>
                <w:b/>
                <w:sz w:val="24"/>
                <w:szCs w:val="24"/>
              </w:rPr>
            </w:pPr>
            <w:r w:rsidRPr="00B43454">
              <w:rPr>
                <w:rFonts w:ascii="Times New Roman" w:eastAsia="Calibri" w:hAnsi="Times New Roman" w:cs="Times New Roman"/>
                <w:b/>
                <w:bCs/>
                <w:iCs/>
                <w:sz w:val="24"/>
                <w:szCs w:val="24"/>
              </w:rPr>
              <w:t xml:space="preserve">Проект по </w:t>
            </w:r>
            <w:proofErr w:type="spellStart"/>
            <w:r w:rsidRPr="00B43454">
              <w:rPr>
                <w:rFonts w:ascii="Times New Roman" w:eastAsia="Calibri" w:hAnsi="Times New Roman" w:cs="Times New Roman"/>
                <w:b/>
                <w:bCs/>
                <w:iCs/>
                <w:sz w:val="24"/>
                <w:szCs w:val="24"/>
              </w:rPr>
              <w:t>окр</w:t>
            </w:r>
            <w:proofErr w:type="spellEnd"/>
            <w:r w:rsidRPr="00B43454">
              <w:rPr>
                <w:rFonts w:ascii="Times New Roman" w:eastAsia="Calibri" w:hAnsi="Times New Roman" w:cs="Times New Roman"/>
                <w:b/>
                <w:bCs/>
                <w:iCs/>
                <w:sz w:val="24"/>
                <w:szCs w:val="24"/>
              </w:rPr>
              <w:t xml:space="preserve">. миру </w:t>
            </w:r>
            <w:r w:rsidR="00B43454" w:rsidRPr="00B43454">
              <w:rPr>
                <w:rFonts w:ascii="Times New Roman" w:eastAsia="Calibri" w:hAnsi="Times New Roman" w:cs="Times New Roman"/>
                <w:b/>
                <w:bCs/>
                <w:iCs/>
                <w:sz w:val="24"/>
                <w:szCs w:val="24"/>
              </w:rPr>
              <w:t>«Разнообразие природы родного края»</w:t>
            </w:r>
          </w:p>
        </w:tc>
        <w:tc>
          <w:tcPr>
            <w:tcW w:w="1559" w:type="dxa"/>
          </w:tcPr>
          <w:p w:rsidR="00F138CD" w:rsidRPr="00860DCD" w:rsidRDefault="00B43454"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B43454" w:rsidP="00033C32">
            <w:pPr>
              <w:rPr>
                <w:rFonts w:ascii="Times New Roman" w:hAnsi="Times New Roman" w:cs="Times New Roman"/>
                <w:sz w:val="24"/>
                <w:szCs w:val="24"/>
              </w:rPr>
            </w:pPr>
            <w:r>
              <w:rPr>
                <w:rFonts w:ascii="Times New Roman" w:hAnsi="Times New Roman" w:cs="Times New Roman"/>
                <w:sz w:val="24"/>
                <w:szCs w:val="24"/>
              </w:rPr>
              <w:t>9.</w:t>
            </w:r>
          </w:p>
        </w:tc>
        <w:tc>
          <w:tcPr>
            <w:tcW w:w="5245" w:type="dxa"/>
          </w:tcPr>
          <w:p w:rsidR="00191A04" w:rsidRDefault="00191A04" w:rsidP="00191A04">
            <w:pPr>
              <w:rPr>
                <w:rFonts w:ascii="Times New Roman" w:eastAsia="Calibri" w:hAnsi="Times New Roman" w:cs="Times New Roman"/>
                <w:b/>
                <w:sz w:val="24"/>
                <w:szCs w:val="24"/>
              </w:rPr>
            </w:pPr>
            <w:r w:rsidRPr="00191A04">
              <w:rPr>
                <w:rFonts w:ascii="Times New Roman" w:eastAsia="Calibri" w:hAnsi="Times New Roman" w:cs="Times New Roman"/>
                <w:sz w:val="24"/>
                <w:szCs w:val="24"/>
              </w:rPr>
              <w:t>Составление плана работы (индивидуального</w:t>
            </w:r>
            <w:r>
              <w:rPr>
                <w:rFonts w:ascii="Times New Roman" w:eastAsia="Calibri" w:hAnsi="Times New Roman" w:cs="Times New Roman"/>
                <w:sz w:val="24"/>
                <w:szCs w:val="24"/>
              </w:rPr>
              <w:t>)</w:t>
            </w:r>
          </w:p>
          <w:p w:rsidR="00B43454" w:rsidRPr="00B43454" w:rsidRDefault="00B43454" w:rsidP="00033C32">
            <w:pPr>
              <w:rPr>
                <w:rFonts w:ascii="Times New Roman" w:eastAsia="Calibri" w:hAnsi="Times New Roman" w:cs="Times New Roman"/>
                <w:b/>
                <w:sz w:val="24"/>
                <w:szCs w:val="24"/>
              </w:rPr>
            </w:pPr>
            <w:r w:rsidRPr="00B43454">
              <w:rPr>
                <w:rFonts w:ascii="Times New Roman" w:eastAsia="Calibri" w:hAnsi="Times New Roman" w:cs="Times New Roman"/>
                <w:b/>
                <w:sz w:val="24"/>
                <w:szCs w:val="24"/>
              </w:rPr>
              <w:t>Проект по рус</w:t>
            </w:r>
            <w:proofErr w:type="gramStart"/>
            <w:r w:rsidRPr="00B43454">
              <w:rPr>
                <w:rFonts w:ascii="Times New Roman" w:eastAsia="Calibri" w:hAnsi="Times New Roman" w:cs="Times New Roman"/>
                <w:b/>
                <w:sz w:val="24"/>
                <w:szCs w:val="24"/>
              </w:rPr>
              <w:t>.я</w:t>
            </w:r>
            <w:proofErr w:type="gramEnd"/>
            <w:r w:rsidRPr="00B43454">
              <w:rPr>
                <w:rFonts w:ascii="Times New Roman" w:eastAsia="Calibri" w:hAnsi="Times New Roman" w:cs="Times New Roman"/>
                <w:b/>
                <w:sz w:val="24"/>
                <w:szCs w:val="24"/>
              </w:rPr>
              <w:t>з. «</w:t>
            </w:r>
            <w:r w:rsidR="00C215C6">
              <w:rPr>
                <w:rFonts w:ascii="Times New Roman" w:eastAsia="Calibri" w:hAnsi="Times New Roman" w:cs="Times New Roman"/>
                <w:b/>
                <w:sz w:val="24"/>
                <w:szCs w:val="24"/>
              </w:rPr>
              <w:t>Тайна имени</w:t>
            </w:r>
            <w:r w:rsidRPr="00B43454">
              <w:rPr>
                <w:rFonts w:ascii="Times New Roman" w:eastAsia="Calibri" w:hAnsi="Times New Roman" w:cs="Times New Roman"/>
                <w:b/>
                <w:sz w:val="24"/>
                <w:szCs w:val="24"/>
              </w:rPr>
              <w:t>»</w:t>
            </w:r>
          </w:p>
        </w:tc>
        <w:tc>
          <w:tcPr>
            <w:tcW w:w="1559" w:type="dxa"/>
          </w:tcPr>
          <w:p w:rsidR="00F138CD" w:rsidRPr="00860DCD" w:rsidRDefault="00B43454"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B43454" w:rsidP="00033C32">
            <w:pPr>
              <w:rPr>
                <w:rFonts w:ascii="Times New Roman" w:hAnsi="Times New Roman" w:cs="Times New Roman"/>
                <w:sz w:val="24"/>
                <w:szCs w:val="24"/>
              </w:rPr>
            </w:pPr>
            <w:r>
              <w:rPr>
                <w:rFonts w:ascii="Times New Roman" w:hAnsi="Times New Roman" w:cs="Times New Roman"/>
                <w:sz w:val="24"/>
                <w:szCs w:val="24"/>
              </w:rPr>
              <w:t>10.</w:t>
            </w:r>
          </w:p>
        </w:tc>
        <w:tc>
          <w:tcPr>
            <w:tcW w:w="5245" w:type="dxa"/>
          </w:tcPr>
          <w:p w:rsidR="00B43454" w:rsidRPr="00B43454" w:rsidRDefault="00B43454" w:rsidP="00B43454">
            <w:pPr>
              <w:autoSpaceDE w:val="0"/>
              <w:autoSpaceDN w:val="0"/>
              <w:adjustRightInd w:val="0"/>
              <w:rPr>
                <w:rFonts w:ascii="Times New Roman" w:eastAsia="Calibri" w:hAnsi="Times New Roman" w:cs="Times New Roman"/>
                <w:sz w:val="24"/>
                <w:szCs w:val="24"/>
              </w:rPr>
            </w:pPr>
            <w:r w:rsidRPr="00B43454">
              <w:rPr>
                <w:rFonts w:ascii="Times New Roman" w:eastAsia="Calibri" w:hAnsi="Times New Roman" w:cs="Times New Roman"/>
                <w:sz w:val="24"/>
                <w:szCs w:val="24"/>
              </w:rPr>
              <w:t>Обмен опытом по сбору</w:t>
            </w:r>
          </w:p>
          <w:p w:rsidR="00F138CD" w:rsidRPr="00860DCD" w:rsidRDefault="00B43454" w:rsidP="00B43454">
            <w:pPr>
              <w:rPr>
                <w:rFonts w:ascii="Times New Roman" w:hAnsi="Times New Roman" w:cs="Times New Roman"/>
                <w:sz w:val="24"/>
                <w:szCs w:val="24"/>
              </w:rPr>
            </w:pPr>
            <w:r w:rsidRPr="00B43454">
              <w:rPr>
                <w:rFonts w:ascii="Times New Roman" w:eastAsia="Calibri" w:hAnsi="Times New Roman" w:cs="Times New Roman"/>
                <w:sz w:val="24"/>
                <w:szCs w:val="24"/>
              </w:rPr>
              <w:t xml:space="preserve">информации. Оформление совместной работы </w:t>
            </w:r>
            <w:r w:rsidRPr="00B43454">
              <w:rPr>
                <w:rFonts w:ascii="Times New Roman" w:eastAsia="Calibri" w:hAnsi="Times New Roman" w:cs="Times New Roman"/>
                <w:i/>
                <w:iCs/>
                <w:sz w:val="24"/>
                <w:szCs w:val="24"/>
              </w:rPr>
              <w:t>(коллективный информационный проект)</w:t>
            </w:r>
          </w:p>
        </w:tc>
        <w:tc>
          <w:tcPr>
            <w:tcW w:w="1559" w:type="dxa"/>
          </w:tcPr>
          <w:p w:rsidR="00F138CD" w:rsidRPr="00860DCD" w:rsidRDefault="00B43454" w:rsidP="00033C32">
            <w:pP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B43454" w:rsidP="00033C32">
            <w:pPr>
              <w:rPr>
                <w:rFonts w:ascii="Times New Roman" w:hAnsi="Times New Roman" w:cs="Times New Roman"/>
                <w:sz w:val="24"/>
                <w:szCs w:val="24"/>
              </w:rPr>
            </w:pPr>
            <w:r>
              <w:rPr>
                <w:rFonts w:ascii="Times New Roman" w:hAnsi="Times New Roman" w:cs="Times New Roman"/>
                <w:sz w:val="24"/>
                <w:szCs w:val="24"/>
              </w:rPr>
              <w:t>11.</w:t>
            </w:r>
          </w:p>
        </w:tc>
        <w:tc>
          <w:tcPr>
            <w:tcW w:w="5245" w:type="dxa"/>
          </w:tcPr>
          <w:p w:rsidR="00F138CD" w:rsidRPr="00262150" w:rsidRDefault="00262150" w:rsidP="00033C32">
            <w:pPr>
              <w:rPr>
                <w:rFonts w:ascii="Times New Roman" w:hAnsi="Times New Roman" w:cs="Times New Roman"/>
                <w:b/>
                <w:sz w:val="24"/>
                <w:szCs w:val="24"/>
              </w:rPr>
            </w:pPr>
            <w:r w:rsidRPr="00262150">
              <w:rPr>
                <w:rFonts w:ascii="Times New Roman" w:hAnsi="Times New Roman" w:cs="Times New Roman"/>
                <w:b/>
                <w:sz w:val="24"/>
                <w:szCs w:val="24"/>
              </w:rPr>
              <w:t>Проект по рус</w:t>
            </w:r>
            <w:proofErr w:type="gramStart"/>
            <w:r w:rsidRPr="00262150">
              <w:rPr>
                <w:rFonts w:ascii="Times New Roman" w:hAnsi="Times New Roman" w:cs="Times New Roman"/>
                <w:b/>
                <w:sz w:val="24"/>
                <w:szCs w:val="24"/>
              </w:rPr>
              <w:t>.я</w:t>
            </w:r>
            <w:proofErr w:type="gramEnd"/>
            <w:r w:rsidRPr="00262150">
              <w:rPr>
                <w:rFonts w:ascii="Times New Roman" w:hAnsi="Times New Roman" w:cs="Times New Roman"/>
                <w:b/>
                <w:sz w:val="24"/>
                <w:szCs w:val="24"/>
              </w:rPr>
              <w:t>з. «</w:t>
            </w:r>
            <w:r w:rsidR="00C215C6">
              <w:rPr>
                <w:rFonts w:ascii="Times New Roman" w:hAnsi="Times New Roman" w:cs="Times New Roman"/>
                <w:b/>
                <w:sz w:val="24"/>
                <w:szCs w:val="24"/>
              </w:rPr>
              <w:t>Зимняя страничка</w:t>
            </w:r>
            <w:r w:rsidRPr="00262150">
              <w:rPr>
                <w:rFonts w:ascii="Times New Roman" w:hAnsi="Times New Roman" w:cs="Times New Roman"/>
                <w:b/>
                <w:sz w:val="24"/>
                <w:szCs w:val="24"/>
              </w:rPr>
              <w:t>»</w:t>
            </w:r>
          </w:p>
        </w:tc>
        <w:tc>
          <w:tcPr>
            <w:tcW w:w="1559" w:type="dxa"/>
          </w:tcPr>
          <w:p w:rsidR="00F138CD" w:rsidRPr="00860DCD" w:rsidRDefault="00262150"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F138CD" w:rsidRPr="00860DCD" w:rsidRDefault="00F138CD" w:rsidP="00033C32">
            <w:pPr>
              <w:rPr>
                <w:rFonts w:ascii="Times New Roman" w:hAnsi="Times New Roman" w:cs="Times New Roman"/>
                <w:sz w:val="24"/>
                <w:szCs w:val="24"/>
              </w:rPr>
            </w:pPr>
          </w:p>
        </w:tc>
      </w:tr>
      <w:tr w:rsidR="00191A04" w:rsidRPr="00860DCD" w:rsidTr="00191A04">
        <w:trPr>
          <w:trHeight w:val="754"/>
        </w:trPr>
        <w:tc>
          <w:tcPr>
            <w:tcW w:w="675" w:type="dxa"/>
          </w:tcPr>
          <w:p w:rsidR="00191A04" w:rsidRPr="00860DCD" w:rsidRDefault="00191A04" w:rsidP="00033C32">
            <w:pPr>
              <w:rPr>
                <w:rFonts w:ascii="Times New Roman" w:hAnsi="Times New Roman" w:cs="Times New Roman"/>
                <w:sz w:val="24"/>
                <w:szCs w:val="24"/>
              </w:rPr>
            </w:pPr>
            <w:r>
              <w:rPr>
                <w:rFonts w:ascii="Times New Roman" w:hAnsi="Times New Roman" w:cs="Times New Roman"/>
                <w:sz w:val="24"/>
                <w:szCs w:val="24"/>
              </w:rPr>
              <w:t>12.</w:t>
            </w:r>
          </w:p>
        </w:tc>
        <w:tc>
          <w:tcPr>
            <w:tcW w:w="5245" w:type="dxa"/>
          </w:tcPr>
          <w:p w:rsidR="00191A04" w:rsidRPr="00860DCD" w:rsidRDefault="00191A04" w:rsidP="00033C32">
            <w:pPr>
              <w:rPr>
                <w:rFonts w:ascii="Times New Roman" w:hAnsi="Times New Roman" w:cs="Times New Roman"/>
                <w:sz w:val="24"/>
                <w:szCs w:val="24"/>
              </w:rPr>
            </w:pPr>
            <w:r>
              <w:rPr>
                <w:rFonts w:ascii="Times New Roman" w:eastAsia="Calibri" w:hAnsi="Times New Roman" w:cs="Times New Roman"/>
                <w:sz w:val="24"/>
                <w:szCs w:val="24"/>
              </w:rPr>
              <w:t>Определение проекта, его отличи</w:t>
            </w:r>
            <w:r w:rsidRPr="00F45734">
              <w:rPr>
                <w:rFonts w:ascii="Times New Roman" w:eastAsia="Calibri" w:hAnsi="Times New Roman" w:cs="Times New Roman"/>
                <w:sz w:val="24"/>
                <w:szCs w:val="24"/>
              </w:rPr>
              <w:t>тельные черты и особенности, групповая работа над проектом. Виды проектов. Этапы работы над проектом</w:t>
            </w:r>
            <w:r>
              <w:rPr>
                <w:rFonts w:ascii="Times New Roman" w:eastAsia="Calibri" w:hAnsi="Times New Roman" w:cs="Times New Roman"/>
                <w:sz w:val="24"/>
                <w:szCs w:val="24"/>
              </w:rPr>
              <w:t>.</w:t>
            </w:r>
          </w:p>
        </w:tc>
        <w:tc>
          <w:tcPr>
            <w:tcW w:w="1559" w:type="dxa"/>
          </w:tcPr>
          <w:p w:rsidR="00191A04"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191A04" w:rsidRPr="00860DCD" w:rsidRDefault="00191A04" w:rsidP="00033C32">
            <w:pPr>
              <w:rPr>
                <w:rFonts w:ascii="Times New Roman" w:hAnsi="Times New Roman" w:cs="Times New Roman"/>
                <w:sz w:val="24"/>
                <w:szCs w:val="24"/>
              </w:rPr>
            </w:pPr>
          </w:p>
        </w:tc>
      </w:tr>
      <w:tr w:rsidR="00191A04" w:rsidRPr="00860DCD" w:rsidTr="00860DCD">
        <w:trPr>
          <w:trHeight w:val="343"/>
        </w:trPr>
        <w:tc>
          <w:tcPr>
            <w:tcW w:w="675" w:type="dxa"/>
          </w:tcPr>
          <w:p w:rsidR="00191A04" w:rsidRDefault="00191A04" w:rsidP="00033C32">
            <w:pPr>
              <w:rPr>
                <w:rFonts w:ascii="Times New Roman" w:hAnsi="Times New Roman" w:cs="Times New Roman"/>
                <w:sz w:val="24"/>
                <w:szCs w:val="24"/>
              </w:rPr>
            </w:pPr>
            <w:r>
              <w:rPr>
                <w:rFonts w:ascii="Times New Roman" w:hAnsi="Times New Roman" w:cs="Times New Roman"/>
                <w:sz w:val="24"/>
                <w:szCs w:val="24"/>
              </w:rPr>
              <w:t>13.</w:t>
            </w:r>
          </w:p>
        </w:tc>
        <w:tc>
          <w:tcPr>
            <w:tcW w:w="5245" w:type="dxa"/>
          </w:tcPr>
          <w:p w:rsidR="00191A04" w:rsidRDefault="00191A04" w:rsidP="00033C32">
            <w:pPr>
              <w:rPr>
                <w:rFonts w:ascii="Times New Roman" w:eastAsia="Calibri" w:hAnsi="Times New Roman" w:cs="Times New Roman"/>
                <w:sz w:val="24"/>
                <w:szCs w:val="24"/>
              </w:rPr>
            </w:pPr>
            <w:r w:rsidRPr="00262150">
              <w:rPr>
                <w:rFonts w:ascii="Times New Roman" w:hAnsi="Times New Roman" w:cs="Times New Roman"/>
                <w:b/>
                <w:sz w:val="24"/>
                <w:szCs w:val="24"/>
              </w:rPr>
              <w:t xml:space="preserve">Проект по </w:t>
            </w:r>
            <w:proofErr w:type="spellStart"/>
            <w:r w:rsidRPr="00262150">
              <w:rPr>
                <w:rFonts w:ascii="Times New Roman" w:hAnsi="Times New Roman" w:cs="Times New Roman"/>
                <w:b/>
                <w:sz w:val="24"/>
                <w:szCs w:val="24"/>
              </w:rPr>
              <w:t>математ</w:t>
            </w:r>
            <w:proofErr w:type="spellEnd"/>
            <w:r w:rsidRPr="00262150">
              <w:rPr>
                <w:rFonts w:ascii="Times New Roman" w:hAnsi="Times New Roman" w:cs="Times New Roman"/>
                <w:b/>
                <w:sz w:val="24"/>
                <w:szCs w:val="24"/>
              </w:rPr>
              <w:t>. «Задачи-расчеты»</w:t>
            </w:r>
          </w:p>
        </w:tc>
        <w:tc>
          <w:tcPr>
            <w:tcW w:w="1559" w:type="dxa"/>
          </w:tcPr>
          <w:p w:rsidR="00191A04" w:rsidRDefault="00200167"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191A04" w:rsidRPr="00860DCD" w:rsidRDefault="00191A04" w:rsidP="00033C32">
            <w:pPr>
              <w:rPr>
                <w:rFonts w:ascii="Times New Roman" w:hAnsi="Times New Roman" w:cs="Times New Roman"/>
                <w:sz w:val="24"/>
                <w:szCs w:val="24"/>
              </w:rPr>
            </w:pPr>
          </w:p>
        </w:tc>
      </w:tr>
      <w:tr w:rsidR="00F138CD" w:rsidRPr="00860DCD" w:rsidTr="00200167">
        <w:trPr>
          <w:trHeight w:val="833"/>
        </w:trPr>
        <w:tc>
          <w:tcPr>
            <w:tcW w:w="675" w:type="dxa"/>
          </w:tcPr>
          <w:p w:rsidR="00F138CD" w:rsidRPr="00860DCD" w:rsidRDefault="00191A04" w:rsidP="00033C32">
            <w:pPr>
              <w:rPr>
                <w:rFonts w:ascii="Times New Roman" w:hAnsi="Times New Roman" w:cs="Times New Roman"/>
                <w:sz w:val="24"/>
                <w:szCs w:val="24"/>
              </w:rPr>
            </w:pPr>
            <w:r>
              <w:rPr>
                <w:rFonts w:ascii="Times New Roman" w:hAnsi="Times New Roman" w:cs="Times New Roman"/>
                <w:sz w:val="24"/>
                <w:szCs w:val="24"/>
              </w:rPr>
              <w:t>14</w:t>
            </w:r>
            <w:r w:rsidR="00262150">
              <w:rPr>
                <w:rFonts w:ascii="Times New Roman" w:hAnsi="Times New Roman" w:cs="Times New Roman"/>
                <w:sz w:val="24"/>
                <w:szCs w:val="24"/>
              </w:rPr>
              <w:t>.</w:t>
            </w:r>
          </w:p>
        </w:tc>
        <w:tc>
          <w:tcPr>
            <w:tcW w:w="5245" w:type="dxa"/>
          </w:tcPr>
          <w:p w:rsidR="00F138CD" w:rsidRPr="00262150" w:rsidRDefault="00C215C6" w:rsidP="00C215C6">
            <w:pPr>
              <w:autoSpaceDE w:val="0"/>
              <w:autoSpaceDN w:val="0"/>
              <w:adjustRightInd w:val="0"/>
              <w:rPr>
                <w:rFonts w:ascii="Times New Roman" w:hAnsi="Times New Roman" w:cs="Times New Roman"/>
                <w:b/>
                <w:sz w:val="24"/>
                <w:szCs w:val="24"/>
              </w:rPr>
            </w:pPr>
            <w:r w:rsidRPr="00262150">
              <w:rPr>
                <w:rFonts w:ascii="Times New Roman" w:eastAsia="Calibri" w:hAnsi="Times New Roman" w:cs="Times New Roman"/>
                <w:sz w:val="24"/>
                <w:szCs w:val="24"/>
              </w:rPr>
              <w:t>Обзор «результата» проекта – продукта проектной деятельности (мероприятие, поделка, исследование</w:t>
            </w:r>
            <w:r>
              <w:rPr>
                <w:rFonts w:ascii="Times New Roman" w:eastAsia="Calibri" w:hAnsi="Times New Roman" w:cs="Times New Roman"/>
                <w:sz w:val="24"/>
                <w:szCs w:val="24"/>
              </w:rPr>
              <w:t>)</w:t>
            </w:r>
            <w:r w:rsidRPr="00262150">
              <w:rPr>
                <w:rFonts w:ascii="Times New Roman" w:eastAsia="Calibri" w:hAnsi="Times New Roman" w:cs="Times New Roman"/>
                <w:sz w:val="24"/>
                <w:szCs w:val="24"/>
              </w:rPr>
              <w:t>,</w:t>
            </w:r>
          </w:p>
        </w:tc>
        <w:tc>
          <w:tcPr>
            <w:tcW w:w="1559"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F138CD" w:rsidRPr="00860DCD" w:rsidRDefault="00F138CD" w:rsidP="00033C32">
            <w:pPr>
              <w:rPr>
                <w:rFonts w:ascii="Times New Roman" w:hAnsi="Times New Roman" w:cs="Times New Roman"/>
                <w:sz w:val="24"/>
                <w:szCs w:val="24"/>
              </w:rPr>
            </w:pPr>
          </w:p>
        </w:tc>
      </w:tr>
      <w:tr w:rsidR="00200167" w:rsidRPr="00860DCD" w:rsidTr="00860DCD">
        <w:trPr>
          <w:trHeight w:val="264"/>
        </w:trPr>
        <w:tc>
          <w:tcPr>
            <w:tcW w:w="675" w:type="dxa"/>
          </w:tcPr>
          <w:p w:rsidR="00200167" w:rsidRDefault="00200167" w:rsidP="00033C32">
            <w:pPr>
              <w:rPr>
                <w:rFonts w:ascii="Times New Roman" w:hAnsi="Times New Roman" w:cs="Times New Roman"/>
                <w:sz w:val="24"/>
                <w:szCs w:val="24"/>
              </w:rPr>
            </w:pPr>
            <w:r>
              <w:rPr>
                <w:rFonts w:ascii="Times New Roman" w:hAnsi="Times New Roman" w:cs="Times New Roman"/>
                <w:sz w:val="24"/>
                <w:szCs w:val="24"/>
              </w:rPr>
              <w:t>15.</w:t>
            </w:r>
          </w:p>
        </w:tc>
        <w:tc>
          <w:tcPr>
            <w:tcW w:w="5245" w:type="dxa"/>
          </w:tcPr>
          <w:p w:rsidR="00200167" w:rsidRPr="00262150" w:rsidRDefault="00200167" w:rsidP="00C215C6">
            <w:pPr>
              <w:rPr>
                <w:rFonts w:ascii="Times New Roman" w:eastAsia="Calibri" w:hAnsi="Times New Roman" w:cs="Times New Roman"/>
                <w:sz w:val="24"/>
                <w:szCs w:val="24"/>
              </w:rPr>
            </w:pPr>
            <w:r w:rsidRPr="00262150">
              <w:rPr>
                <w:rFonts w:ascii="Times New Roman" w:hAnsi="Times New Roman" w:cs="Times New Roman"/>
                <w:b/>
                <w:sz w:val="24"/>
                <w:szCs w:val="24"/>
              </w:rPr>
              <w:t xml:space="preserve">Проект по </w:t>
            </w:r>
            <w:proofErr w:type="spellStart"/>
            <w:r w:rsidRPr="00262150">
              <w:rPr>
                <w:rFonts w:ascii="Times New Roman" w:hAnsi="Times New Roman" w:cs="Times New Roman"/>
                <w:b/>
                <w:sz w:val="24"/>
                <w:szCs w:val="24"/>
              </w:rPr>
              <w:t>окр</w:t>
            </w:r>
            <w:proofErr w:type="spellEnd"/>
            <w:r w:rsidRPr="00262150">
              <w:rPr>
                <w:rFonts w:ascii="Times New Roman" w:hAnsi="Times New Roman" w:cs="Times New Roman"/>
                <w:b/>
                <w:sz w:val="24"/>
                <w:szCs w:val="24"/>
              </w:rPr>
              <w:t>. миру «Школа кулинаров»</w:t>
            </w:r>
          </w:p>
        </w:tc>
        <w:tc>
          <w:tcPr>
            <w:tcW w:w="1559" w:type="dxa"/>
          </w:tcPr>
          <w:p w:rsidR="00200167" w:rsidRDefault="00200167"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200167" w:rsidRPr="00860DCD" w:rsidRDefault="00200167"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16.</w:t>
            </w:r>
          </w:p>
        </w:tc>
        <w:tc>
          <w:tcPr>
            <w:tcW w:w="5245" w:type="dxa"/>
          </w:tcPr>
          <w:p w:rsidR="00200167" w:rsidRPr="00200167" w:rsidRDefault="00200167" w:rsidP="00200167">
            <w:pPr>
              <w:autoSpaceDE w:val="0"/>
              <w:autoSpaceDN w:val="0"/>
              <w:adjustRightInd w:val="0"/>
              <w:rPr>
                <w:rFonts w:ascii="Times New Roman" w:eastAsia="Calibri" w:hAnsi="Times New Roman" w:cs="Times New Roman"/>
                <w:sz w:val="24"/>
                <w:szCs w:val="24"/>
              </w:rPr>
            </w:pPr>
            <w:r w:rsidRPr="00200167">
              <w:rPr>
                <w:rFonts w:ascii="Times New Roman" w:eastAsia="Calibri" w:hAnsi="Times New Roman" w:cs="Times New Roman"/>
                <w:sz w:val="24"/>
                <w:szCs w:val="24"/>
              </w:rPr>
              <w:t xml:space="preserve">Правила оформления проекта. </w:t>
            </w:r>
          </w:p>
          <w:p w:rsidR="00F138CD" w:rsidRPr="00860DCD" w:rsidRDefault="00200167" w:rsidP="00200167">
            <w:pPr>
              <w:rPr>
                <w:rFonts w:ascii="Times New Roman" w:hAnsi="Times New Roman" w:cs="Times New Roman"/>
                <w:sz w:val="24"/>
                <w:szCs w:val="24"/>
              </w:rPr>
            </w:pPr>
            <w:r w:rsidRPr="00200167">
              <w:rPr>
                <w:rFonts w:ascii="Times New Roman" w:eastAsia="Calibri" w:hAnsi="Times New Roman" w:cs="Times New Roman"/>
                <w:sz w:val="24"/>
                <w:szCs w:val="24"/>
              </w:rPr>
              <w:t>Способы представления проекта (доклад, презентация)</w:t>
            </w:r>
          </w:p>
        </w:tc>
        <w:tc>
          <w:tcPr>
            <w:tcW w:w="1559"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17.</w:t>
            </w:r>
          </w:p>
        </w:tc>
        <w:tc>
          <w:tcPr>
            <w:tcW w:w="5245" w:type="dxa"/>
          </w:tcPr>
          <w:p w:rsidR="00F138CD" w:rsidRPr="00200167" w:rsidRDefault="00200167" w:rsidP="00C215C6">
            <w:pPr>
              <w:autoSpaceDE w:val="0"/>
              <w:autoSpaceDN w:val="0"/>
              <w:adjustRightInd w:val="0"/>
              <w:rPr>
                <w:rFonts w:ascii="Times New Roman" w:eastAsia="Calibri" w:hAnsi="Times New Roman" w:cs="Times New Roman"/>
                <w:b/>
                <w:sz w:val="24"/>
                <w:szCs w:val="24"/>
              </w:rPr>
            </w:pPr>
            <w:r w:rsidRPr="00200167">
              <w:rPr>
                <w:rFonts w:ascii="Times New Roman" w:eastAsia="Calibri" w:hAnsi="Times New Roman" w:cs="Times New Roman"/>
                <w:b/>
                <w:sz w:val="24"/>
                <w:szCs w:val="24"/>
              </w:rPr>
              <w:t xml:space="preserve">Проект по </w:t>
            </w:r>
            <w:proofErr w:type="spellStart"/>
            <w:r w:rsidRPr="00200167">
              <w:rPr>
                <w:rFonts w:ascii="Times New Roman" w:eastAsia="Calibri" w:hAnsi="Times New Roman" w:cs="Times New Roman"/>
                <w:b/>
                <w:sz w:val="24"/>
                <w:szCs w:val="24"/>
              </w:rPr>
              <w:t>окр</w:t>
            </w:r>
            <w:proofErr w:type="spellEnd"/>
            <w:r w:rsidRPr="00200167">
              <w:rPr>
                <w:rFonts w:ascii="Times New Roman" w:eastAsia="Calibri" w:hAnsi="Times New Roman" w:cs="Times New Roman"/>
                <w:b/>
                <w:sz w:val="24"/>
                <w:szCs w:val="24"/>
              </w:rPr>
              <w:t>. миру «Кто нас защищает»</w:t>
            </w:r>
          </w:p>
        </w:tc>
        <w:tc>
          <w:tcPr>
            <w:tcW w:w="1559"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18.</w:t>
            </w:r>
          </w:p>
        </w:tc>
        <w:tc>
          <w:tcPr>
            <w:tcW w:w="5245" w:type="dxa"/>
          </w:tcPr>
          <w:p w:rsidR="00200167" w:rsidRDefault="00200167" w:rsidP="00033C3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Г</w:t>
            </w:r>
            <w:r w:rsidRPr="00F45734">
              <w:rPr>
                <w:rFonts w:ascii="Times New Roman" w:eastAsia="Calibri" w:hAnsi="Times New Roman" w:cs="Times New Roman"/>
                <w:sz w:val="24"/>
                <w:szCs w:val="24"/>
              </w:rPr>
              <w:t>рупповая работа над проектом</w:t>
            </w:r>
            <w:r>
              <w:rPr>
                <w:rFonts w:ascii="Times New Roman" w:eastAsia="Calibri" w:hAnsi="Times New Roman" w:cs="Times New Roman"/>
                <w:sz w:val="24"/>
                <w:szCs w:val="24"/>
              </w:rPr>
              <w:t>.</w:t>
            </w:r>
          </w:p>
          <w:p w:rsidR="00200167" w:rsidRPr="00200167" w:rsidRDefault="00200167" w:rsidP="00033C32">
            <w:pPr>
              <w:rPr>
                <w:rFonts w:ascii="Times New Roman" w:hAnsi="Times New Roman" w:cs="Times New Roman"/>
                <w:b/>
                <w:sz w:val="24"/>
                <w:szCs w:val="24"/>
              </w:rPr>
            </w:pPr>
            <w:r w:rsidRPr="00200167">
              <w:rPr>
                <w:rFonts w:ascii="Times New Roman" w:eastAsia="Calibri" w:hAnsi="Times New Roman" w:cs="Times New Roman"/>
                <w:b/>
                <w:sz w:val="24"/>
                <w:szCs w:val="24"/>
              </w:rPr>
              <w:t xml:space="preserve">Проект по </w:t>
            </w:r>
            <w:proofErr w:type="spellStart"/>
            <w:r w:rsidRPr="00200167">
              <w:rPr>
                <w:rFonts w:ascii="Times New Roman" w:eastAsia="Calibri" w:hAnsi="Times New Roman" w:cs="Times New Roman"/>
                <w:b/>
                <w:sz w:val="24"/>
                <w:szCs w:val="24"/>
              </w:rPr>
              <w:t>окр</w:t>
            </w:r>
            <w:proofErr w:type="spellEnd"/>
            <w:r w:rsidRPr="00200167">
              <w:rPr>
                <w:rFonts w:ascii="Times New Roman" w:eastAsia="Calibri" w:hAnsi="Times New Roman" w:cs="Times New Roman"/>
                <w:b/>
                <w:sz w:val="24"/>
                <w:szCs w:val="24"/>
              </w:rPr>
              <w:t>. миру «Экономика родного края»</w:t>
            </w:r>
          </w:p>
        </w:tc>
        <w:tc>
          <w:tcPr>
            <w:tcW w:w="1559"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19</w:t>
            </w:r>
          </w:p>
        </w:tc>
        <w:tc>
          <w:tcPr>
            <w:tcW w:w="5245" w:type="dxa"/>
          </w:tcPr>
          <w:p w:rsidR="00F138CD" w:rsidRPr="00200167" w:rsidRDefault="00200167" w:rsidP="00033C32">
            <w:pPr>
              <w:rPr>
                <w:rFonts w:ascii="Times New Roman" w:hAnsi="Times New Roman" w:cs="Times New Roman"/>
                <w:b/>
                <w:sz w:val="24"/>
                <w:szCs w:val="24"/>
              </w:rPr>
            </w:pPr>
            <w:r w:rsidRPr="00200167">
              <w:rPr>
                <w:rFonts w:ascii="Times New Roman" w:hAnsi="Times New Roman" w:cs="Times New Roman"/>
                <w:b/>
                <w:sz w:val="24"/>
                <w:szCs w:val="24"/>
              </w:rPr>
              <w:t>Проект по рус</w:t>
            </w:r>
            <w:proofErr w:type="gramStart"/>
            <w:r w:rsidRPr="00200167">
              <w:rPr>
                <w:rFonts w:ascii="Times New Roman" w:hAnsi="Times New Roman" w:cs="Times New Roman"/>
                <w:b/>
                <w:sz w:val="24"/>
                <w:szCs w:val="24"/>
              </w:rPr>
              <w:t>.я</w:t>
            </w:r>
            <w:proofErr w:type="gramEnd"/>
            <w:r w:rsidRPr="00200167">
              <w:rPr>
                <w:rFonts w:ascii="Times New Roman" w:hAnsi="Times New Roman" w:cs="Times New Roman"/>
                <w:b/>
                <w:sz w:val="24"/>
                <w:szCs w:val="24"/>
              </w:rPr>
              <w:t>з. «Имя прилагательное в загадках»</w:t>
            </w:r>
          </w:p>
        </w:tc>
        <w:tc>
          <w:tcPr>
            <w:tcW w:w="1559" w:type="dxa"/>
          </w:tcPr>
          <w:p w:rsidR="00F138CD" w:rsidRPr="00860DCD" w:rsidRDefault="00200167"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633EF3" w:rsidP="00033C32">
            <w:pPr>
              <w:rPr>
                <w:rFonts w:ascii="Times New Roman" w:hAnsi="Times New Roman" w:cs="Times New Roman"/>
                <w:sz w:val="24"/>
                <w:szCs w:val="24"/>
              </w:rPr>
            </w:pPr>
            <w:r>
              <w:rPr>
                <w:rFonts w:ascii="Times New Roman" w:hAnsi="Times New Roman" w:cs="Times New Roman"/>
                <w:sz w:val="24"/>
                <w:szCs w:val="24"/>
              </w:rPr>
              <w:t>20.</w:t>
            </w:r>
          </w:p>
        </w:tc>
        <w:tc>
          <w:tcPr>
            <w:tcW w:w="5245" w:type="dxa"/>
          </w:tcPr>
          <w:p w:rsidR="00633EF3" w:rsidRPr="00633EF3" w:rsidRDefault="00633EF3" w:rsidP="00633EF3">
            <w:pPr>
              <w:autoSpaceDE w:val="0"/>
              <w:autoSpaceDN w:val="0"/>
              <w:adjustRightInd w:val="0"/>
              <w:rPr>
                <w:rFonts w:ascii="Times New Roman" w:eastAsia="Calibri" w:hAnsi="Times New Roman" w:cs="Times New Roman"/>
                <w:sz w:val="24"/>
                <w:szCs w:val="24"/>
              </w:rPr>
            </w:pPr>
            <w:r w:rsidRPr="00633EF3">
              <w:rPr>
                <w:rFonts w:ascii="Times New Roman" w:eastAsia="Calibri" w:hAnsi="Times New Roman" w:cs="Times New Roman"/>
                <w:sz w:val="24"/>
                <w:szCs w:val="24"/>
              </w:rPr>
              <w:t>Представление результатов работы:</w:t>
            </w:r>
          </w:p>
          <w:p w:rsidR="00F138CD" w:rsidRDefault="00633EF3" w:rsidP="00633EF3">
            <w:pPr>
              <w:rPr>
                <w:rFonts w:ascii="Times New Roman" w:eastAsia="Calibri" w:hAnsi="Times New Roman" w:cs="Times New Roman"/>
                <w:sz w:val="24"/>
                <w:szCs w:val="24"/>
              </w:rPr>
            </w:pPr>
            <w:r w:rsidRPr="00633EF3">
              <w:rPr>
                <w:rFonts w:ascii="Times New Roman" w:eastAsia="Calibri" w:hAnsi="Times New Roman" w:cs="Times New Roman"/>
                <w:sz w:val="24"/>
                <w:szCs w:val="24"/>
              </w:rPr>
              <w:t>поделки, исследования, презентация работы.</w:t>
            </w:r>
          </w:p>
          <w:p w:rsidR="00633EF3" w:rsidRPr="00633EF3" w:rsidRDefault="00633EF3" w:rsidP="00633EF3">
            <w:pPr>
              <w:rPr>
                <w:rFonts w:ascii="Times New Roman" w:hAnsi="Times New Roman" w:cs="Times New Roman"/>
                <w:b/>
                <w:sz w:val="24"/>
                <w:szCs w:val="24"/>
              </w:rPr>
            </w:pPr>
            <w:r w:rsidRPr="00633EF3">
              <w:rPr>
                <w:rFonts w:ascii="Times New Roman" w:eastAsia="Calibri" w:hAnsi="Times New Roman" w:cs="Times New Roman"/>
                <w:b/>
                <w:sz w:val="24"/>
                <w:szCs w:val="24"/>
              </w:rPr>
              <w:t xml:space="preserve">Проект по </w:t>
            </w:r>
            <w:proofErr w:type="spellStart"/>
            <w:r w:rsidRPr="00633EF3">
              <w:rPr>
                <w:rFonts w:ascii="Times New Roman" w:eastAsia="Calibri" w:hAnsi="Times New Roman" w:cs="Times New Roman"/>
                <w:b/>
                <w:sz w:val="24"/>
                <w:szCs w:val="24"/>
              </w:rPr>
              <w:t>окр</w:t>
            </w:r>
            <w:proofErr w:type="spellEnd"/>
            <w:r w:rsidRPr="00633EF3">
              <w:rPr>
                <w:rFonts w:ascii="Times New Roman" w:eastAsia="Calibri" w:hAnsi="Times New Roman" w:cs="Times New Roman"/>
                <w:b/>
                <w:sz w:val="24"/>
                <w:szCs w:val="24"/>
              </w:rPr>
              <w:t>. миру «Музей путешествий»</w:t>
            </w:r>
          </w:p>
        </w:tc>
        <w:tc>
          <w:tcPr>
            <w:tcW w:w="1559" w:type="dxa"/>
          </w:tcPr>
          <w:p w:rsidR="00F138CD" w:rsidRPr="00860DCD" w:rsidRDefault="00633EF3" w:rsidP="00033C32">
            <w:pP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F138CD" w:rsidRPr="00860DCD" w:rsidRDefault="00F138CD" w:rsidP="00033C32">
            <w:pPr>
              <w:rPr>
                <w:rFonts w:ascii="Times New Roman" w:hAnsi="Times New Roman" w:cs="Times New Roman"/>
                <w:sz w:val="24"/>
                <w:szCs w:val="24"/>
              </w:rPr>
            </w:pPr>
          </w:p>
        </w:tc>
      </w:tr>
      <w:tr w:rsidR="00F138CD" w:rsidRPr="00860DCD" w:rsidTr="00860DCD">
        <w:tc>
          <w:tcPr>
            <w:tcW w:w="675" w:type="dxa"/>
          </w:tcPr>
          <w:p w:rsidR="00F138CD" w:rsidRPr="00860DCD" w:rsidRDefault="00633EF3" w:rsidP="00033C32">
            <w:pPr>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F138CD" w:rsidRPr="00860DCD" w:rsidRDefault="00633EF3" w:rsidP="00033C32">
            <w:pPr>
              <w:rPr>
                <w:rFonts w:ascii="Times New Roman" w:hAnsi="Times New Roman" w:cs="Times New Roman"/>
                <w:sz w:val="24"/>
                <w:szCs w:val="24"/>
              </w:rPr>
            </w:pPr>
            <w:r w:rsidRPr="00F45734">
              <w:rPr>
                <w:rFonts w:ascii="Times New Roman" w:eastAsia="Calibri" w:hAnsi="Times New Roman" w:cs="Times New Roman"/>
                <w:sz w:val="24"/>
                <w:szCs w:val="24"/>
              </w:rPr>
              <w:t>Обобщение по работе над проектом. Рефлексия.</w:t>
            </w:r>
          </w:p>
        </w:tc>
        <w:tc>
          <w:tcPr>
            <w:tcW w:w="1559" w:type="dxa"/>
          </w:tcPr>
          <w:p w:rsidR="00F138CD" w:rsidRPr="00860DCD" w:rsidRDefault="00633EF3" w:rsidP="00033C32">
            <w:pP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F138CD" w:rsidRPr="00860DCD" w:rsidRDefault="00F138CD" w:rsidP="00033C32">
            <w:pPr>
              <w:rPr>
                <w:rFonts w:ascii="Times New Roman" w:hAnsi="Times New Roman" w:cs="Times New Roman"/>
                <w:sz w:val="24"/>
                <w:szCs w:val="24"/>
              </w:rPr>
            </w:pPr>
          </w:p>
        </w:tc>
      </w:tr>
    </w:tbl>
    <w:p w:rsidR="00072FA8" w:rsidRPr="00072FA8" w:rsidRDefault="00072FA8" w:rsidP="00072F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72FA8">
        <w:rPr>
          <w:rFonts w:ascii="Times New Roman" w:eastAsia="Times New Roman" w:hAnsi="Times New Roman" w:cs="Times New Roman"/>
          <w:b/>
          <w:sz w:val="28"/>
          <w:szCs w:val="28"/>
          <w:lang w:eastAsia="ru-RU"/>
        </w:rPr>
        <w:lastRenderedPageBreak/>
        <w:t>Список литературы</w:t>
      </w:r>
    </w:p>
    <w:p w:rsidR="00072FA8" w:rsidRPr="00072FA8" w:rsidRDefault="00072FA8" w:rsidP="00072F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 xml:space="preserve">1. </w:t>
      </w:r>
      <w:r w:rsidRPr="00072FA8">
        <w:rPr>
          <w:rFonts w:ascii="Times New Roman" w:eastAsia="Times New Roman" w:hAnsi="Times New Roman" w:cs="Times New Roman"/>
          <w:i/>
          <w:iCs/>
          <w:sz w:val="24"/>
          <w:szCs w:val="24"/>
          <w:lang w:eastAsia="ru-RU"/>
        </w:rPr>
        <w:t xml:space="preserve">Борзенко, В.И. </w:t>
      </w:r>
      <w:r w:rsidRPr="00072FA8">
        <w:rPr>
          <w:rFonts w:ascii="Times New Roman" w:eastAsia="Times New Roman" w:hAnsi="Times New Roman" w:cs="Times New Roman"/>
          <w:sz w:val="24"/>
          <w:szCs w:val="24"/>
          <w:lang w:eastAsia="ru-RU"/>
        </w:rPr>
        <w:t>Насильно мил не будешь. Подходы к проблеме мотивации в школе и учебно-исследовательской деятельности/В.И. Борзенко, А.С. Обухов // Развитие исследовательской деятельности учащихся</w:t>
      </w:r>
      <w:proofErr w:type="gramStart"/>
      <w:r w:rsidRPr="00072FA8">
        <w:rPr>
          <w:rFonts w:ascii="Times New Roman" w:eastAsia="Times New Roman" w:hAnsi="Times New Roman" w:cs="Times New Roman"/>
          <w:sz w:val="24"/>
          <w:szCs w:val="24"/>
          <w:lang w:eastAsia="ru-RU"/>
        </w:rPr>
        <w:t xml:space="preserve"> :</w:t>
      </w:r>
      <w:proofErr w:type="gramEnd"/>
      <w:r w:rsidRPr="00072FA8">
        <w:rPr>
          <w:rFonts w:ascii="Times New Roman" w:eastAsia="Times New Roman" w:hAnsi="Times New Roman" w:cs="Times New Roman"/>
          <w:sz w:val="24"/>
          <w:szCs w:val="24"/>
          <w:lang w:eastAsia="ru-RU"/>
        </w:rPr>
        <w:t xml:space="preserve"> методический сборник. – М.</w:t>
      </w:r>
      <w:proofErr w:type="gramStart"/>
      <w:r w:rsidRPr="00072FA8">
        <w:rPr>
          <w:rFonts w:ascii="Times New Roman" w:eastAsia="Times New Roman" w:hAnsi="Times New Roman" w:cs="Times New Roman"/>
          <w:sz w:val="24"/>
          <w:szCs w:val="24"/>
          <w:lang w:eastAsia="ru-RU"/>
        </w:rPr>
        <w:t xml:space="preserve"> :</w:t>
      </w:r>
      <w:proofErr w:type="gramEnd"/>
      <w:r w:rsidRPr="00072FA8">
        <w:rPr>
          <w:rFonts w:ascii="Times New Roman" w:eastAsia="Times New Roman" w:hAnsi="Times New Roman" w:cs="Times New Roman"/>
          <w:sz w:val="24"/>
          <w:szCs w:val="24"/>
          <w:lang w:eastAsia="ru-RU"/>
        </w:rPr>
        <w:t xml:space="preserve"> Народное образование, 2001. – С. 80–88.</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72FA8">
        <w:rPr>
          <w:rFonts w:ascii="Times New Roman" w:eastAsia="Times New Roman" w:hAnsi="Times New Roman" w:cs="Times New Roman"/>
          <w:sz w:val="24"/>
          <w:szCs w:val="24"/>
          <w:lang w:eastAsia="ru-RU"/>
        </w:rPr>
        <w:t xml:space="preserve">. </w:t>
      </w:r>
      <w:proofErr w:type="spellStart"/>
      <w:r w:rsidRPr="00072FA8">
        <w:rPr>
          <w:rFonts w:ascii="Times New Roman" w:eastAsia="Times New Roman" w:hAnsi="Times New Roman" w:cs="Times New Roman"/>
          <w:i/>
          <w:iCs/>
          <w:sz w:val="24"/>
          <w:szCs w:val="24"/>
          <w:lang w:eastAsia="ru-RU"/>
        </w:rPr>
        <w:t>Гузеев</w:t>
      </w:r>
      <w:proofErr w:type="spellEnd"/>
      <w:r w:rsidRPr="00072FA8">
        <w:rPr>
          <w:rFonts w:ascii="Times New Roman" w:eastAsia="Times New Roman" w:hAnsi="Times New Roman" w:cs="Times New Roman"/>
          <w:i/>
          <w:iCs/>
          <w:sz w:val="24"/>
          <w:szCs w:val="24"/>
          <w:lang w:eastAsia="ru-RU"/>
        </w:rPr>
        <w:t xml:space="preserve">, В. В. </w:t>
      </w:r>
      <w:r w:rsidRPr="00072FA8">
        <w:rPr>
          <w:rFonts w:ascii="Times New Roman" w:eastAsia="Times New Roman" w:hAnsi="Times New Roman" w:cs="Times New Roman"/>
          <w:sz w:val="24"/>
          <w:szCs w:val="24"/>
          <w:lang w:eastAsia="ru-RU"/>
        </w:rPr>
        <w:t xml:space="preserve">«Метод проектов» как частный случай </w:t>
      </w:r>
      <w:proofErr w:type="gramStart"/>
      <w:r w:rsidRPr="00072FA8">
        <w:rPr>
          <w:rFonts w:ascii="Times New Roman" w:eastAsia="Times New Roman" w:hAnsi="Times New Roman" w:cs="Times New Roman"/>
          <w:sz w:val="24"/>
          <w:szCs w:val="24"/>
          <w:lang w:eastAsia="ru-RU"/>
        </w:rPr>
        <w:t>интегративной</w:t>
      </w:r>
      <w:proofErr w:type="gramEnd"/>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 xml:space="preserve">технологии обучения / В.В. </w:t>
      </w:r>
      <w:proofErr w:type="spellStart"/>
      <w:r w:rsidRPr="00072FA8">
        <w:rPr>
          <w:rFonts w:ascii="Times New Roman" w:eastAsia="Times New Roman" w:hAnsi="Times New Roman" w:cs="Times New Roman"/>
          <w:sz w:val="24"/>
          <w:szCs w:val="24"/>
          <w:lang w:eastAsia="ru-RU"/>
        </w:rPr>
        <w:t>Гузеев</w:t>
      </w:r>
      <w:proofErr w:type="spellEnd"/>
      <w:r w:rsidRPr="00072FA8">
        <w:rPr>
          <w:rFonts w:ascii="Times New Roman" w:eastAsia="Times New Roman" w:hAnsi="Times New Roman" w:cs="Times New Roman"/>
          <w:sz w:val="24"/>
          <w:szCs w:val="24"/>
          <w:lang w:eastAsia="ru-RU"/>
        </w:rPr>
        <w:t xml:space="preserve"> // Директор школы. – 1995. – № 6.</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72FA8">
        <w:rPr>
          <w:rFonts w:ascii="Times New Roman" w:eastAsia="Times New Roman" w:hAnsi="Times New Roman" w:cs="Times New Roman"/>
          <w:sz w:val="24"/>
          <w:szCs w:val="24"/>
          <w:lang w:eastAsia="ru-RU"/>
        </w:rPr>
        <w:t>. Исследовательская работа школьников</w:t>
      </w:r>
      <w:proofErr w:type="gramStart"/>
      <w:r w:rsidRPr="00072FA8">
        <w:rPr>
          <w:rFonts w:ascii="Times New Roman" w:eastAsia="Times New Roman" w:hAnsi="Times New Roman" w:cs="Times New Roman"/>
          <w:sz w:val="24"/>
          <w:szCs w:val="24"/>
          <w:lang w:eastAsia="ru-RU"/>
        </w:rPr>
        <w:t xml:space="preserve"> :</w:t>
      </w:r>
      <w:proofErr w:type="gramEnd"/>
      <w:r w:rsidRPr="00072FA8">
        <w:rPr>
          <w:rFonts w:ascii="Times New Roman" w:eastAsia="Times New Roman" w:hAnsi="Times New Roman" w:cs="Times New Roman"/>
          <w:sz w:val="24"/>
          <w:szCs w:val="24"/>
          <w:lang w:eastAsia="ru-RU"/>
        </w:rPr>
        <w:t xml:space="preserve"> Научно-методический и информационно-публицистический журнал. – Редакция «Народное образование».</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72FA8">
        <w:rPr>
          <w:rFonts w:ascii="Times New Roman" w:eastAsia="Times New Roman" w:hAnsi="Times New Roman" w:cs="Times New Roman"/>
          <w:sz w:val="24"/>
          <w:szCs w:val="24"/>
          <w:lang w:eastAsia="ru-RU"/>
        </w:rPr>
        <w:t xml:space="preserve"> Методология учебного проекта // Материалы городского методического семинара. – М.</w:t>
      </w:r>
      <w:proofErr w:type="gramStart"/>
      <w:r w:rsidRPr="00072FA8">
        <w:rPr>
          <w:rFonts w:ascii="Times New Roman" w:eastAsia="Times New Roman" w:hAnsi="Times New Roman" w:cs="Times New Roman"/>
          <w:sz w:val="24"/>
          <w:szCs w:val="24"/>
          <w:lang w:eastAsia="ru-RU"/>
        </w:rPr>
        <w:t xml:space="preserve"> :</w:t>
      </w:r>
      <w:proofErr w:type="gramEnd"/>
      <w:r w:rsidRPr="00072FA8">
        <w:rPr>
          <w:rFonts w:ascii="Times New Roman" w:eastAsia="Times New Roman" w:hAnsi="Times New Roman" w:cs="Times New Roman"/>
          <w:sz w:val="24"/>
          <w:szCs w:val="24"/>
          <w:lang w:eastAsia="ru-RU"/>
        </w:rPr>
        <w:t xml:space="preserve"> МИПКРО, 2001. – 144 с.</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72FA8">
        <w:rPr>
          <w:rFonts w:ascii="Times New Roman" w:eastAsia="Times New Roman" w:hAnsi="Times New Roman" w:cs="Times New Roman"/>
          <w:sz w:val="24"/>
          <w:szCs w:val="24"/>
          <w:lang w:eastAsia="ru-RU"/>
        </w:rPr>
        <w:t xml:space="preserve">. </w:t>
      </w:r>
      <w:r w:rsidRPr="00072FA8">
        <w:rPr>
          <w:rFonts w:ascii="Times New Roman" w:eastAsia="Times New Roman" w:hAnsi="Times New Roman" w:cs="Times New Roman"/>
          <w:i/>
          <w:iCs/>
          <w:sz w:val="24"/>
          <w:szCs w:val="24"/>
          <w:lang w:eastAsia="ru-RU"/>
        </w:rPr>
        <w:t xml:space="preserve">Новикова, Т.Г. </w:t>
      </w:r>
      <w:r w:rsidRPr="00072FA8">
        <w:rPr>
          <w:rFonts w:ascii="Times New Roman" w:eastAsia="Times New Roman" w:hAnsi="Times New Roman" w:cs="Times New Roman"/>
          <w:sz w:val="24"/>
          <w:szCs w:val="24"/>
          <w:lang w:eastAsia="ru-RU"/>
        </w:rPr>
        <w:t>Проектные технологии на уроках и во внеурочной деятельности / Т.Г. Новикова // Народное образование. – 2000. –№ 7. – С. 151–157.</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72FA8">
        <w:rPr>
          <w:rFonts w:ascii="Times New Roman" w:eastAsia="Times New Roman" w:hAnsi="Times New Roman" w:cs="Times New Roman"/>
          <w:sz w:val="24"/>
          <w:szCs w:val="24"/>
          <w:lang w:eastAsia="ru-RU"/>
        </w:rPr>
        <w:t xml:space="preserve">. </w:t>
      </w:r>
      <w:r w:rsidRPr="00072FA8">
        <w:rPr>
          <w:rFonts w:ascii="Times New Roman" w:eastAsia="Times New Roman" w:hAnsi="Times New Roman" w:cs="Times New Roman"/>
          <w:i/>
          <w:iCs/>
          <w:sz w:val="24"/>
          <w:szCs w:val="24"/>
          <w:lang w:eastAsia="ru-RU"/>
        </w:rPr>
        <w:t xml:space="preserve">Пахомова, Н.Ю. </w:t>
      </w:r>
      <w:r w:rsidRPr="00072FA8">
        <w:rPr>
          <w:rFonts w:ascii="Times New Roman" w:eastAsia="Times New Roman" w:hAnsi="Times New Roman" w:cs="Times New Roman"/>
          <w:sz w:val="24"/>
          <w:szCs w:val="24"/>
          <w:lang w:eastAsia="ru-RU"/>
        </w:rPr>
        <w:t>Учебные проекты</w:t>
      </w:r>
      <w:proofErr w:type="gramStart"/>
      <w:r w:rsidRPr="00072FA8">
        <w:rPr>
          <w:rFonts w:ascii="Times New Roman" w:eastAsia="Times New Roman" w:hAnsi="Times New Roman" w:cs="Times New Roman"/>
          <w:sz w:val="24"/>
          <w:szCs w:val="24"/>
          <w:lang w:eastAsia="ru-RU"/>
        </w:rPr>
        <w:t xml:space="preserve"> :</w:t>
      </w:r>
      <w:proofErr w:type="gramEnd"/>
      <w:r w:rsidRPr="00072FA8">
        <w:rPr>
          <w:rFonts w:ascii="Times New Roman" w:eastAsia="Times New Roman" w:hAnsi="Times New Roman" w:cs="Times New Roman"/>
          <w:sz w:val="24"/>
          <w:szCs w:val="24"/>
          <w:lang w:eastAsia="ru-RU"/>
        </w:rPr>
        <w:t xml:space="preserve"> его возможности / Н.Ю. Пахомова // Учитель. – 2000. – № 4. – С. 52–55.</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72FA8">
        <w:rPr>
          <w:rFonts w:ascii="Times New Roman" w:eastAsia="Times New Roman" w:hAnsi="Times New Roman" w:cs="Times New Roman"/>
          <w:sz w:val="24"/>
          <w:szCs w:val="24"/>
          <w:lang w:eastAsia="ru-RU"/>
        </w:rPr>
        <w:t xml:space="preserve">. </w:t>
      </w:r>
      <w:r w:rsidRPr="00072FA8">
        <w:rPr>
          <w:rFonts w:ascii="Times New Roman" w:eastAsia="Times New Roman" w:hAnsi="Times New Roman" w:cs="Times New Roman"/>
          <w:i/>
          <w:iCs/>
          <w:sz w:val="24"/>
          <w:szCs w:val="24"/>
          <w:lang w:eastAsia="ru-RU"/>
        </w:rPr>
        <w:t xml:space="preserve">Пахомова, Н.Ю. </w:t>
      </w:r>
      <w:r w:rsidRPr="00072FA8">
        <w:rPr>
          <w:rFonts w:ascii="Times New Roman" w:eastAsia="Times New Roman" w:hAnsi="Times New Roman" w:cs="Times New Roman"/>
          <w:sz w:val="24"/>
          <w:szCs w:val="24"/>
          <w:lang w:eastAsia="ru-RU"/>
        </w:rPr>
        <w:t>Учебные проекты</w:t>
      </w:r>
      <w:proofErr w:type="gramStart"/>
      <w:r w:rsidRPr="00072FA8">
        <w:rPr>
          <w:rFonts w:ascii="Times New Roman" w:eastAsia="Times New Roman" w:hAnsi="Times New Roman" w:cs="Times New Roman"/>
          <w:sz w:val="24"/>
          <w:szCs w:val="24"/>
          <w:lang w:eastAsia="ru-RU"/>
        </w:rPr>
        <w:t xml:space="preserve"> :</w:t>
      </w:r>
      <w:proofErr w:type="gramEnd"/>
      <w:r w:rsidRPr="00072FA8">
        <w:rPr>
          <w:rFonts w:ascii="Times New Roman" w:eastAsia="Times New Roman" w:hAnsi="Times New Roman" w:cs="Times New Roman"/>
          <w:sz w:val="24"/>
          <w:szCs w:val="24"/>
          <w:lang w:eastAsia="ru-RU"/>
        </w:rPr>
        <w:t xml:space="preserve"> методология поиска /Н.Ю. Пахомова // Учитель. – 2000. – № 1. – С. 41–45.</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72FA8">
        <w:rPr>
          <w:rFonts w:ascii="Times New Roman" w:eastAsia="Times New Roman" w:hAnsi="Times New Roman" w:cs="Times New Roman"/>
          <w:sz w:val="24"/>
          <w:szCs w:val="24"/>
          <w:lang w:eastAsia="ru-RU"/>
        </w:rPr>
        <w:t xml:space="preserve">. </w:t>
      </w:r>
      <w:r w:rsidRPr="00072FA8">
        <w:rPr>
          <w:rFonts w:ascii="Times New Roman" w:eastAsia="Times New Roman" w:hAnsi="Times New Roman" w:cs="Times New Roman"/>
          <w:i/>
          <w:iCs/>
          <w:sz w:val="24"/>
          <w:szCs w:val="24"/>
          <w:lang w:eastAsia="ru-RU"/>
        </w:rPr>
        <w:t xml:space="preserve">Перелыгина, Е.А. </w:t>
      </w:r>
      <w:r w:rsidRPr="00072FA8">
        <w:rPr>
          <w:rFonts w:ascii="Times New Roman" w:eastAsia="Times New Roman" w:hAnsi="Times New Roman" w:cs="Times New Roman"/>
          <w:sz w:val="24"/>
          <w:szCs w:val="24"/>
          <w:lang w:eastAsia="ru-RU"/>
        </w:rPr>
        <w:t>Методические рекомендации по формированию ключевых компетентностей учащихся начальной школы</w:t>
      </w:r>
      <w:proofErr w:type="gramStart"/>
      <w:r w:rsidRPr="00072FA8">
        <w:rPr>
          <w:rFonts w:ascii="Times New Roman" w:eastAsia="Times New Roman" w:hAnsi="Times New Roman" w:cs="Times New Roman"/>
          <w:sz w:val="24"/>
          <w:szCs w:val="24"/>
          <w:lang w:eastAsia="ru-RU"/>
        </w:rPr>
        <w:t xml:space="preserve"> :</w:t>
      </w:r>
      <w:proofErr w:type="gramEnd"/>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методическое пособие / Е.А. Перелыгина, И.С. Фишман. – Самара</w:t>
      </w:r>
      <w:proofErr w:type="gramStart"/>
      <w:r w:rsidRPr="00072FA8">
        <w:rPr>
          <w:rFonts w:ascii="Times New Roman" w:eastAsia="Times New Roman" w:hAnsi="Times New Roman" w:cs="Times New Roman"/>
          <w:sz w:val="24"/>
          <w:szCs w:val="24"/>
          <w:lang w:eastAsia="ru-RU"/>
        </w:rPr>
        <w:t xml:space="preserve"> :</w:t>
      </w:r>
      <w:proofErr w:type="gramEnd"/>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Издательство «Учебная литература»; Издательский дом «Фёдоров»,2007.</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72FA8">
        <w:rPr>
          <w:rFonts w:ascii="Times New Roman" w:eastAsia="Times New Roman" w:hAnsi="Times New Roman" w:cs="Times New Roman"/>
          <w:sz w:val="24"/>
          <w:szCs w:val="24"/>
          <w:lang w:eastAsia="ru-RU"/>
        </w:rPr>
        <w:t xml:space="preserve">. </w:t>
      </w:r>
      <w:proofErr w:type="spellStart"/>
      <w:r w:rsidRPr="00072FA8">
        <w:rPr>
          <w:rFonts w:ascii="Times New Roman" w:eastAsia="Times New Roman" w:hAnsi="Times New Roman" w:cs="Times New Roman"/>
          <w:i/>
          <w:iCs/>
          <w:sz w:val="24"/>
          <w:szCs w:val="24"/>
          <w:lang w:eastAsia="ru-RU"/>
        </w:rPr>
        <w:t>Поддьяков</w:t>
      </w:r>
      <w:proofErr w:type="spellEnd"/>
      <w:r w:rsidRPr="00072FA8">
        <w:rPr>
          <w:rFonts w:ascii="Times New Roman" w:eastAsia="Times New Roman" w:hAnsi="Times New Roman" w:cs="Times New Roman"/>
          <w:i/>
          <w:iCs/>
          <w:sz w:val="24"/>
          <w:szCs w:val="24"/>
          <w:lang w:eastAsia="ru-RU"/>
        </w:rPr>
        <w:t xml:space="preserve">, А.Н. </w:t>
      </w:r>
      <w:r w:rsidRPr="00072FA8">
        <w:rPr>
          <w:rFonts w:ascii="Times New Roman" w:eastAsia="Times New Roman" w:hAnsi="Times New Roman" w:cs="Times New Roman"/>
          <w:sz w:val="24"/>
          <w:szCs w:val="24"/>
          <w:lang w:eastAsia="ru-RU"/>
        </w:rPr>
        <w:t xml:space="preserve">Дети как исследователи / А.Н. </w:t>
      </w:r>
      <w:proofErr w:type="spellStart"/>
      <w:r w:rsidRPr="00072FA8">
        <w:rPr>
          <w:rFonts w:ascii="Times New Roman" w:eastAsia="Times New Roman" w:hAnsi="Times New Roman" w:cs="Times New Roman"/>
          <w:sz w:val="24"/>
          <w:szCs w:val="24"/>
          <w:lang w:eastAsia="ru-RU"/>
        </w:rPr>
        <w:t>Поддьяков</w:t>
      </w:r>
      <w:proofErr w:type="spellEnd"/>
      <w:proofErr w:type="gramStart"/>
      <w:r w:rsidRPr="00072FA8">
        <w:rPr>
          <w:rFonts w:ascii="Times New Roman" w:eastAsia="Times New Roman" w:hAnsi="Times New Roman" w:cs="Times New Roman"/>
          <w:sz w:val="24"/>
          <w:szCs w:val="24"/>
          <w:lang w:eastAsia="ru-RU"/>
        </w:rPr>
        <w:t>:[</w:t>
      </w:r>
      <w:proofErr w:type="gramEnd"/>
      <w:r w:rsidRPr="00072FA8">
        <w:rPr>
          <w:rFonts w:ascii="Times New Roman" w:eastAsia="Times New Roman" w:hAnsi="Times New Roman" w:cs="Times New Roman"/>
          <w:sz w:val="24"/>
          <w:szCs w:val="24"/>
          <w:lang w:eastAsia="ru-RU"/>
        </w:rPr>
        <w:t xml:space="preserve">Психол. аспект] // </w:t>
      </w:r>
      <w:proofErr w:type="spellStart"/>
      <w:r w:rsidRPr="00072FA8">
        <w:rPr>
          <w:rFonts w:ascii="Times New Roman" w:eastAsia="Times New Roman" w:hAnsi="Times New Roman" w:cs="Times New Roman"/>
          <w:sz w:val="24"/>
          <w:szCs w:val="24"/>
          <w:lang w:eastAsia="ru-RU"/>
        </w:rPr>
        <w:t>Magister</w:t>
      </w:r>
      <w:proofErr w:type="spellEnd"/>
      <w:r w:rsidRPr="00072FA8">
        <w:rPr>
          <w:rFonts w:ascii="Times New Roman" w:eastAsia="Times New Roman" w:hAnsi="Times New Roman" w:cs="Times New Roman"/>
          <w:sz w:val="24"/>
          <w:szCs w:val="24"/>
          <w:lang w:eastAsia="ru-RU"/>
        </w:rPr>
        <w:t>. – 1999. – № 1. – C. 85–95.</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072FA8">
        <w:rPr>
          <w:rFonts w:ascii="Times New Roman" w:eastAsia="Times New Roman" w:hAnsi="Times New Roman" w:cs="Times New Roman"/>
          <w:sz w:val="24"/>
          <w:szCs w:val="24"/>
          <w:lang w:eastAsia="ru-RU"/>
        </w:rPr>
        <w:t xml:space="preserve">. </w:t>
      </w:r>
      <w:r w:rsidRPr="00072FA8">
        <w:rPr>
          <w:rFonts w:ascii="Times New Roman" w:eastAsia="Times New Roman" w:hAnsi="Times New Roman" w:cs="Times New Roman"/>
          <w:i/>
          <w:iCs/>
          <w:sz w:val="24"/>
          <w:szCs w:val="24"/>
          <w:lang w:eastAsia="ru-RU"/>
        </w:rPr>
        <w:t xml:space="preserve">Савенков, А.И. </w:t>
      </w:r>
      <w:r w:rsidRPr="00072FA8">
        <w:rPr>
          <w:rFonts w:ascii="Times New Roman" w:eastAsia="Times New Roman" w:hAnsi="Times New Roman" w:cs="Times New Roman"/>
          <w:sz w:val="24"/>
          <w:szCs w:val="24"/>
          <w:lang w:eastAsia="ru-RU"/>
        </w:rPr>
        <w:t>Детские исследования в домашнем обучении //</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Исследовательская работа школьников / А.И. Савенков. – 2002. –№ 1. – С. 34–45.</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072FA8">
        <w:rPr>
          <w:rFonts w:ascii="Times New Roman" w:eastAsia="Times New Roman" w:hAnsi="Times New Roman" w:cs="Times New Roman"/>
          <w:sz w:val="24"/>
          <w:szCs w:val="24"/>
          <w:lang w:eastAsia="ru-RU"/>
        </w:rPr>
        <w:t xml:space="preserve">. </w:t>
      </w:r>
      <w:proofErr w:type="spellStart"/>
      <w:r w:rsidRPr="00072FA8">
        <w:rPr>
          <w:rFonts w:ascii="Times New Roman" w:eastAsia="Times New Roman" w:hAnsi="Times New Roman" w:cs="Times New Roman"/>
          <w:i/>
          <w:iCs/>
          <w:sz w:val="24"/>
          <w:szCs w:val="24"/>
          <w:lang w:eastAsia="ru-RU"/>
        </w:rPr>
        <w:t>Чечель</w:t>
      </w:r>
      <w:proofErr w:type="spellEnd"/>
      <w:r w:rsidRPr="00072FA8">
        <w:rPr>
          <w:rFonts w:ascii="Times New Roman" w:eastAsia="Times New Roman" w:hAnsi="Times New Roman" w:cs="Times New Roman"/>
          <w:i/>
          <w:iCs/>
          <w:sz w:val="24"/>
          <w:szCs w:val="24"/>
          <w:lang w:eastAsia="ru-RU"/>
        </w:rPr>
        <w:t xml:space="preserve">, И.Д. </w:t>
      </w:r>
      <w:r w:rsidRPr="00072FA8">
        <w:rPr>
          <w:rFonts w:ascii="Times New Roman" w:eastAsia="Times New Roman" w:hAnsi="Times New Roman" w:cs="Times New Roman"/>
          <w:sz w:val="24"/>
          <w:szCs w:val="24"/>
          <w:lang w:eastAsia="ru-RU"/>
        </w:rPr>
        <w:t xml:space="preserve">Управление исследовательской деятельностью педагога и учащегося в современной школе / И.Д. </w:t>
      </w:r>
      <w:proofErr w:type="spellStart"/>
      <w:r w:rsidRPr="00072FA8">
        <w:rPr>
          <w:rFonts w:ascii="Times New Roman" w:eastAsia="Times New Roman" w:hAnsi="Times New Roman" w:cs="Times New Roman"/>
          <w:sz w:val="24"/>
          <w:szCs w:val="24"/>
          <w:lang w:eastAsia="ru-RU"/>
        </w:rPr>
        <w:t>Чечель</w:t>
      </w:r>
      <w:proofErr w:type="spellEnd"/>
      <w:r w:rsidRPr="00072FA8">
        <w:rPr>
          <w:rFonts w:ascii="Times New Roman" w:eastAsia="Times New Roman" w:hAnsi="Times New Roman" w:cs="Times New Roman"/>
          <w:sz w:val="24"/>
          <w:szCs w:val="24"/>
          <w:lang w:eastAsia="ru-RU"/>
        </w:rPr>
        <w:t>. – М.</w:t>
      </w:r>
      <w:proofErr w:type="gramStart"/>
      <w:r w:rsidRPr="00072FA8">
        <w:rPr>
          <w:rFonts w:ascii="Times New Roman" w:eastAsia="Times New Roman" w:hAnsi="Times New Roman" w:cs="Times New Roman"/>
          <w:sz w:val="24"/>
          <w:szCs w:val="24"/>
          <w:lang w:eastAsia="ru-RU"/>
        </w:rPr>
        <w:t xml:space="preserve"> :</w:t>
      </w:r>
      <w:proofErr w:type="gramEnd"/>
      <w:r w:rsidRPr="00072FA8">
        <w:rPr>
          <w:rFonts w:ascii="Times New Roman" w:eastAsia="Times New Roman" w:hAnsi="Times New Roman" w:cs="Times New Roman"/>
          <w:sz w:val="24"/>
          <w:szCs w:val="24"/>
          <w:lang w:eastAsia="ru-RU"/>
        </w:rPr>
        <w:t>Сентябрь, 1998.</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FA8">
        <w:rPr>
          <w:rFonts w:ascii="Times New Roman" w:eastAsia="Times New Roman" w:hAnsi="Times New Roman" w:cs="Times New Roman"/>
          <w:b/>
          <w:bCs/>
          <w:sz w:val="24"/>
          <w:szCs w:val="24"/>
          <w:lang w:eastAsia="ru-RU"/>
        </w:rPr>
        <w:t>Ресурсы сети Интернет по проблемам проектной и исследователь-</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roofErr w:type="spellStart"/>
      <w:r w:rsidRPr="00072FA8">
        <w:rPr>
          <w:rFonts w:ascii="Times New Roman" w:eastAsia="Times New Roman" w:hAnsi="Times New Roman" w:cs="Times New Roman"/>
          <w:b/>
          <w:bCs/>
          <w:sz w:val="24"/>
          <w:szCs w:val="24"/>
          <w:lang w:eastAsia="ru-RU"/>
        </w:rPr>
        <w:t>ской</w:t>
      </w:r>
      <w:proofErr w:type="spellEnd"/>
      <w:r w:rsidRPr="00072FA8">
        <w:rPr>
          <w:rFonts w:ascii="Times New Roman" w:eastAsia="Times New Roman" w:hAnsi="Times New Roman" w:cs="Times New Roman"/>
          <w:b/>
          <w:bCs/>
          <w:sz w:val="24"/>
          <w:szCs w:val="24"/>
          <w:lang w:eastAsia="ru-RU"/>
        </w:rPr>
        <w:t xml:space="preserve"> деятельности:</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1. http://standart.edu.ru/catalog.aspx?CatalogId=959 – Федеральный государственный образовательный стандарт начального общего образования.</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2. http://schools.keldysh.ru/labmro – методический сайт лаборатории методики и информационной поддержки развития образования МИОО.</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3. http://www.educom.ru/ru/documents/archive/www.researcher.ru – портал исследовательской деятельности учащихся.</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4. http://www.issl.dnttm.ru/ – сайт журнала «Исследовательская работа школьника</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2FA8">
        <w:rPr>
          <w:rFonts w:ascii="Times New Roman" w:eastAsia="Times New Roman" w:hAnsi="Times New Roman" w:cs="Times New Roman"/>
          <w:sz w:val="24"/>
          <w:szCs w:val="24"/>
          <w:lang w:eastAsia="ru-RU"/>
        </w:rPr>
        <w:t>5. http://www.konkurs.dnttm.ru/.</w:t>
      </w: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2FA8" w:rsidRPr="00072FA8" w:rsidRDefault="00072FA8" w:rsidP="00072F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3C32" w:rsidRPr="00860DCD" w:rsidRDefault="00033C32" w:rsidP="00033C32">
      <w:pPr>
        <w:rPr>
          <w:rFonts w:ascii="Times New Roman" w:hAnsi="Times New Roman" w:cs="Times New Roman"/>
          <w:sz w:val="24"/>
          <w:szCs w:val="24"/>
        </w:rPr>
      </w:pPr>
    </w:p>
    <w:p w:rsidR="00033C32" w:rsidRDefault="00033C32" w:rsidP="00033C32">
      <w:pPr>
        <w:jc w:val="both"/>
        <w:rPr>
          <w:sz w:val="24"/>
          <w:szCs w:val="24"/>
        </w:rPr>
      </w:pPr>
    </w:p>
    <w:p w:rsidR="00072FA8" w:rsidRDefault="00072FA8" w:rsidP="00033C32">
      <w:pPr>
        <w:jc w:val="both"/>
        <w:rPr>
          <w:sz w:val="24"/>
          <w:szCs w:val="24"/>
        </w:rPr>
      </w:pPr>
    </w:p>
    <w:p w:rsidR="00072FA8" w:rsidRDefault="00072FA8" w:rsidP="00072FA8">
      <w:pPr>
        <w:widowControl w:val="0"/>
        <w:spacing w:after="0" w:line="240" w:lineRule="auto"/>
        <w:rPr>
          <w:rFonts w:ascii="Times New Roman" w:eastAsia="Times New Roman" w:hAnsi="Times New Roman" w:cs="Times New Roman"/>
          <w:sz w:val="24"/>
          <w:szCs w:val="24"/>
          <w:lang w:eastAsia="ru-RU"/>
        </w:rPr>
      </w:pPr>
    </w:p>
    <w:p w:rsidR="00072FA8" w:rsidRDefault="00072FA8" w:rsidP="00072FA8">
      <w:pPr>
        <w:widowControl w:val="0"/>
        <w:spacing w:after="0" w:line="240" w:lineRule="auto"/>
        <w:rPr>
          <w:rFonts w:ascii="Times New Roman" w:eastAsia="Times New Roman" w:hAnsi="Times New Roman" w:cs="Times New Roman"/>
          <w:sz w:val="24"/>
          <w:szCs w:val="24"/>
          <w:lang w:eastAsia="ru-RU"/>
        </w:rPr>
      </w:pPr>
    </w:p>
    <w:p w:rsidR="00072FA8" w:rsidRDefault="00072FA8" w:rsidP="00072FA8">
      <w:pPr>
        <w:widowControl w:val="0"/>
        <w:spacing w:after="0" w:line="240" w:lineRule="auto"/>
        <w:rPr>
          <w:rFonts w:ascii="Times New Roman" w:eastAsia="Times New Roman" w:hAnsi="Times New Roman" w:cs="Times New Roman"/>
          <w:sz w:val="24"/>
          <w:szCs w:val="24"/>
          <w:lang w:eastAsia="ru-RU"/>
        </w:rPr>
      </w:pPr>
    </w:p>
    <w:p w:rsidR="00072FA8" w:rsidRPr="00072FA8" w:rsidRDefault="00072FA8" w:rsidP="00072FA8">
      <w:pPr>
        <w:widowControl w:val="0"/>
        <w:spacing w:after="0" w:line="240" w:lineRule="auto"/>
        <w:rPr>
          <w:rFonts w:ascii="Times New Roman" w:eastAsia="Times New Roman" w:hAnsi="Times New Roman" w:cs="Times New Roman"/>
          <w:b/>
          <w:sz w:val="28"/>
          <w:szCs w:val="28"/>
          <w:lang w:eastAsia="ru-RU"/>
        </w:rPr>
      </w:pPr>
      <w:r w:rsidRPr="00072FA8">
        <w:rPr>
          <w:rFonts w:ascii="Times New Roman" w:eastAsia="Times New Roman" w:hAnsi="Times New Roman" w:cs="Times New Roman"/>
          <w:b/>
          <w:sz w:val="28"/>
          <w:szCs w:val="28"/>
          <w:lang w:eastAsia="ru-RU"/>
        </w:rPr>
        <w:lastRenderedPageBreak/>
        <w:t>Материально-техническое обеспечение</w:t>
      </w:r>
    </w:p>
    <w:p w:rsidR="00072FA8" w:rsidRPr="00072FA8" w:rsidRDefault="00072FA8" w:rsidP="00072FA8">
      <w:pPr>
        <w:widowControl w:val="0"/>
        <w:spacing w:after="0" w:line="240" w:lineRule="auto"/>
        <w:rPr>
          <w:rFonts w:ascii="Times New Roman" w:eastAsia="Times New Roman" w:hAnsi="Times New Roman" w:cs="Times New Roman"/>
          <w:b/>
          <w:sz w:val="28"/>
          <w:szCs w:val="28"/>
          <w:lang w:eastAsia="ru-RU"/>
        </w:rPr>
      </w:pPr>
    </w:p>
    <w:p w:rsidR="00072FA8" w:rsidRPr="00072FA8" w:rsidRDefault="00072FA8" w:rsidP="00072FA8">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072FA8">
        <w:rPr>
          <w:rFonts w:ascii="Times New Roman" w:eastAsia="Times New Roman" w:hAnsi="Times New Roman" w:cs="Times New Roman"/>
          <w:b/>
          <w:bCs/>
          <w:color w:val="000000"/>
          <w:sz w:val="28"/>
          <w:szCs w:val="28"/>
          <w:lang w:eastAsia="ru-RU"/>
        </w:rPr>
        <w:t>Печатные пособия</w:t>
      </w:r>
    </w:p>
    <w:p w:rsidR="00072FA8" w:rsidRPr="00072FA8" w:rsidRDefault="00072FA8" w:rsidP="00072FA8">
      <w:pPr>
        <w:widowControl w:val="0"/>
        <w:spacing w:after="0" w:line="240" w:lineRule="auto"/>
        <w:rPr>
          <w:rFonts w:ascii="Times New Roman" w:eastAsia="Times New Roman" w:hAnsi="Times New Roman" w:cs="Times New Roman"/>
          <w:b/>
          <w:sz w:val="28"/>
          <w:szCs w:val="28"/>
          <w:lang w:eastAsia="ru-RU"/>
        </w:rPr>
      </w:pP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словари по русскому языку: толковый словарь, словарь фразеологизмов, морфемный словарь, словообразовательный словарь;</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таблицы в соответствии с основными разделами программы;</w:t>
      </w:r>
    </w:p>
    <w:p w:rsidR="00072FA8" w:rsidRPr="00072FA8" w:rsidRDefault="00072FA8" w:rsidP="00072FA8">
      <w:pPr>
        <w:spacing w:after="0" w:line="240" w:lineRule="auto"/>
        <w:rPr>
          <w:rFonts w:ascii="Times New Roman" w:eastAsia="Times New Roman" w:hAnsi="Times New Roman" w:cs="Times New Roman"/>
          <w:sz w:val="28"/>
          <w:szCs w:val="28"/>
          <w:lang w:eastAsia="ru-RU"/>
        </w:rPr>
      </w:pPr>
      <w:r w:rsidRPr="00072FA8">
        <w:rPr>
          <w:rFonts w:ascii="Times New Roman" w:eastAsia="Times New Roman" w:hAnsi="Times New Roman" w:cs="Times New Roman"/>
          <w:b/>
          <w:sz w:val="28"/>
          <w:szCs w:val="28"/>
          <w:lang w:eastAsia="ru-RU"/>
        </w:rPr>
        <w:t xml:space="preserve">- </w:t>
      </w:r>
      <w:r w:rsidRPr="00072FA8">
        <w:rPr>
          <w:rFonts w:ascii="Times New Roman" w:eastAsia="Times New Roman" w:hAnsi="Times New Roman" w:cs="Times New Roman"/>
          <w:sz w:val="28"/>
          <w:szCs w:val="28"/>
          <w:lang w:eastAsia="ru-RU"/>
        </w:rPr>
        <w:t>наличие  карточек с играми и заданиями;</w:t>
      </w:r>
    </w:p>
    <w:p w:rsidR="00072FA8" w:rsidRPr="00072FA8" w:rsidRDefault="00072FA8" w:rsidP="00072FA8">
      <w:pPr>
        <w:spacing w:after="0" w:line="240" w:lineRule="auto"/>
        <w:rPr>
          <w:rFonts w:ascii="Times New Roman" w:eastAsia="Times New Roman" w:hAnsi="Times New Roman" w:cs="Times New Roman"/>
          <w:sz w:val="28"/>
          <w:szCs w:val="28"/>
          <w:lang w:eastAsia="ru-RU"/>
        </w:rPr>
      </w:pPr>
      <w:r w:rsidRPr="00072FA8">
        <w:rPr>
          <w:rFonts w:ascii="Times New Roman" w:eastAsia="Times New Roman" w:hAnsi="Times New Roman" w:cs="Times New Roman"/>
          <w:sz w:val="28"/>
          <w:szCs w:val="28"/>
          <w:lang w:eastAsia="ru-RU"/>
        </w:rPr>
        <w:t>- наличие текстов для работы на занятиях;</w:t>
      </w:r>
    </w:p>
    <w:p w:rsidR="00072FA8" w:rsidRPr="00072FA8" w:rsidRDefault="00072FA8" w:rsidP="00072FA8">
      <w:pPr>
        <w:spacing w:after="0" w:line="240" w:lineRule="auto"/>
        <w:rPr>
          <w:rFonts w:ascii="Times New Roman" w:eastAsia="Times New Roman" w:hAnsi="Times New Roman" w:cs="Times New Roman"/>
          <w:sz w:val="28"/>
          <w:szCs w:val="28"/>
          <w:lang w:eastAsia="ru-RU"/>
        </w:rPr>
      </w:pPr>
    </w:p>
    <w:p w:rsidR="00072FA8" w:rsidRPr="00072FA8" w:rsidRDefault="00072FA8" w:rsidP="00072FA8">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072FA8">
        <w:rPr>
          <w:rFonts w:ascii="Times New Roman" w:eastAsia="Times New Roman" w:hAnsi="Times New Roman" w:cs="Times New Roman"/>
          <w:b/>
          <w:bCs/>
          <w:color w:val="000000"/>
          <w:sz w:val="28"/>
          <w:szCs w:val="28"/>
          <w:lang w:eastAsia="ru-RU"/>
        </w:rPr>
        <w:t>Технические средства обучения</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Times New Roman" w:hAnsi="Times New Roman" w:cs="Times New Roman"/>
          <w:color w:val="000000"/>
          <w:sz w:val="28"/>
          <w:szCs w:val="28"/>
          <w:lang w:eastAsia="ru-RU"/>
        </w:rPr>
        <w:t>Оборудование рабочего места учителя:</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классная доска с креплениями для таблиц;</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магнитная доска;</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персональный компьютер с принтером;</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ксерокс;</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proofErr w:type="spellStart"/>
      <w:r w:rsidRPr="00072FA8">
        <w:rPr>
          <w:rFonts w:ascii="Times New Roman" w:eastAsia="Times New Roman" w:hAnsi="Times New Roman" w:cs="Times New Roman"/>
          <w:color w:val="000000"/>
          <w:sz w:val="28"/>
          <w:szCs w:val="28"/>
          <w:lang w:eastAsia="ru-RU"/>
        </w:rPr>
        <w:t>аудиомагнитофон</w:t>
      </w:r>
      <w:proofErr w:type="spellEnd"/>
      <w:r w:rsidRPr="00072FA8">
        <w:rPr>
          <w:rFonts w:ascii="Times New Roman" w:eastAsia="Times New Roman" w:hAnsi="Times New Roman" w:cs="Times New Roman"/>
          <w:color w:val="000000"/>
          <w:sz w:val="28"/>
          <w:szCs w:val="28"/>
          <w:lang w:eastAsia="ru-RU"/>
        </w:rPr>
        <w:t>;</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Calibri" w:hAnsi="Times New Roman" w:cs="Times New Roman"/>
          <w:color w:val="000000"/>
          <w:sz w:val="28"/>
          <w:szCs w:val="28"/>
          <w:lang w:val="en-US" w:eastAsia="ru-RU"/>
        </w:rPr>
        <w:t>CD</w:t>
      </w:r>
      <w:r w:rsidRPr="00072FA8">
        <w:rPr>
          <w:rFonts w:ascii="Times New Roman" w:eastAsia="Calibri" w:hAnsi="Times New Roman" w:cs="Times New Roman"/>
          <w:color w:val="000000"/>
          <w:sz w:val="28"/>
          <w:szCs w:val="28"/>
          <w:lang w:eastAsia="ru-RU"/>
        </w:rPr>
        <w:t>/</w:t>
      </w:r>
      <w:r w:rsidRPr="00072FA8">
        <w:rPr>
          <w:rFonts w:ascii="Times New Roman" w:eastAsia="Calibri" w:hAnsi="Times New Roman" w:cs="Times New Roman"/>
          <w:color w:val="000000"/>
          <w:sz w:val="28"/>
          <w:szCs w:val="28"/>
          <w:lang w:val="en-US" w:eastAsia="ru-RU"/>
        </w:rPr>
        <w:t>DVD</w:t>
      </w:r>
      <w:r w:rsidRPr="00072FA8">
        <w:rPr>
          <w:rFonts w:ascii="Times New Roman" w:eastAsia="Calibri" w:hAnsi="Times New Roman" w:cs="Times New Roman"/>
          <w:color w:val="000000"/>
          <w:sz w:val="28"/>
          <w:szCs w:val="28"/>
          <w:lang w:eastAsia="ru-RU"/>
        </w:rPr>
        <w:t>-</w:t>
      </w:r>
      <w:r w:rsidRPr="00072FA8">
        <w:rPr>
          <w:rFonts w:ascii="Times New Roman" w:eastAsia="Times New Roman" w:hAnsi="Times New Roman" w:cs="Times New Roman"/>
          <w:color w:val="000000"/>
          <w:sz w:val="28"/>
          <w:szCs w:val="28"/>
          <w:lang w:eastAsia="ru-RU"/>
        </w:rPr>
        <w:t>проигрыватель;</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проектор для демонстрации слайдов;</w:t>
      </w:r>
    </w:p>
    <w:p w:rsidR="00072FA8" w:rsidRPr="00072FA8" w:rsidRDefault="00072FA8" w:rsidP="00072FA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 xml:space="preserve">мультимедийный проектор; </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Times New Roman" w:hAnsi="Times New Roman" w:cs="Times New Roman"/>
          <w:color w:val="000000"/>
          <w:sz w:val="28"/>
          <w:szCs w:val="28"/>
          <w:lang w:eastAsia="ru-RU"/>
        </w:rPr>
        <w:t>-экспозиционный экран размером 150x150 см.</w:t>
      </w:r>
    </w:p>
    <w:p w:rsidR="00072FA8" w:rsidRPr="00072FA8" w:rsidRDefault="00072FA8" w:rsidP="00072FA8">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072FA8">
        <w:rPr>
          <w:rFonts w:ascii="Times New Roman" w:eastAsia="Times New Roman" w:hAnsi="Times New Roman" w:cs="Times New Roman"/>
          <w:b/>
          <w:bCs/>
          <w:color w:val="000000"/>
          <w:sz w:val="28"/>
          <w:szCs w:val="28"/>
          <w:lang w:eastAsia="ru-RU"/>
        </w:rPr>
        <w:t>Экранно-звуковые пособия</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аудиозаписи в соответствии с программой обучения;</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видеофильмы, соответствующие тематике программы по русскому языку;</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слайды (диапозитивы), соответствующие тематике программы по русскому языку;</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мультимедийные (цифровые) образовательные ресурсы, соответствующие тематике программы по русскому языку.</w:t>
      </w:r>
    </w:p>
    <w:p w:rsidR="00072FA8" w:rsidRPr="00072FA8" w:rsidRDefault="00072FA8" w:rsidP="00072FA8">
      <w:pPr>
        <w:spacing w:after="0" w:line="240" w:lineRule="auto"/>
        <w:rPr>
          <w:rFonts w:ascii="Times New Roman" w:eastAsia="Times New Roman" w:hAnsi="Times New Roman" w:cs="Times New Roman"/>
          <w:sz w:val="28"/>
          <w:szCs w:val="28"/>
          <w:lang w:eastAsia="ru-RU"/>
        </w:rPr>
      </w:pPr>
    </w:p>
    <w:p w:rsidR="00072FA8" w:rsidRPr="00072FA8" w:rsidRDefault="00072FA8" w:rsidP="00072FA8">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72FA8">
        <w:rPr>
          <w:rFonts w:ascii="Times New Roman" w:eastAsia="Times New Roman" w:hAnsi="Times New Roman" w:cs="Times New Roman"/>
          <w:b/>
          <w:color w:val="000000"/>
          <w:sz w:val="28"/>
          <w:szCs w:val="28"/>
          <w:lang w:eastAsia="ru-RU"/>
        </w:rPr>
        <w:t xml:space="preserve">Оборудование </w:t>
      </w:r>
      <w:r w:rsidRPr="00072FA8">
        <w:rPr>
          <w:rFonts w:ascii="Times New Roman" w:eastAsia="Times New Roman" w:hAnsi="Times New Roman" w:cs="Times New Roman"/>
          <w:b/>
          <w:bCs/>
          <w:color w:val="000000"/>
          <w:sz w:val="28"/>
          <w:szCs w:val="28"/>
          <w:lang w:eastAsia="ru-RU"/>
        </w:rPr>
        <w:t>класса</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ученические столы двухместные с комплектом стульев;</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стол учительский с тумбой;</w:t>
      </w:r>
    </w:p>
    <w:p w:rsidR="00072FA8" w:rsidRPr="00072FA8" w:rsidRDefault="00072FA8" w:rsidP="00072FA8">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шкафы для хранения учебников, дидактических материалов, пособий, учебного оборудования и прочего;</w:t>
      </w:r>
    </w:p>
    <w:p w:rsidR="00072FA8" w:rsidRPr="00072FA8" w:rsidRDefault="00072FA8" w:rsidP="00072FA8">
      <w:pPr>
        <w:spacing w:after="0" w:line="240" w:lineRule="auto"/>
        <w:rPr>
          <w:rFonts w:ascii="Times New Roman" w:eastAsia="Times New Roman" w:hAnsi="Times New Roman" w:cs="Times New Roman"/>
          <w:sz w:val="28"/>
          <w:szCs w:val="28"/>
          <w:lang w:eastAsia="ru-RU"/>
        </w:rPr>
      </w:pPr>
      <w:r w:rsidRPr="00072FA8">
        <w:rPr>
          <w:rFonts w:ascii="Times New Roman" w:eastAsia="Calibri" w:hAnsi="Times New Roman" w:cs="Times New Roman"/>
          <w:color w:val="000000"/>
          <w:sz w:val="28"/>
          <w:szCs w:val="28"/>
          <w:lang w:eastAsia="ru-RU"/>
        </w:rPr>
        <w:t xml:space="preserve">- </w:t>
      </w:r>
      <w:r w:rsidRPr="00072FA8">
        <w:rPr>
          <w:rFonts w:ascii="Times New Roman" w:eastAsia="Times New Roman" w:hAnsi="Times New Roman" w:cs="Times New Roman"/>
          <w:color w:val="000000"/>
          <w:sz w:val="28"/>
          <w:szCs w:val="28"/>
          <w:lang w:eastAsia="ru-RU"/>
        </w:rPr>
        <w:t>настенные доски (полки) для вывешивания иллюстративного материала.</w:t>
      </w:r>
    </w:p>
    <w:p w:rsidR="00072FA8" w:rsidRPr="00072FA8" w:rsidRDefault="00072FA8" w:rsidP="00072FA8">
      <w:pPr>
        <w:widowControl w:val="0"/>
        <w:spacing w:after="0" w:line="240" w:lineRule="auto"/>
        <w:rPr>
          <w:rFonts w:ascii="Times New Roman" w:eastAsia="Courier New" w:hAnsi="Times New Roman" w:cs="Times New Roman"/>
          <w:color w:val="000000"/>
          <w:sz w:val="28"/>
          <w:szCs w:val="28"/>
          <w:lang w:eastAsia="ru-RU"/>
        </w:rPr>
      </w:pPr>
    </w:p>
    <w:p w:rsidR="00072FA8" w:rsidRPr="00860DCD" w:rsidRDefault="00072FA8" w:rsidP="00033C32">
      <w:pPr>
        <w:jc w:val="both"/>
        <w:rPr>
          <w:sz w:val="24"/>
          <w:szCs w:val="24"/>
        </w:rPr>
      </w:pPr>
    </w:p>
    <w:sectPr w:rsidR="00072FA8" w:rsidRPr="00860DCD" w:rsidSect="00566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033C32"/>
    <w:rsid w:val="00033C32"/>
    <w:rsid w:val="00072FA8"/>
    <w:rsid w:val="00080025"/>
    <w:rsid w:val="000F3AD1"/>
    <w:rsid w:val="00191A04"/>
    <w:rsid w:val="001B4711"/>
    <w:rsid w:val="00200167"/>
    <w:rsid w:val="00262150"/>
    <w:rsid w:val="004E3D42"/>
    <w:rsid w:val="00522346"/>
    <w:rsid w:val="00566B69"/>
    <w:rsid w:val="00633EF3"/>
    <w:rsid w:val="00803863"/>
    <w:rsid w:val="00860DCD"/>
    <w:rsid w:val="0087228F"/>
    <w:rsid w:val="00891D90"/>
    <w:rsid w:val="008961A9"/>
    <w:rsid w:val="008E7266"/>
    <w:rsid w:val="00B43454"/>
    <w:rsid w:val="00B56B82"/>
    <w:rsid w:val="00BB3D98"/>
    <w:rsid w:val="00C215C6"/>
    <w:rsid w:val="00C714C0"/>
    <w:rsid w:val="00D06DED"/>
    <w:rsid w:val="00EA7166"/>
    <w:rsid w:val="00F13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06DED"/>
    <w:pPr>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D06D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22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06DED"/>
    <w:pPr>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D06D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22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3D624-B2BF-4FF7-8AE4-E8B79719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3959</Words>
  <Characters>22568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dc:creator>
  <cp:keywords/>
  <dc:description/>
  <cp:lastModifiedBy>Учитель</cp:lastModifiedBy>
  <cp:revision>7</cp:revision>
  <dcterms:created xsi:type="dcterms:W3CDTF">2014-12-15T04:01:00Z</dcterms:created>
  <dcterms:modified xsi:type="dcterms:W3CDTF">2014-12-18T08:28:00Z</dcterms:modified>
</cp:coreProperties>
</file>