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93" w:rsidRPr="008F63B9" w:rsidRDefault="005B6A93" w:rsidP="003767C3">
      <w:pPr>
        <w:shd w:val="clear" w:color="auto" w:fill="FFFFFF"/>
        <w:spacing w:before="94"/>
        <w:ind w:left="41"/>
        <w:jc w:val="center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5B6A93" w:rsidRPr="008F63B9" w:rsidRDefault="005B6A93" w:rsidP="00376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3B9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 предмета «Основы духовно-нравственной культуры», модуль «Основы православной культуры»</w:t>
      </w:r>
    </w:p>
    <w:p w:rsidR="005B6A93" w:rsidRPr="008F63B9" w:rsidRDefault="005B6A93" w:rsidP="003767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3B9">
        <w:rPr>
          <w:rFonts w:ascii="Times New Roman" w:hAnsi="Times New Roman" w:cs="Times New Roman"/>
          <w:b/>
          <w:bCs/>
          <w:sz w:val="28"/>
          <w:szCs w:val="28"/>
        </w:rPr>
        <w:t>в рамках УМК «Школа России»   в 4 классе    1час в неделю -  34 часа  в год</w:t>
      </w:r>
    </w:p>
    <w:p w:rsidR="005B6A93" w:rsidRPr="008F63B9" w:rsidRDefault="005B6A93" w:rsidP="003767C3">
      <w:pPr>
        <w:shd w:val="clear" w:color="auto" w:fill="FFFFFF"/>
        <w:spacing w:before="94"/>
        <w:ind w:left="4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"/>
        <w:gridCol w:w="746"/>
        <w:gridCol w:w="752"/>
        <w:gridCol w:w="1655"/>
        <w:gridCol w:w="1992"/>
        <w:gridCol w:w="3484"/>
        <w:gridCol w:w="2551"/>
        <w:gridCol w:w="1845"/>
        <w:gridCol w:w="1771"/>
      </w:tblGrid>
      <w:tr w:rsidR="005B6A93" w:rsidRPr="008F63B9">
        <w:trPr>
          <w:trHeight w:val="340"/>
        </w:trPr>
        <w:tc>
          <w:tcPr>
            <w:tcW w:w="180" w:type="pct"/>
            <w:vMerge w:val="restart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88" w:type="pct"/>
            <w:gridSpan w:val="2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539" w:type="pct"/>
            <w:vMerge w:val="restart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649" w:type="pct"/>
            <w:vMerge w:val="restart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567" w:type="pct"/>
            <w:gridSpan w:val="3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Планируемые результаты</w:t>
            </w:r>
          </w:p>
        </w:tc>
        <w:tc>
          <w:tcPr>
            <w:tcW w:w="577" w:type="pct"/>
            <w:vMerge w:val="restart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Оборудование</w:t>
            </w:r>
          </w:p>
        </w:tc>
      </w:tr>
      <w:tr w:rsidR="005B6A93" w:rsidRPr="008F63B9">
        <w:trPr>
          <w:trHeight w:val="340"/>
        </w:trPr>
        <w:tc>
          <w:tcPr>
            <w:tcW w:w="180" w:type="pct"/>
            <w:vMerge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факт</w:t>
            </w:r>
          </w:p>
        </w:tc>
        <w:tc>
          <w:tcPr>
            <w:tcW w:w="539" w:type="pct"/>
            <w:vMerge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35" w:type="pct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Предметные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Метапредметные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Личностные</w:t>
            </w:r>
          </w:p>
        </w:tc>
        <w:tc>
          <w:tcPr>
            <w:tcW w:w="577" w:type="pct"/>
            <w:vMerge/>
          </w:tcPr>
          <w:p w:rsidR="005B6A93" w:rsidRPr="008F63B9" w:rsidRDefault="005B6A93" w:rsidP="00C83E3E">
            <w:pPr>
              <w:spacing w:before="94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:rsidR="005B6A93" w:rsidRPr="008F63B9" w:rsidRDefault="005B6A93" w:rsidP="0039682E">
            <w:pPr>
              <w:spacing w:before="9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06.09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Знакомятся с историей возникновения и распространения православной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основные понятия: Отечество, Родина, духовный мир, культурные традиции.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мыслей.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 понятия Родина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13.09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Знакомятся с историей возникновения и распространения православной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культура, и как она создаётся. Что такое религия. Что такое православие.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</w:t>
            </w:r>
            <w:r w:rsidRPr="008F6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20.09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 Кого православная культура называет Творцом. Какие дары получили от Творца люди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Понимать, как вера влияет на поступки человека, и рассказать об этом.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договариваться, вести дискуссию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27.09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Дают определения основных понятий православной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молитва, и чем она отличается от магии. Какие бывают виды молитв. Что значит «благодать». Кто такие святые.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04.10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Дают определения основных понятий православной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Кто такой христианин. Кто такие пророки и апостолы. Что такое Библия и Евангелие.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Откровение Божие.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Объяснить, что такое Священное Писание, и из каких частей оно состоит. Объяснить связь слов Христос – христианство – христианин. Объяснить, как переводится слово «Евангелие», и почему оно так называется. Рассказать об апостолах Христовых.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11.10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проповедь (Нагорная проповедь). Как христиане относятся к мести, и почему.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Объяснить, чему учил Христос. Объяснить, что является духовными сокровищами. Рассказать, какое богатство христиане считают истинным и вечным.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18.10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Христос и Его Крест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«воплощение» («Боговоплоще-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ние»), Голгофа. Кто такой Богочеловек.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 чём состояла жертва Иисуса Христа</w:t>
            </w: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 о Рождестве Христове. Объяснить, что такое Боговоплощение. 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вести дискуссию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25.10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Пасха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Пасха (Воскресение).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Как празднуют Пасху.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Как звучит пасхальное приветствие. Как звучит пасхальный гимн. Что такое христианский пост.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поста.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уважать в общении и сотрудничества партнера и самого себя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01.11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649" w:type="pct"/>
            <w:vMerge w:val="restar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Чем человек отличается от животного. Что такое «внутренний мир» человека. В чём заключается свобода для христианина. Как Библия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ссказывает о происхождении души 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христианина.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15.11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Совесть и раскаяние</w:t>
            </w:r>
          </w:p>
        </w:tc>
        <w:tc>
          <w:tcPr>
            <w:tcW w:w="649" w:type="pct"/>
            <w:vMerge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христиане считают  добром, злом, грехом, что такое совесть, раскаяние, покаяние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Рассказать, как совесть подсказывает человеку правильный выбор в поступках.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 выражение «Человек – это животное, умеющее краснеть». Объяснить связь между выражениями «бессовестный человек» и «мёртвая душа». Рассказать, почему покаяние называют «лекарством души».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– способность понимать и проявлять свои чувства посредством слов.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построение логической цепи рассуждений.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11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22.11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649" w:type="pct"/>
            <w:vMerge w:val="restar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«заповедь», «скрижали». Какие заповеди были даны людям через пророка Моисея.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Рассказать, что такое «Десять заповедей» или «Закон Моисея». Рассказать, что общего у воровства и убийства. Рассказать, как зависть гасит радость. Отличать 10 заповедей Моисея от заповедей блаженств Иисуса Христа.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анализировать жизненные ситуации и выбирать нравственные формы поведения.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согласованно выполнять совместную деятельность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12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29.11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649" w:type="pct"/>
            <w:vMerge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Кого христиане называют «ближним». Как христианин должен относиться к людям. Что такое «милосердие», «милостыня».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оценканравственных норм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извлечение необходимой информации.</w:t>
            </w:r>
          </w:p>
          <w:p w:rsidR="005B6A93" w:rsidRPr="008F63B9" w:rsidRDefault="005B6A93" w:rsidP="00C83E3E">
            <w:pPr>
              <w:tabs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сотрудничать в совместном решении проблемы.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личностное переживание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13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06.12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описывать различные явления православной духовной традиции и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«этика».Главное правило человеческих отношений. Что такое «неосуждение».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Объяснить, почему главное правило этики называется «золотое». Сформулировать своё мнение: как уберечься от осуждения других людей. Рассказать по картине В.Поленова «Грешница», как Христос защитил женщину.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F63B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14</w:t>
            </w:r>
          </w:p>
        </w:tc>
        <w:tc>
          <w:tcPr>
            <w:tcW w:w="243" w:type="pct"/>
          </w:tcPr>
          <w:p w:rsidR="005B6A93" w:rsidRPr="008F63B9" w:rsidRDefault="005B6A93" w:rsidP="000370C6">
            <w:pPr>
              <w:spacing w:before="9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13.12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описывать различные явления православной духовной традиции и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людям нужен храм, что они там делают. Как устроен православный храм.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 устроен православный храм. Рассказать, что такое иконостас, и какие иконы в нём присутствуют обязательно. Рассказать, может ли православный христианин молиться без иконы. Отличать на иконе изображение Иисуса Христа и Божьей Матери Объяснить значение выражения «Казанская Богоматерь».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 правила поведения в храме, и для чего они нужны.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15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20.12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описывать различные явления православной духовной традиции и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стоя перед иконой. Объяснить слова «нимб» и «лик»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27.12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Излагают свое мнение по поводу значения православной культуры в жизни людей, общества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информацию и сделать выводы,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Искать требующуюся литературу.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br/>
              <w:t>Работать с книгой, со статьей и другой информацией. Свести всю найденную информацию в последовательный общий текст. Оформить работу в соответствии с требованиями. Подготовить устное выступление.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17.01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Излагают свое мнение по поводу значения православной культуры в жизни людей, общества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Представить свою творческую работу для обсуждения. Отстаивать свою точку зрения. Аргументировать свой ответ.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24.01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Знакомятся с развитием православной культуры в истории России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такоеЕвангелие, Пасха, храм и икона. Кто такой Иисус Христос.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Церковь и крещение.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Как Русь стала христианской страной.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Отличать православный храм от других, узнавать изображение Иисуса Христа и Пасхи на иконах.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 историю проникновения христианства  в древнерусские земли и крещения Руси.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31.01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Знакомятся с развитием православной культуры в истории России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подвиг, что такое жертвенность.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Пример подвижнической жизни архиепископа Луки Войно-Ясенецкого.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 Рассказать о герое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личностное переживание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07.02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анализировать жизненные ситуации, выбирать нравственные формы поведения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«заповедь», «блаженство», что делает христианина счастливым.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Объяснить, почему христиане благодарны Иисусу Христу. Читать текст Заповедей Блаженства с полным пониманием. Приводить примеры исполнения этих заповедей христианами.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F63B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14.02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 чём, как и почему христиане подражают Христу, чему радуются святые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кресты Иисуса Христа, апостолов Петра и Андрея.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слово «смирение». Объяснить выражение «Даром приняли – даром давайте».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понимать значение добра и  зла.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извлечение необходимой информации.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и готовность вести диалог, искать решения, оказывать поддержку друг другу.</w:t>
            </w:r>
            <w:r w:rsidRPr="008F63B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эмоциональное переживание.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21.02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 чём состоит христианское учение о Святой Троице. Что такое христианские добродетели и в чём они проявляются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Отличать на иконе изображение Святой Троицы. Объяснить связь слов «вера» и «верность». Рассказать, какие добродетели видит учащийся в самом себе и своих одноклассниках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личностное переживание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28.02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В чём состоит представление христиан о Божием суде. Поче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христиане верят в бессмертие, творение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добра.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Рассказать, как вера в Божий суд влияет на поступки христиан. Перечислить мотивы, поощряющие христиан к творению добра.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F63B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личностное переживание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07.03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такое Причастие, что такое церковное Таинство.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Что происходит в храме во время Литургии.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Рассказать, чем отличается история Ветхого Завета от истории Нового. Объяснить, как главная надежда христиан связана с Литургией. Рассказать, в чём главное назначение Церкви.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14.03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tabs>
                <w:tab w:val="left" w:pos="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:rsidR="005B6A93" w:rsidRPr="008F63B9" w:rsidRDefault="005B6A93" w:rsidP="00C83E3E">
            <w:pPr>
              <w:tabs>
                <w:tab w:val="left" w:pos="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личностное переживание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21.03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приводить примеры явлений православной (или другой религиозной) традиции и светской культуры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заботится о нём.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Вести диалог на тему «Почему человек стал оказывать губительное воздействие на природу?».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 о своём домашнем питомце и о том, как ребёнок заботится о нём.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личностное переживание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04.04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приводить примеры явлений православной (или другой религиозной) традиции и светской культуры и сравнивать их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Почему заключение брака в церкви называется «венчание». Что означает венец над молодожёнами. Что означает обручальное кольцо.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Рассказать, какие традиции есть в семье обучающегося. Объяснить, какое поведение называется хамским. Обсудить вопрос: «Позволяет ли совесть бросать постаревшего или заболевшего супруга?»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F63B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11.04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Учатся приводить примеры явлений православной (или другой религиозной) традиции и светской культуры и сравнивать их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Имена и подвиг святых защитников Родины. Когда война бывает справедливой. Когда против общих недругов России вместе сражались разные народы.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Объяснить, какие поступки недопустимы даже на войне. Рассказать, какие слова вдохновили Пересвета и Ослябю на участие в Куликовской битве.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18.04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Осуществляют поиск необходимой информации для выполнения заданий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Какие заповеди получили первые люди от Творца. Что такое первородный грех. Что такое пост, и для чего он нужен христианину.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выражение «жизнь положить за други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8F63B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25.04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Осуществляют поиск необходимой информации для выполнения заданий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Главные ценности для человека, к какой бы национальности или религиозной культуре он себя ни относил, – Родина, семья, жизнь, культура.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выражение «жизнь положить за други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:саморегуляция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.05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 учащихся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Участвуют в диспутах, учатся слушать собеседника и излагать свое мнение, готовят сообщения по выбранным темам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Как готовится творческий проект. Какие виды творческих проектов существуют.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Искать нужную информацию, систематизировать её,  сделать выводы из проведённого исследования, разработать творческий проект.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информации для выполнения заданий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: сотрудничать в совместном решении задачи.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учебнику, видеофильм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16.05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Участвуют в диспутах, учатся слушать собеседника и излагать свое мнение, готовят сообщения по выбранным темам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всестороннетему, по которой готовит выступление учащийся.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23.05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Участвуют в диспутах, учатся слушать собеседника и излагать свое мнение, готовят сообщения по выбранным темам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всестороннетему, по которой готовит выступление учащийся.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  <w:tr w:rsidR="005B6A93" w:rsidRPr="008F63B9">
        <w:tc>
          <w:tcPr>
            <w:tcW w:w="180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243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30.05</w:t>
            </w:r>
          </w:p>
        </w:tc>
        <w:tc>
          <w:tcPr>
            <w:tcW w:w="245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9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649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Участвуют в диспутах, учатся слушать собеседника и излагать свое мнение, готовят сообщения по выбранным темам</w:t>
            </w:r>
          </w:p>
        </w:tc>
        <w:tc>
          <w:tcPr>
            <w:tcW w:w="1135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всестороннетему, по которой готовит выступление учащийся.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презентовать свой творческий проект. Владеть красивой, грамотной речью, уметь отвечать на вопросы..</w:t>
            </w:r>
          </w:p>
        </w:tc>
        <w:tc>
          <w:tcPr>
            <w:tcW w:w="83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601" w:type="pct"/>
          </w:tcPr>
          <w:p w:rsidR="005B6A93" w:rsidRPr="008F63B9" w:rsidRDefault="005B6A93" w:rsidP="00C8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577" w:type="pct"/>
          </w:tcPr>
          <w:p w:rsidR="005B6A93" w:rsidRPr="008F63B9" w:rsidRDefault="005B6A93" w:rsidP="00C83E3E">
            <w:pPr>
              <w:spacing w:before="9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F63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эл. приложение к учебнику</w:t>
            </w:r>
          </w:p>
        </w:tc>
      </w:tr>
    </w:tbl>
    <w:p w:rsidR="005B6A93" w:rsidRPr="008F63B9" w:rsidRDefault="005B6A93" w:rsidP="003767C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5B6A93" w:rsidRPr="008F63B9" w:rsidSect="003767C3">
          <w:headerReference w:type="default" r:id="rId6"/>
          <w:footerReference w:type="default" r:id="rId7"/>
          <w:type w:val="continuous"/>
          <w:pgSz w:w="16834" w:h="11909" w:orient="landscape"/>
          <w:pgMar w:top="1134" w:right="851" w:bottom="1134" w:left="851" w:header="720" w:footer="720" w:gutter="0"/>
          <w:cols w:space="720"/>
        </w:sectPr>
      </w:pPr>
      <w:bookmarkStart w:id="0" w:name="_GoBack"/>
      <w:bookmarkEnd w:id="0"/>
    </w:p>
    <w:p w:rsidR="005B6A93" w:rsidRPr="008F63B9" w:rsidRDefault="005B6A93">
      <w:pPr>
        <w:rPr>
          <w:rFonts w:ascii="Times New Roman" w:hAnsi="Times New Roman" w:cs="Times New Roman"/>
          <w:sz w:val="24"/>
          <w:szCs w:val="24"/>
        </w:rPr>
      </w:pPr>
    </w:p>
    <w:sectPr w:rsidR="005B6A93" w:rsidRPr="008F63B9" w:rsidSect="003767C3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93" w:rsidRDefault="005B6A93" w:rsidP="008F63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B6A93" w:rsidRDefault="005B6A93" w:rsidP="008F63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93" w:rsidRDefault="005B6A93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1</w:t>
      </w:r>
    </w:fldSimple>
  </w:p>
  <w:p w:rsidR="005B6A93" w:rsidRDefault="005B6A9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93" w:rsidRDefault="005B6A93" w:rsidP="008F63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B6A93" w:rsidRDefault="005B6A93" w:rsidP="008F63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93" w:rsidRDefault="005B6A93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6E9"/>
    <w:rsid w:val="000370C6"/>
    <w:rsid w:val="001B53C8"/>
    <w:rsid w:val="003566E9"/>
    <w:rsid w:val="003767C3"/>
    <w:rsid w:val="0039682E"/>
    <w:rsid w:val="0048443F"/>
    <w:rsid w:val="004E7EE1"/>
    <w:rsid w:val="005B6A93"/>
    <w:rsid w:val="006D1D55"/>
    <w:rsid w:val="00706DA6"/>
    <w:rsid w:val="007551AC"/>
    <w:rsid w:val="00845618"/>
    <w:rsid w:val="008649FB"/>
    <w:rsid w:val="008F63B9"/>
    <w:rsid w:val="00951AE6"/>
    <w:rsid w:val="009A7BF3"/>
    <w:rsid w:val="00C83E3E"/>
    <w:rsid w:val="00D74C5E"/>
    <w:rsid w:val="00DE0AC3"/>
    <w:rsid w:val="00F2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767C3"/>
  </w:style>
  <w:style w:type="paragraph" w:styleId="Header">
    <w:name w:val="header"/>
    <w:basedOn w:val="Normal"/>
    <w:link w:val="HeaderChar"/>
    <w:uiPriority w:val="99"/>
    <w:rsid w:val="008F63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3B9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F63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63B9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15</Pages>
  <Words>3292</Words>
  <Characters>18770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alex</cp:lastModifiedBy>
  <cp:revision>8</cp:revision>
  <dcterms:created xsi:type="dcterms:W3CDTF">2014-11-12T18:41:00Z</dcterms:created>
  <dcterms:modified xsi:type="dcterms:W3CDTF">2015-01-17T09:47:00Z</dcterms:modified>
</cp:coreProperties>
</file>