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</w:t>
      </w:r>
      <w:proofErr w:type="spellStart"/>
      <w:r>
        <w:rPr>
          <w:rFonts w:ascii="Times New Roman" w:hAnsi="Times New Roman" w:cs="Times New Roman"/>
        </w:rPr>
        <w:t>Узуновская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5A7" w:rsidRPr="002855A0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2855A0">
        <w:rPr>
          <w:rFonts w:ascii="Times New Roman" w:hAnsi="Times New Roman" w:cs="Times New Roman"/>
          <w:b/>
          <w:sz w:val="48"/>
          <w:szCs w:val="48"/>
        </w:rPr>
        <w:t>День Здоровья</w:t>
      </w:r>
    </w:p>
    <w:p w:rsidR="008B45A7" w:rsidRPr="002855A0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2855A0">
        <w:rPr>
          <w:rFonts w:ascii="Times New Roman" w:hAnsi="Times New Roman" w:cs="Times New Roman"/>
          <w:b/>
          <w:sz w:val="48"/>
          <w:szCs w:val="48"/>
        </w:rPr>
        <w:t xml:space="preserve">во </w:t>
      </w:r>
      <w:proofErr w:type="gramStart"/>
      <w:r w:rsidRPr="002855A0">
        <w:rPr>
          <w:rFonts w:ascii="Times New Roman" w:hAnsi="Times New Roman" w:cs="Times New Roman"/>
          <w:b/>
          <w:sz w:val="48"/>
          <w:szCs w:val="48"/>
        </w:rPr>
        <w:t>2</w:t>
      </w:r>
      <w:proofErr w:type="gramEnd"/>
      <w:r w:rsidRPr="002855A0">
        <w:rPr>
          <w:rFonts w:ascii="Times New Roman" w:hAnsi="Times New Roman" w:cs="Times New Roman"/>
          <w:b/>
          <w:sz w:val="48"/>
          <w:szCs w:val="48"/>
        </w:rPr>
        <w:t xml:space="preserve"> а классе</w:t>
      </w:r>
    </w:p>
    <w:p w:rsidR="008B45A7" w:rsidRPr="008B45A7" w:rsidRDefault="008B45A7" w:rsidP="008B45A7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855A0" w:rsidRDefault="008B45A7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8B45A7">
        <w:rPr>
          <w:rFonts w:ascii="Times New Roman" w:hAnsi="Times New Roman" w:cs="Times New Roman"/>
          <w:sz w:val="48"/>
          <w:szCs w:val="48"/>
        </w:rPr>
        <w:t>Хотим быть здоровыми</w:t>
      </w:r>
      <w:r w:rsidR="002855A0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CE1F7A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(о  вредных привычках)</w:t>
      </w:r>
      <w:r w:rsidR="008B45A7" w:rsidRPr="008B45A7">
        <w:rPr>
          <w:rFonts w:ascii="Times New Roman" w:hAnsi="Times New Roman" w:cs="Times New Roman"/>
          <w:sz w:val="48"/>
          <w:szCs w:val="48"/>
        </w:rPr>
        <w:t>”</w:t>
      </w: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2855A0">
        <w:rPr>
          <w:rFonts w:ascii="Times New Roman" w:hAnsi="Times New Roman" w:cs="Times New Roman"/>
          <w:sz w:val="40"/>
          <w:szCs w:val="40"/>
        </w:rPr>
        <w:t>Устный  журнал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4F02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2855A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Учитель  Блохина  З.В.</w:t>
      </w:r>
    </w:p>
    <w:p w:rsidR="002855A0" w:rsidRDefault="002855A0" w:rsidP="002855A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2855A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2855A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2855A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8"/>
          <w:szCs w:val="48"/>
        </w:rPr>
      </w:pPr>
    </w:p>
    <w:p w:rsidR="002855A0" w:rsidRDefault="002855A0" w:rsidP="002855A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8"/>
          <w:szCs w:val="48"/>
        </w:rPr>
      </w:pPr>
    </w:p>
    <w:p w:rsidR="00CE1F7A" w:rsidRDefault="002855A0" w:rsidP="002855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2012г</w:t>
      </w:r>
    </w:p>
    <w:p w:rsidR="000350D7" w:rsidRPr="002855A0" w:rsidRDefault="000350D7" w:rsidP="002855A0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Подготовительная беседа.</w:t>
      </w:r>
    </w:p>
    <w:p w:rsidR="002855A0" w:rsidRPr="002855A0" w:rsidRDefault="002855A0" w:rsidP="002855A0">
      <w:pPr>
        <w:pStyle w:val="a4"/>
        <w:ind w:left="1080"/>
        <w:rPr>
          <w:sz w:val="28"/>
          <w:szCs w:val="28"/>
        </w:rPr>
      </w:pPr>
      <w:r w:rsidRPr="002855A0">
        <w:rPr>
          <w:sz w:val="28"/>
          <w:szCs w:val="28"/>
        </w:rPr>
        <w:t xml:space="preserve">Чтобы выработать полезные привычки, необходимо прикладывать усилия, старание. Трудно воспитать полезную привычку, но избавиться от вредной ещё сложней, это требует от человека проявления твёрдости и силы воли. Хуже всего то, что вредные привычки одного человека (например, курение) причиняют вред не только его здоровью, но и окружающих его людей. </w:t>
      </w:r>
    </w:p>
    <w:p w:rsidR="000350D7" w:rsidRPr="004F02A7" w:rsidRDefault="000350D7" w:rsidP="004F02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0D7" w:rsidRPr="004F02A7" w:rsidRDefault="000350D7" w:rsidP="004F02A7">
      <w:pPr>
        <w:spacing w:after="0" w:line="240" w:lineRule="auto"/>
        <w:ind w:left="1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сегодняшнем классном часе мы будем говорить об очень простых, в тоже время важных для всех истинах.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-Ребята, скажите, пожалуйста, кто из вас хотел бы быть здоровым?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-Почему вы хотите быть здоровыми?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-Кто из вас хотел бы, чтобы были здоровы его будущие дети?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-А может ли человек влиять на своё здоровье?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-С какого возраста необходимо начин</w:t>
      </w:r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заботиться о своём здоровье?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-Какие условия нужно соблюдать, чтобы быть здоровым?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Сообщение темы и целей.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-Сегодня поговорим о тех проблемах, которые мешают нам быть здоровыми. Назовём их вредными привычками. (Появляется запись на доске)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вредные привычки мешают человеку быть здоровым?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Вредные привычки</w:t>
      </w:r>
    </w:p>
    <w:p w:rsidR="004F02A7" w:rsidRDefault="00FA2E4E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line id="_x0000_s1029" style="position:absolute;left:0;text-align:left;z-index:251656192" from="225pt,11.95pt" to="306pt,29.95pt">
            <v:stroke endarrow="block"/>
          </v:lin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line id="_x0000_s1028" style="position:absolute;left:0;text-align:left;z-index:251657216" from="225pt,11.95pt" to="261pt,56.95pt">
            <v:stroke endarrow="block"/>
          </v:lin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line id="_x0000_s1027" style="position:absolute;left:0;text-align:left;flip:x;z-index:251658240" from="189pt,11.95pt" to="225pt,83.95pt">
            <v:stroke endarrow="block"/>
          </v:lin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line id="_x0000_s1026" style="position:absolute;left:0;text-align:left;flip:x;z-index:251659264" from="2in,10.05pt" to="225pt,28.05pt">
            <v:stroke endarrow="block"/>
          </v:line>
        </w:pict>
      </w:r>
      <w:r w:rsidR="000350D7"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Телевидомание</w:t>
      </w:r>
      <w:proofErr w:type="spellEnd"/>
    </w:p>
    <w:p w:rsidR="000350D7" w:rsidRPr="004F02A7" w:rsidRDefault="000350D7" w:rsidP="004F0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питание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Неряшливость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       …….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50D7" w:rsidRPr="002855A0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28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Беседа о чистоте.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Прослушивание стихотворения.</w:t>
      </w:r>
    </w:p>
    <w:p w:rsidR="000350D7" w:rsidRPr="004F02A7" w:rsidRDefault="000350D7" w:rsidP="004F02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 подготовленный ученик)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 ему не нужен,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Расстегнувши воротник,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канавам и по лужам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шагает напрямик.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портфель нести не хочет,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его волочит.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Сполз ремень на правый бок,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штанины вырван клок.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признаться, не понятно –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делал? Где он был?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лбу возникли пятна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Фиолетовых чернил?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брюках глина?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фуражка блином,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расстегнут воротник?</w:t>
      </w:r>
    </w:p>
    <w:p w:rsidR="000350D7" w:rsidRPr="004F02A7" w:rsidRDefault="000350D7" w:rsidP="004F02A7">
      <w:pPr>
        <w:adjustRightInd w:val="0"/>
        <w:spacing w:after="0" w:line="252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он, этот ученик?</w:t>
      </w:r>
    </w:p>
    <w:p w:rsidR="000350D7" w:rsidRPr="004F02A7" w:rsidRDefault="000350D7" w:rsidP="004F02A7">
      <w:pPr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Ну, конечно, это </w:t>
      </w:r>
      <w:proofErr w:type="spell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какие правила необходимо соблюдать в жизни, чтобы люди о вас так не подумали? </w:t>
      </w:r>
      <w:r w:rsidRPr="004F02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Кто люби</w:t>
      </w:r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(микробы) 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-А чего</w:t>
      </w:r>
      <w:r w:rsid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боятся микробы? 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-Когда м</w:t>
      </w:r>
      <w:r w:rsidR="00A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икробы бессильны? </w:t>
      </w:r>
    </w:p>
    <w:p w:rsidR="000350D7" w:rsidRPr="002855A0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350D7" w:rsidRPr="002855A0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285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Беседа о правильном питании.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-К нам пришёл ещё один гость.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Входит </w:t>
      </w:r>
      <w:proofErr w:type="spellStart"/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Обжора</w:t>
      </w:r>
      <w:proofErr w:type="spellEnd"/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(помощник ведущего).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Обжора</w:t>
      </w:r>
      <w:proofErr w:type="spellEnd"/>
      <w:r w:rsidRPr="004F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покушать сытно,</w:t>
      </w:r>
    </w:p>
    <w:p w:rsidR="000350D7" w:rsidRPr="004F02A7" w:rsidRDefault="000350D7" w:rsidP="004F02A7">
      <w:pPr>
        <w:adjustRightInd w:val="0"/>
        <w:spacing w:after="0" w:line="252" w:lineRule="auto"/>
        <w:ind w:left="90"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 вкусно, аппетитно.</w:t>
      </w:r>
    </w:p>
    <w:p w:rsidR="000350D7" w:rsidRPr="004F02A7" w:rsidRDefault="000350D7" w:rsidP="004F02A7">
      <w:pPr>
        <w:adjustRightInd w:val="0"/>
        <w:spacing w:after="0" w:line="252" w:lineRule="auto"/>
        <w:ind w:left="90"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я все и без разбора,</w:t>
      </w:r>
    </w:p>
    <w:p w:rsidR="000350D7" w:rsidRPr="004F02A7" w:rsidRDefault="000350D7" w:rsidP="004F02A7">
      <w:pPr>
        <w:adjustRightInd w:val="0"/>
        <w:spacing w:after="0" w:line="252" w:lineRule="auto"/>
        <w:ind w:left="90"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я … </w:t>
      </w:r>
      <w:proofErr w:type="spell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Обжора</w:t>
      </w:r>
      <w:proofErr w:type="spell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 любит делать этот гость?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чём его проблема?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Чем грозит </w:t>
      </w:r>
      <w:proofErr w:type="gramStart"/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обжорство</w:t>
      </w:r>
      <w:proofErr w:type="gramEnd"/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отрывка из рассказа В. Драгунского.</w:t>
      </w:r>
      <w:proofErr w:type="gramEnd"/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Что любит Мишка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…Мишка поерзал на подоконнике, потом откашлялся: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люблю булки, плюшки, батоны и кекс! Я люблю хлеб и торт, и пирожные, и пряники хоть тульские, хоть медовые, хоть глазурованные. Сушки люблю тоже, и баранки, бублики, пирожки с мясом, повидлом, капустой и с рисом.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горячо люблю пельмени, и особенно ватрушки, если они свежие, но черствые тоже ничего. Можно овсяное печенье и ванильные сухари.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я люблю кильки, сайру, судака в маринаде, бычки в томате, частик в собственном соку, икру баклажанную, кабачки ломтиками и жареную картошку.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Вареную колбасу люблю прямо безумно, если </w:t>
      </w: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докторская</w:t>
      </w:r>
      <w:proofErr w:type="gram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на спор, что съем целое кило! И столовую люблю, и чайную, и зельц, и копченую, и </w:t>
      </w:r>
      <w:proofErr w:type="spell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полукопченую</w:t>
      </w:r>
      <w:proofErr w:type="spell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сырокопченую! Эту вообще я люблю больше всех. Очень люблю макароны с маслом, вермишель с маслом, рожки с маслом, сыр – с дырочками и без дырочек, с красной коркой или с белой – все равно.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вареники с творогом, творог соленый, сладкий, кислый, люблю яблоки, тертые с сахаром, а то яблоки одни самостоятельно, а если яблоки очищенные, – то люблю сначала съесть яблочко, а уж потом, на закуску, – кожуру!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печенку, котлеты, селедку, фасолевый суп, зеленый горошек, вареное мясо, ириски, сахар, чай, джем, боржом, газировку с сиропом, яйцо всмятку, вкрутую, в мешочек, могу и сырые.</w:t>
      </w:r>
      <w:proofErr w:type="gram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Бутерброды люблю, с чем попало, особенно если толсто намазать картофельным пюре или пшенной кашей. Так…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не выдержал Борис Сергеевич.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ж, Миша, – сказал он, – ты многое любишь, спору нет, но все, что ты любишь, оно какое-то одинаковое, чересчур съедобное, что ли.</w:t>
      </w:r>
      <w:proofErr w:type="gram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что ты любишь целый продуктовый магазин. И только.… А люди? Кого ты любишь? Или из животных?..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Ой, – сказал он смущенно, – чуть не забыл! Еще – котят! И бабушку!</w:t>
      </w:r>
    </w:p>
    <w:p w:rsidR="000350D7" w:rsidRPr="004F02A7" w:rsidRDefault="000350D7" w:rsidP="004F02A7">
      <w:pPr>
        <w:adjustRightInd w:val="0"/>
        <w:spacing w:after="0" w:line="252" w:lineRule="auto"/>
        <w:ind w:left="4635"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Драгунский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Чтобы правильно питаться, нужно выполнять два условия: умеренность и      разнообразие.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умеренность? (Не переедать)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разнообразие? </w:t>
      </w:r>
      <w:r w:rsidRPr="004F02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Вывод.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есть разнообразную пищу. Ни один продукт не дает всех питательных веществ, которые необходимы для поддержания хорошего здоровья. </w:t>
      </w: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помогают строить организм и сделать его более сильным.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какие это продукты питания?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(Творог, рыба, мясо, яйца, орехи)</w:t>
      </w:r>
    </w:p>
    <w:p w:rsidR="000350D7" w:rsidRPr="004F02A7" w:rsidRDefault="000350D7" w:rsidP="004F02A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третьи - фрукты и овощи – содержат много витаминов и минеральных веществ, которые помогают организму, расти и развиваться.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VII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Физкультминутка.</w:t>
      </w:r>
    </w:p>
    <w:p w:rsidR="00A1257B" w:rsidRDefault="00A1257B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57B" w:rsidRPr="004F02A7" w:rsidRDefault="00A1257B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0D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 о курении.</w:t>
      </w:r>
    </w:p>
    <w:p w:rsidR="00264FDB" w:rsidRDefault="00264FDB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FDB" w:rsidRDefault="00264FDB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FDB" w:rsidRPr="00264FDB" w:rsidRDefault="00264FDB" w:rsidP="00264FDB">
      <w:pPr>
        <w:spacing w:before="150" w:after="15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eastAsia="ru-RU"/>
        </w:rPr>
      </w:pPr>
      <w:r w:rsidRPr="00264FDB"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eastAsia="ru-RU"/>
        </w:rPr>
        <w:t xml:space="preserve">Курение и школьник - </w:t>
      </w:r>
      <w:proofErr w:type="gramStart"/>
      <w:r w:rsidRPr="00264FDB"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eastAsia="ru-RU"/>
        </w:rPr>
        <w:t>несовместимы</w:t>
      </w:r>
      <w:proofErr w:type="gramEnd"/>
    </w:p>
    <w:p w:rsidR="00264FDB" w:rsidRPr="00264FDB" w:rsidRDefault="00264FDB" w:rsidP="00264FDB">
      <w:pPr>
        <w:spacing w:after="0" w:line="240" w:lineRule="auto"/>
        <w:ind w:left="90" w:right="90" w:firstLine="400"/>
        <w:jc w:val="both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264FDB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Курение подростков, в первую очередь, сказывается на нервной и сердечной - сосудистой системах. В 12-15 лет они уже жалуются на отдышку при физической нагрузке. В результате многолетних наблюдений французский доктор еще 100 лет назад пришел к убеждению, что даже незначительное курение вызывает у детей малокровие, расстройство пищеварения. Курение отрицательно влияет на успеваемость школьника. Число неуспевающих возрастает в тех классах, где больше курящих. 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успеха.</w:t>
      </w:r>
    </w:p>
    <w:p w:rsidR="00264FDB" w:rsidRPr="004F02A7" w:rsidRDefault="00264FDB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0D7" w:rsidRPr="004F02A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сигарета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Смертоносней пистолета,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Убивает без огня 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Закурившего коня.</w:t>
      </w:r>
    </w:p>
    <w:p w:rsidR="000350D7" w:rsidRPr="004F02A7" w:rsidRDefault="000350D7" w:rsidP="004F02A7">
      <w:pPr>
        <w:adjustRightInd w:val="0"/>
        <w:spacing w:after="0" w:line="252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сигаретою моею</w:t>
      </w:r>
    </w:p>
    <w:p w:rsidR="000350D7" w:rsidRPr="004F02A7" w:rsidRDefault="000350D7" w:rsidP="004F02A7">
      <w:pPr>
        <w:adjustRightInd w:val="0"/>
        <w:spacing w:after="0" w:line="252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худею и слабею,</w:t>
      </w:r>
    </w:p>
    <w:p w:rsidR="000350D7" w:rsidRPr="004F02A7" w:rsidRDefault="000350D7" w:rsidP="004F02A7">
      <w:pPr>
        <w:adjustRightInd w:val="0"/>
        <w:spacing w:after="0" w:line="252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желтею, как трамвай,</w:t>
      </w:r>
    </w:p>
    <w:p w:rsidR="000350D7" w:rsidRPr="004F02A7" w:rsidRDefault="000350D7" w:rsidP="004F02A7">
      <w:pPr>
        <w:adjustRightInd w:val="0"/>
        <w:spacing w:after="0" w:line="252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 химчистку отдавай.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любит сигарету,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курит по секрету,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таких учеников</w:t>
      </w:r>
    </w:p>
    <w:p w:rsidR="000350D7" w:rsidRPr="004F02A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скамейку штрафников.</w:t>
      </w:r>
    </w:p>
    <w:p w:rsidR="004F02A7" w:rsidRPr="004F02A7" w:rsidRDefault="004F02A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A7" w:rsidRPr="004F02A7" w:rsidRDefault="004F02A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A7" w:rsidRPr="004F02A7" w:rsidRDefault="004F02A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A7" w:rsidRPr="00F114BE" w:rsidRDefault="004F02A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СКАЗКА О ВРЕДЕ КУРЕНИЯ.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(Для 2 – 3 классов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(Звучит “комическая” музыка.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Под 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звуки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инопланетяне появляются на сцене).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Инопланетянка: (обращаясь в зал).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Планета ваша далеко,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К вам миллионы лет пути,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Добраться было нелегко,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просто вас, землян, найти.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Инопланетянин: (осматриваясь)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Планета словно вся в дыму,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Откуда эти гарь и пыль?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У нас в галактике давно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Летает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воздухомобиль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(На сцене появляются земляне).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1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Землянин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(обращаясь к инопланетянам)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Вы так порадовали нас,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Проделав очень трудный путь.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Чтоб сил прибавилось у вас,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Зовем с дороги отдохнуть.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2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Ваш образ жизни нам </w:t>
      </w:r>
      <w:r w:rsidR="002B10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неведан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Что можно вам, а что нельзя…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Но вас встречает вкусным хлебом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Гостеприимная Земля.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(Земляне протягивают поднос с круглым хлебом инопланетянам)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Инопланетянка: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О! Как воздушен он и вкусен!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Нас научите печь его.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Как видно, пекарь ваш искусен.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А мы вам дарим молоко.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Наш Млечный Путь в молочных реках,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Взбиваем масло мы из рек.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по галактикам в тарелках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Развозим это (показывает молоко и масло), Человек!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Инопланетянка: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Земле красивой, как светлица,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Наш скромный дар.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(Протягивает масло Землянину).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Пусть хлеб Земли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Со звездным маслом единится.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(Первый Землянин мажет хлеб маслом; разливают молоко по кружкам.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Пьют молоко, закусывая хлебом. 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По сцене пускается пар.)</w:t>
      </w:r>
      <w:proofErr w:type="gramEnd"/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Инопланетянка: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Я чувствую: слабее стала,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Вдруг закружилась голова,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Глазами видеть перестала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Инопланетянин: 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Дым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ачалась у вас война?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1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Землянин: (удивленно)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Вы сигареты не видели,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дымится изо рта?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Друзья! Вы, кажется, пропали,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 дыму несчастная Земля!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Инопланетянка: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Как можно видеть, слышать, думать,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Когда вокруг туман и смрад?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Страшнее вещи не придумать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Для ваших взрослых и ребят.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 тарелку! Мигом улетаем,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Не сможем долго мы дышать.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Слух, зренье, мозг – все погибает!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Не знаем мы, как вас спасать.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Инопланетянка и инопланетянин: (вместе)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Прощайте!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(Инопланетянка уходит, опираясь на плечо инопланетянина.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Звучит “космическая” музыка, под которую слышны звуки улетающей тарелки. 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Земляне, помахав руками, опускают головы).</w:t>
      </w:r>
      <w:proofErr w:type="gramEnd"/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1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Как хорошо все начиналось: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Хлеб, масло, чудо – молоко…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2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так внезапно оборвалось…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Они теперь уж далеко.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3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 Землянин: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Спасенье в вас самих, Земляне!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Мы сажем никотину “нет!”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Вернитесь, инопланетяне!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Мы станем лучшей из планет.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4 –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Землянин: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Пусть не страдают больше люди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дыму чадящих сигарет.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Науку эту не забудем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Все (хором)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никотину скажем “нет!”</w:t>
      </w:r>
    </w:p>
    <w:p w:rsidR="00264FDB" w:rsidRDefault="004F02A7" w:rsidP="00264FD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вступление к песне В. 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“Улыбка”.</w:t>
      </w:r>
      <w:proofErr w:type="gramEnd"/>
    </w:p>
    <w:p w:rsidR="004F02A7" w:rsidRPr="004F02A7" w:rsidRDefault="004F02A7" w:rsidP="00264FD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Поют все участники спектакля).</w:t>
      </w:r>
      <w:proofErr w:type="gramEnd"/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Нас рекламой с толку сбить нельзя.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Рекламируют, что нужно и не нужно.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Что же выбрать, милые друзья?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“Только лучшее!” – ответим мы вам дружно.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тогда наверняка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Скажем вредному: “Пока!”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хотим служить Отчизне.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на целый белый свет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Никотину сажем: “Нет!”.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Голосуем за здоровый образ жизни.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Быть рекламе только для добра.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Что полезно рекламируйте нам, люди!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Понимает ваша детвора,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О здоровье мы теперь не позабудем.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тогда наверняка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Скажем вредному: “Пока!”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хотим служить Отчизне.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И на целый белый свет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Никотину скажем: “Нет”!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Голосуем за здоровый образ жизни.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Голос за сценой: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А кто пойдет за “</w:t>
      </w:r>
      <w:proofErr w:type="spell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Клинским</w:t>
      </w:r>
      <w:proofErr w:type="spell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>”?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Все: (хором)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А никто!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Здоровым хочешь быть –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Пей молоко!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Мы сказкой никого не осуждаем,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Ты волен сделать выбор, человек.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Удачи мы, любя, тебе желаем,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Войти </w:t>
      </w:r>
      <w:proofErr w:type="gramStart"/>
      <w:r w:rsidRPr="004F02A7">
        <w:rPr>
          <w:rFonts w:ascii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4F02A7">
        <w:rPr>
          <w:rFonts w:ascii="Times New Roman" w:hAnsi="Times New Roman" w:cs="Times New Roman"/>
          <w:sz w:val="28"/>
          <w:szCs w:val="28"/>
          <w:lang w:eastAsia="ru-RU"/>
        </w:rPr>
        <w:t xml:space="preserve"> в новый век.</w:t>
      </w:r>
    </w:p>
    <w:p w:rsidR="004F02A7" w:rsidRPr="004F02A7" w:rsidRDefault="004F02A7" w:rsidP="004F02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0D7" w:rsidRPr="004F02A7" w:rsidRDefault="000350D7" w:rsidP="004F02A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350D7" w:rsidRDefault="000350D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Pr="00A1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Игра.</w:t>
      </w:r>
    </w:p>
    <w:p w:rsidR="00A1257B" w:rsidRPr="00A1257B" w:rsidRDefault="00A1257B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4F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Вам, мальчишки и девчушки,</w:t>
      </w:r>
    </w:p>
    <w:p w:rsidR="000350D7" w:rsidRPr="004F02A7" w:rsidRDefault="000350D7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я частушки.</w:t>
      </w:r>
    </w:p>
    <w:p w:rsidR="000350D7" w:rsidRPr="004F02A7" w:rsidRDefault="000350D7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мой совет хороший,</w:t>
      </w:r>
    </w:p>
    <w:p w:rsidR="000350D7" w:rsidRPr="004F02A7" w:rsidRDefault="000350D7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похлопайте в ладоши!</w:t>
      </w:r>
    </w:p>
    <w:p w:rsidR="000350D7" w:rsidRPr="004F02A7" w:rsidRDefault="000350D7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неправильный совет</w:t>
      </w:r>
    </w:p>
    <w:p w:rsidR="000350D7" w:rsidRPr="004F02A7" w:rsidRDefault="000350D7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Говорите:</w:t>
      </w:r>
    </w:p>
    <w:p w:rsidR="000350D7" w:rsidRDefault="000350D7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Нет, нет, нет!</w:t>
      </w:r>
    </w:p>
    <w:p w:rsidR="00A1257B" w:rsidRPr="004F02A7" w:rsidRDefault="00A1257B" w:rsidP="004F02A7">
      <w:pPr>
        <w:adjustRightInd w:val="0"/>
        <w:spacing w:after="0" w:line="252" w:lineRule="auto"/>
        <w:ind w:firstLine="2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0D7" w:rsidRPr="004F02A7" w:rsidRDefault="000350D7" w:rsidP="004F02A7">
      <w:pPr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Частушки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грызите лист капустный,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совсем-совсем невкусный,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ешьте шоколад,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Вафли, сахар, мармелад.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совет?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 нет.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запомните,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друзья,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почистив зубы,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идти нельзя.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мой совет хороший,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похлопайте в ладоши.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Зубы вы почистите 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идите спать.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Захватите булочку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Сладкую в кровать.</w:t>
      </w:r>
      <w:proofErr w:type="gramEnd"/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совет?</w:t>
      </w:r>
    </w:p>
    <w:p w:rsidR="000350D7" w:rsidRPr="004F02A7" w:rsidRDefault="000350D7" w:rsidP="004F02A7">
      <w:pPr>
        <w:adjustRightInd w:val="0"/>
        <w:spacing w:after="0" w:line="252" w:lineRule="auto"/>
        <w:ind w:firstLine="3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 нет.</w:t>
      </w:r>
    </w:p>
    <w:p w:rsidR="000350D7" w:rsidRPr="004F02A7" w:rsidRDefault="000350D7" w:rsidP="004F02A7">
      <w:pPr>
        <w:adjustRightInd w:val="0"/>
        <w:spacing w:after="0" w:line="252" w:lineRule="auto"/>
        <w:ind w:firstLine="4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И. Савчук</w:t>
      </w:r>
    </w:p>
    <w:p w:rsidR="000350D7" w:rsidRPr="004F02A7" w:rsidRDefault="000350D7" w:rsidP="004F02A7">
      <w:pPr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Учитель.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ребята болеют болезнью века – «</w:t>
      </w:r>
      <w:proofErr w:type="spell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телевидеоманией</w:t>
      </w:r>
      <w:proofErr w:type="spell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Когда потребляют все телепередачи подряд; мыльные телесериалы, рекламу, фильмы, телевизионные утки вроде «Окон». Подумайте, так ли полезно это занятие? </w:t>
      </w:r>
      <w:r w:rsidRPr="004F02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0350D7" w:rsidRDefault="000350D7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пословицы:</w:t>
      </w:r>
    </w:p>
    <w:p w:rsidR="00264FDB" w:rsidRPr="004F02A7" w:rsidRDefault="00264FDB" w:rsidP="00264FDB">
      <w:pPr>
        <w:tabs>
          <w:tab w:val="num" w:pos="720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       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будешь – все добудешь.</w:t>
      </w:r>
    </w:p>
    <w:p w:rsidR="00264FDB" w:rsidRPr="004F02A7" w:rsidRDefault="00264FDB" w:rsidP="00264FDB">
      <w:pPr>
        <w:tabs>
          <w:tab w:val="num" w:pos="720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       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Крепок телом – </w:t>
      </w:r>
      <w:proofErr w:type="gramStart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proofErr w:type="gramEnd"/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делом.</w:t>
      </w:r>
    </w:p>
    <w:p w:rsidR="00264FDB" w:rsidRDefault="00264FDB" w:rsidP="00264FDB">
      <w:pPr>
        <w:tabs>
          <w:tab w:val="num" w:pos="720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A7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       </w:t>
      </w:r>
      <w:r w:rsidRPr="004F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богатства.</w:t>
      </w:r>
    </w:p>
    <w:p w:rsidR="00DD1018" w:rsidRDefault="00DD1018" w:rsidP="00264FDB">
      <w:pPr>
        <w:tabs>
          <w:tab w:val="num" w:pos="720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FDB" w:rsidRPr="004F02A7" w:rsidRDefault="00264FDB" w:rsidP="00264FDB">
      <w:pPr>
        <w:tabs>
          <w:tab w:val="num" w:pos="720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FDB" w:rsidRPr="004F02A7" w:rsidRDefault="00264FDB" w:rsidP="004F02A7">
      <w:pPr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3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35203" w:rsidRPr="00D35203" w:rsidTr="004F0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203" w:rsidRPr="00D35203" w:rsidRDefault="00D35203" w:rsidP="004F02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203" w:rsidRPr="00D35203" w:rsidRDefault="00D35203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lastRenderedPageBreak/>
        <w:t>Сказка о вредных привычках.</w:t>
      </w:r>
    </w:p>
    <w:p w:rsidR="00D35203" w:rsidRPr="00D35203" w:rsidRDefault="00D35203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1 – 2 класса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 лица: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Ведущий, девочка Маша, Лень, Мышонок-грызун,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Поросенок-грязнуля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Барашек-упрямец, Сила Воли.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 – была девочка Маша. По утрам аккуратно чистила зубы, мыла руки перед едой, убирала свою комнату, не опоздала на уроки. И вот как-то раз с ней приключилась одна история…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Маша: 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(выходит с полотенцем на шее, с зубной пастой и щеткой в руке):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Зубки я почистила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постригла ноготки,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Постирала быстро 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стопку сложены платки,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Получила в школе “пять” - 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песню запевать.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“Новогодняя песенка”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Надоело мне шагать взад -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чего же трудно ждать Новый год,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с подарками придет Дед Мороз,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что он принесет – вот вопрос!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 я, что Новый год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Встречу замечательно. 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наш класс ко мне придет,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друзья - приятели,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 бабушкин рояль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петь с ребятами.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не знаю я: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под елкой спрятано?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конечно. И сейчас потерплю,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 воли лишний раз укреплю,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 снова я шагать взад –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чего же трудно ждать Новый год!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 я, что Новый год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Встречу замечательно.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наш класс ко мне придет,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друзья приятели,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 бабушкин рояль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петь с ребятами.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не знаю я: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под елкой спрятано?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(Стук в дверь)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в один прекрасный день постучала к Маше Лень.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милая девчушка.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Подружись ты со старушкой,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в школу не пойдем,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ногти погрызем,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Можешь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насовсем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забыть,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 прогулки руки мыть.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ты не помогай,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Ленью лучше погуляй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(повернувшись к открытой двери).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Эй!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Грязнульки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лентяйчики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Приходите поскорей,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не зря тряслись в трамвайчике,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 вам нашла друзей.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(Входят Мышонок – грызун, Поросенок –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грязнуля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Барашек – упрямец.</w:t>
      </w:r>
      <w:proofErr w:type="gramEnd"/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сколько здесь ребят!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будут ли они нам хорошими друзьями?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проверим.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Барашек: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мы начнем пословицу, а вы ее закончите.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не волк… (в лес не убежит).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работы кони…(дохнут).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песенка.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 запевает, припев подхватывают Мышонок, Поросенок и Барашек).</w:t>
      </w:r>
      <w:proofErr w:type="gramEnd"/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Говорят, мы бяки – буки,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выносит нас земля?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возьмем в свои мы руки,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нас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ля – ля, ой ля – ля,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нас нельзя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ля – ля, ой ля – ля,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(хлопки). Раз, два.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научим вас лениться,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верные друзья.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Лучше с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еами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веселиться,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нас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ля – ля, ой ля – ля,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нас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ля – ля, ой ля – ля,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(Хлопки). Раз, два.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грязнули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упрямцы,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Дружим с Ленью мы всегда.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неряхи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оборванцы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нас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ля – ля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 ля – ля,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нас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ля – ля, ой ля – ля,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(хлопки). Раз, два.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Ходим мы по белу свету.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Ищем, кто без силы воли.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Барашек: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Вынь –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сладкую конфетку.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Вместе: 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Заколдуем Машу, что ли?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миленькая детка,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Скушай сладкую конфетку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(Протягивает конфетку).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Называется красиво: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Антиволя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антисила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(Маша протягивает руку, и тут раздается стук в дверь.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Девочка отнимает протянутую руку.)</w:t>
      </w:r>
      <w:proofErr w:type="gramEnd"/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кто еще стучит,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нарушив аппетит?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 за дверью: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Сила. Это Воля!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(Маша идет открывать, Лень преграждает дорогу.)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 откроешь, будет горе,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Посмотри, о, как красива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Антиволя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антисила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скажу, ребята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ет”.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(Открывает дверь и впускает Силу Воли.)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Воли: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Обойдемся без конфет.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(Обращаются к залу.)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ребята в этой школе,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имеет силу воли?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Есть, кто делает зарядку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приучен кто к порядку?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наши здесь друзья?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Лень прогнать без них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закончите пословицы: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Делу время – …(потехе час).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труда…(не вытянешь и рыбку из пруда).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Кончил дело,…(гуляй смело)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Ребята. Давайте скажем хором: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Силы воли мы друзья,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лентяями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(Мышонок, Поросенок и Барашек в испуге садятся на корточки и закрывают лицо руками.)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Ногти грызть?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умываться?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 воли потерять?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навек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неряхой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Убирайтесь – </w:t>
      </w:r>
      <w:proofErr w:type="spell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скорее!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воли мне важнее!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(Встает рядом с Силой Воли).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Ничего, бывай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здорова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Постучим к тебе мы снова: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Силой Воли жить не просто.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Заходи сама к нам в гости!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(Уходят, хлопая дверью)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Воли: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Ты, девчушка, молодец.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Прогнала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наконец.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(Обращаясь к Силе Воли).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меня не оставляйте,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плохого избавляйте.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и сказке той конец.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Ай, девчонка, молодец!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Сделан выбор – сила воли!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ж, теперь споем мы, что ли?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песня “Закаляйся”, которую поют Маша, Ведущий, Сила Воли.)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Закаляйся, если хочешь быть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Постарайся позабыть про докторов.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Водой холодной обливайся,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хочешь быть </w:t>
      </w:r>
      <w:proofErr w:type="gramStart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</w:t>
      </w:r>
      <w:proofErr w:type="gramEnd"/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полезней солнце, воздух и вода,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болезней помогают нам всегда,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 всех болезней всех полезней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Солнце, воздух и вода.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Бодр и весел настоящий чемпион.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песен, много шуток знает он.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кто печально нос повесил,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сразу побежден.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(Говорят вместе)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воли – вот спасенье,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всему преодоленье.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Разгадали мы загадку:</w:t>
      </w:r>
    </w:p>
    <w:p w:rsidR="00D35203" w:rsidRPr="00D35203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Польза</w:t>
      </w:r>
      <w:r w:rsidR="00264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не в том, что сладко.</w:t>
      </w:r>
    </w:p>
    <w:p w:rsidR="00D35203" w:rsidRPr="00D35203" w:rsidRDefault="00264FDB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Антисиле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D35203"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тиволе</w:t>
      </w:r>
      <w:proofErr w:type="spellEnd"/>
      <w:r w:rsidR="00D35203"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”…</w:t>
      </w:r>
    </w:p>
    <w:p w:rsidR="00D35203" w:rsidRPr="004F02A7" w:rsidRDefault="00D35203" w:rsidP="004F02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 “нет!” сейчас и вскоре!</w:t>
      </w:r>
    </w:p>
    <w:p w:rsidR="00F114BE" w:rsidRPr="004F02A7" w:rsidRDefault="00F114BE" w:rsidP="004F02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4BE" w:rsidRPr="004F02A7" w:rsidRDefault="00F114BE" w:rsidP="004F02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4BE" w:rsidRPr="004F02A7" w:rsidRDefault="00F114BE" w:rsidP="004F02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4BE" w:rsidRPr="004F02A7" w:rsidRDefault="00F114BE" w:rsidP="004F02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4BE" w:rsidRPr="004F02A7" w:rsidRDefault="00F114BE" w:rsidP="004F02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A7" w:rsidRPr="004F02A7" w:rsidRDefault="004F02A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4F02A7" w:rsidRPr="004F02A7" w:rsidRDefault="004F02A7" w:rsidP="004F02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F114BE" w:rsidRPr="00D35203" w:rsidRDefault="00F114BE" w:rsidP="004F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14BE" w:rsidRPr="00D35203" w:rsidSect="007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42F"/>
    <w:multiLevelType w:val="hybridMultilevel"/>
    <w:tmpl w:val="C374B8D2"/>
    <w:lvl w:ilvl="0" w:tplc="7EF85E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D7"/>
    <w:rsid w:val="000350D7"/>
    <w:rsid w:val="00264FDB"/>
    <w:rsid w:val="002855A0"/>
    <w:rsid w:val="002B10EA"/>
    <w:rsid w:val="004F02A7"/>
    <w:rsid w:val="007B34E0"/>
    <w:rsid w:val="008B45A7"/>
    <w:rsid w:val="00A1257B"/>
    <w:rsid w:val="00BB5C63"/>
    <w:rsid w:val="00CE1F7A"/>
    <w:rsid w:val="00D35203"/>
    <w:rsid w:val="00DD1018"/>
    <w:rsid w:val="00F114BE"/>
    <w:rsid w:val="00F66EB6"/>
    <w:rsid w:val="00FA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E0"/>
  </w:style>
  <w:style w:type="paragraph" w:styleId="3">
    <w:name w:val="heading 3"/>
    <w:basedOn w:val="a"/>
    <w:link w:val="30"/>
    <w:uiPriority w:val="9"/>
    <w:qFormat/>
    <w:rsid w:val="00CE1F7A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203"/>
    <w:rPr>
      <w:color w:val="0000FF"/>
      <w:u w:val="single"/>
    </w:rPr>
  </w:style>
  <w:style w:type="paragraph" w:customStyle="1" w:styleId="header1">
    <w:name w:val="header1"/>
    <w:basedOn w:val="a"/>
    <w:rsid w:val="00D35203"/>
    <w:pPr>
      <w:shd w:val="clear" w:color="auto" w:fill="FEEA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35203"/>
    <w:pPr>
      <w:pBdr>
        <w:top w:val="single" w:sz="6" w:space="0" w:color="FBE5C0"/>
        <w:left w:val="single" w:sz="6" w:space="0" w:color="FBE5C0"/>
        <w:bottom w:val="single" w:sz="6" w:space="0" w:color="FBE5C0"/>
        <w:right w:val="single" w:sz="6" w:space="0" w:color="FBE5C0"/>
      </w:pBdr>
      <w:shd w:val="clear" w:color="auto" w:fill="FFF9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D35203"/>
  </w:style>
  <w:style w:type="character" w:customStyle="1" w:styleId="url">
    <w:name w:val="url"/>
    <w:basedOn w:val="a0"/>
    <w:rsid w:val="00D35203"/>
  </w:style>
  <w:style w:type="paragraph" w:styleId="a4">
    <w:name w:val="Normal (Web)"/>
    <w:basedOn w:val="a"/>
    <w:uiPriority w:val="99"/>
    <w:unhideWhenUsed/>
    <w:rsid w:val="00D3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F7A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5">
    <w:name w:val="List Paragraph"/>
    <w:basedOn w:val="a"/>
    <w:uiPriority w:val="34"/>
    <w:qFormat/>
    <w:rsid w:val="0028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8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7EA0-B572-408F-9FA3-0C421BAB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блохина</cp:lastModifiedBy>
  <cp:revision>12</cp:revision>
  <cp:lastPrinted>2012-09-06T18:52:00Z</cp:lastPrinted>
  <dcterms:created xsi:type="dcterms:W3CDTF">2012-09-06T18:12:00Z</dcterms:created>
  <dcterms:modified xsi:type="dcterms:W3CDTF">2012-10-18T18:59:00Z</dcterms:modified>
</cp:coreProperties>
</file>