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1B" w:rsidRPr="0013411B" w:rsidRDefault="0013411B" w:rsidP="00FD2849">
      <w:pPr>
        <w:ind w:left="-567" w:firstLine="567"/>
        <w:jc w:val="both"/>
        <w:rPr>
          <w:b/>
          <w:i/>
          <w:color w:val="000000"/>
          <w:sz w:val="36"/>
          <w:szCs w:val="36"/>
        </w:rPr>
      </w:pPr>
      <w:r w:rsidRPr="0013411B">
        <w:rPr>
          <w:b/>
          <w:i/>
          <w:color w:val="000000"/>
          <w:sz w:val="36"/>
          <w:szCs w:val="36"/>
        </w:rPr>
        <w:t xml:space="preserve">   </w:t>
      </w:r>
      <w:r>
        <w:rPr>
          <w:b/>
          <w:i/>
          <w:color w:val="000000"/>
          <w:sz w:val="36"/>
          <w:szCs w:val="36"/>
        </w:rPr>
        <w:t xml:space="preserve">                       </w:t>
      </w:r>
      <w:r w:rsidRPr="0013411B">
        <w:rPr>
          <w:b/>
          <w:i/>
          <w:color w:val="000000"/>
          <w:sz w:val="36"/>
          <w:szCs w:val="36"/>
        </w:rPr>
        <w:t xml:space="preserve">   Педагогический совет</w:t>
      </w:r>
    </w:p>
    <w:p w:rsidR="0013411B" w:rsidRDefault="0013411B" w:rsidP="0013411B">
      <w:pPr>
        <w:ind w:left="-567"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</w:t>
      </w:r>
      <w:r w:rsidRPr="0013411B">
        <w:rPr>
          <w:rFonts w:ascii="Calibri" w:eastAsia="+mj-ea" w:hAnsi="Calibri" w:cs="+mj-cs"/>
          <w:b/>
          <w:bCs/>
          <w:shadow/>
          <w:kern w:val="24"/>
          <w:sz w:val="50"/>
          <w:szCs w:val="5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13411B">
        <w:rPr>
          <w:rFonts w:eastAsia="+mj-e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Контроль над качеством знаний – одно из важнейших</w:t>
      </w:r>
      <w:r>
        <w:rPr>
          <w:rFonts w:eastAsia="+mj-e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3411B">
        <w:rPr>
          <w:rFonts w:eastAsia="+mj-e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средств повышения эффективности образовательного процесса</w:t>
      </w:r>
      <w:r>
        <w:rPr>
          <w:rFonts w:eastAsia="+mj-e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  <w:bookmarkStart w:id="0" w:name="_GoBack"/>
      <w:bookmarkEnd w:id="0"/>
    </w:p>
    <w:p w:rsidR="0013411B" w:rsidRDefault="0013411B" w:rsidP="00FD2849">
      <w:pPr>
        <w:ind w:left="-567" w:firstLine="567"/>
        <w:jc w:val="both"/>
        <w:rPr>
          <w:color w:val="000000"/>
          <w:sz w:val="28"/>
          <w:szCs w:val="28"/>
        </w:rPr>
      </w:pPr>
    </w:p>
    <w:p w:rsidR="00AE2324" w:rsidRPr="00501EB8" w:rsidRDefault="00AE2324" w:rsidP="00FD2849">
      <w:pPr>
        <w:ind w:left="-567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</w:t>
      </w:r>
      <w:r w:rsidRPr="00501EB8">
        <w:rPr>
          <w:color w:val="000000"/>
          <w:sz w:val="36"/>
          <w:szCs w:val="36"/>
        </w:rPr>
        <w:t>Систематическая информация о состоянии знаний учащихся позволяет учителю оперативно использовать рациональные спо</w:t>
      </w:r>
      <w:r w:rsidRPr="00501EB8">
        <w:rPr>
          <w:color w:val="000000"/>
          <w:sz w:val="36"/>
          <w:szCs w:val="36"/>
        </w:rPr>
        <w:softHyphen/>
        <w:t xml:space="preserve">собы и средства обучения, точно и уверенно управлять учебным процессом, предвидеть его логику, прогнозировать результаты усвоения знаний, </w:t>
      </w:r>
      <w:proofErr w:type="spellStart"/>
      <w:r w:rsidRPr="00501EB8">
        <w:rPr>
          <w:color w:val="000000"/>
          <w:sz w:val="36"/>
          <w:szCs w:val="36"/>
        </w:rPr>
        <w:t>сформированности</w:t>
      </w:r>
      <w:proofErr w:type="spellEnd"/>
      <w:r w:rsidRPr="00501EB8">
        <w:rPr>
          <w:color w:val="000000"/>
          <w:sz w:val="36"/>
          <w:szCs w:val="36"/>
        </w:rPr>
        <w:t xml:space="preserve"> умений и навыков, выяв</w:t>
      </w:r>
      <w:r w:rsidRPr="00501EB8">
        <w:rPr>
          <w:color w:val="000000"/>
          <w:sz w:val="36"/>
          <w:szCs w:val="36"/>
        </w:rPr>
        <w:softHyphen/>
        <w:t>лять нравственно-ценностные ориентации личности учащегося.</w:t>
      </w:r>
    </w:p>
    <w:p w:rsidR="00AE2324" w:rsidRPr="00501EB8" w:rsidRDefault="00AE2324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i/>
          <w:iCs/>
          <w:color w:val="000000"/>
          <w:sz w:val="36"/>
          <w:szCs w:val="36"/>
        </w:rPr>
      </w:pPr>
      <w:r w:rsidRPr="00501EB8">
        <w:rPr>
          <w:color w:val="000000"/>
          <w:sz w:val="36"/>
          <w:szCs w:val="36"/>
        </w:rPr>
        <w:t xml:space="preserve">Ключевой вопрос в рассмотрении процесса контроля знаний учащихся - определение самого понятия </w:t>
      </w:r>
      <w:r w:rsidRPr="00501EB8">
        <w:rPr>
          <w:i/>
          <w:iCs/>
          <w:color w:val="000000"/>
          <w:sz w:val="36"/>
          <w:szCs w:val="36"/>
        </w:rPr>
        <w:t>контроль знаний.</w:t>
      </w:r>
    </w:p>
    <w:p w:rsidR="00824BF5" w:rsidRPr="00501EB8" w:rsidRDefault="00824BF5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501EB8">
        <w:rPr>
          <w:i/>
          <w:iCs/>
          <w:color w:val="000000"/>
          <w:sz w:val="36"/>
          <w:szCs w:val="36"/>
        </w:rPr>
        <w:t xml:space="preserve">         Контроль — </w:t>
      </w:r>
      <w:r w:rsidRPr="00501EB8">
        <w:rPr>
          <w:color w:val="000000"/>
          <w:sz w:val="36"/>
          <w:szCs w:val="36"/>
        </w:rPr>
        <w:t>операция сопоставления, сличение запланиро</w:t>
      </w:r>
      <w:r w:rsidRPr="00501EB8">
        <w:rPr>
          <w:color w:val="000000"/>
          <w:sz w:val="36"/>
          <w:szCs w:val="36"/>
        </w:rPr>
        <w:softHyphen/>
        <w:t>ванного результата с эталонными требованиями и стандартами.</w:t>
      </w:r>
    </w:p>
    <w:p w:rsidR="00824BF5" w:rsidRPr="00501EB8" w:rsidRDefault="00824BF5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501EB8">
        <w:rPr>
          <w:color w:val="000000"/>
          <w:sz w:val="36"/>
          <w:szCs w:val="36"/>
        </w:rPr>
        <w:t xml:space="preserve">       Контроль знаний предполагает единство всех его компонентов (проверки, учета и оценки) и определяется как процесс выявления и измерения усвоения знаний учащихся, их качества, так и процесс исправления ошибок в области содержа</w:t>
      </w:r>
      <w:r w:rsidRPr="00501EB8">
        <w:rPr>
          <w:color w:val="000000"/>
          <w:sz w:val="36"/>
          <w:szCs w:val="36"/>
        </w:rPr>
        <w:softHyphen/>
        <w:t>ния, речи, логики ответов, ведущий к коррекции результатов обучения.</w:t>
      </w:r>
    </w:p>
    <w:p w:rsidR="003A140E" w:rsidRPr="003A140E" w:rsidRDefault="003A140E" w:rsidP="00FD2849">
      <w:pPr>
        <w:kinsoku w:val="0"/>
        <w:overflowPunct w:val="0"/>
        <w:spacing w:before="96"/>
        <w:ind w:left="-567" w:firstLine="567"/>
        <w:jc w:val="both"/>
        <w:textAlignment w:val="baseline"/>
        <w:rPr>
          <w:sz w:val="36"/>
          <w:szCs w:val="36"/>
        </w:rPr>
      </w:pPr>
      <w:r w:rsidRPr="003A140E">
        <w:rPr>
          <w:rFonts w:eastAsia="+mn-ea"/>
          <w:color w:val="000000"/>
          <w:kern w:val="24"/>
          <w:sz w:val="36"/>
          <w:szCs w:val="36"/>
        </w:rPr>
        <w:t>Каждый субъект образовательного процесса (педагог, учащиеся, родители, администрация и пр.) заинтересован в обеспечении качества образования. </w:t>
      </w:r>
    </w:p>
    <w:p w:rsidR="003A140E" w:rsidRPr="003A140E" w:rsidRDefault="003A140E" w:rsidP="00FD2849">
      <w:pPr>
        <w:kinsoku w:val="0"/>
        <w:overflowPunct w:val="0"/>
        <w:spacing w:before="96"/>
        <w:ind w:left="-567" w:firstLine="567"/>
        <w:jc w:val="both"/>
        <w:textAlignment w:val="baseline"/>
        <w:rPr>
          <w:sz w:val="36"/>
          <w:szCs w:val="36"/>
        </w:rPr>
      </w:pPr>
      <w:r w:rsidRPr="003A140E">
        <w:rPr>
          <w:rFonts w:eastAsia="+mn-ea"/>
          <w:b/>
          <w:bCs/>
          <w:color w:val="FF0000"/>
          <w:kern w:val="24"/>
          <w:sz w:val="36"/>
          <w:szCs w:val="36"/>
        </w:rPr>
        <w:t xml:space="preserve"> </w:t>
      </w:r>
      <w:r w:rsidRPr="003A140E">
        <w:rPr>
          <w:rFonts w:eastAsia="+mn-ea"/>
          <w:color w:val="000000"/>
          <w:kern w:val="24"/>
          <w:sz w:val="36"/>
          <w:szCs w:val="36"/>
        </w:rPr>
        <w:t>Качеству приписываются разнообразные, часто противоречивые, значения: </w:t>
      </w:r>
    </w:p>
    <w:p w:rsidR="003A140E" w:rsidRPr="003A140E" w:rsidRDefault="003A140E" w:rsidP="00FD2849">
      <w:pPr>
        <w:kinsoku w:val="0"/>
        <w:overflowPunct w:val="0"/>
        <w:spacing w:before="91"/>
        <w:ind w:left="-567" w:firstLine="567"/>
        <w:jc w:val="both"/>
        <w:textAlignment w:val="baseline"/>
        <w:rPr>
          <w:sz w:val="36"/>
          <w:szCs w:val="36"/>
        </w:rPr>
      </w:pPr>
      <w:r w:rsidRPr="00346C16">
        <w:rPr>
          <w:rFonts w:eastAsia="+mn-ea"/>
          <w:b/>
          <w:bCs/>
          <w:kern w:val="24"/>
          <w:sz w:val="36"/>
          <w:szCs w:val="36"/>
        </w:rPr>
        <w:t>Родители</w:t>
      </w:r>
      <w:r w:rsidRPr="003A140E">
        <w:rPr>
          <w:rFonts w:eastAsia="+mn-ea"/>
          <w:b/>
          <w:bCs/>
          <w:color w:val="000000"/>
          <w:kern w:val="24"/>
          <w:sz w:val="36"/>
          <w:szCs w:val="36"/>
        </w:rPr>
        <w:t>,</w:t>
      </w:r>
      <w:r w:rsidRPr="003A140E">
        <w:rPr>
          <w:rFonts w:eastAsia="+mn-ea"/>
          <w:color w:val="000000"/>
          <w:kern w:val="24"/>
          <w:sz w:val="36"/>
          <w:szCs w:val="36"/>
        </w:rPr>
        <w:t xml:space="preserve"> например, могут соотносить качество образования с развитием индивидуальности их детей.</w:t>
      </w:r>
    </w:p>
    <w:p w:rsidR="003A140E" w:rsidRPr="003A140E" w:rsidRDefault="003A140E" w:rsidP="00FD2849">
      <w:pPr>
        <w:kinsoku w:val="0"/>
        <w:overflowPunct w:val="0"/>
        <w:spacing w:before="91"/>
        <w:ind w:left="-567" w:firstLine="567"/>
        <w:jc w:val="both"/>
        <w:textAlignment w:val="baseline"/>
        <w:rPr>
          <w:sz w:val="36"/>
          <w:szCs w:val="36"/>
        </w:rPr>
      </w:pPr>
      <w:r w:rsidRPr="003A140E">
        <w:rPr>
          <w:rFonts w:eastAsia="+mn-ea"/>
          <w:color w:val="000000"/>
          <w:kern w:val="24"/>
          <w:sz w:val="36"/>
          <w:szCs w:val="36"/>
        </w:rPr>
        <w:t xml:space="preserve">Качество для </w:t>
      </w:r>
      <w:r w:rsidRPr="00346C16">
        <w:rPr>
          <w:rFonts w:eastAsia="+mn-ea"/>
          <w:b/>
          <w:bCs/>
          <w:kern w:val="24"/>
          <w:sz w:val="36"/>
          <w:szCs w:val="36"/>
        </w:rPr>
        <w:t>учителей</w:t>
      </w:r>
      <w:r w:rsidRPr="003A140E">
        <w:rPr>
          <w:rFonts w:eastAsia="+mn-ea"/>
          <w:color w:val="000000"/>
          <w:kern w:val="24"/>
          <w:sz w:val="36"/>
          <w:szCs w:val="36"/>
        </w:rPr>
        <w:t xml:space="preserve"> может означать наличие качественного учебного плана, обеспеченного учебными материалами.</w:t>
      </w:r>
    </w:p>
    <w:p w:rsidR="003A140E" w:rsidRPr="003A140E" w:rsidRDefault="003A140E" w:rsidP="00FD2849">
      <w:pPr>
        <w:kinsoku w:val="0"/>
        <w:overflowPunct w:val="0"/>
        <w:spacing w:before="91"/>
        <w:ind w:left="-567" w:firstLine="567"/>
        <w:jc w:val="both"/>
        <w:textAlignment w:val="baseline"/>
        <w:rPr>
          <w:sz w:val="36"/>
          <w:szCs w:val="36"/>
        </w:rPr>
      </w:pPr>
      <w:r w:rsidRPr="003A140E">
        <w:rPr>
          <w:rFonts w:eastAsia="+mn-ea"/>
          <w:color w:val="000000"/>
          <w:kern w:val="24"/>
          <w:sz w:val="36"/>
          <w:szCs w:val="36"/>
        </w:rPr>
        <w:t xml:space="preserve">Для </w:t>
      </w:r>
      <w:r w:rsidRPr="00346C16">
        <w:rPr>
          <w:rFonts w:eastAsia="+mn-ea"/>
          <w:b/>
          <w:bCs/>
          <w:kern w:val="24"/>
          <w:sz w:val="36"/>
          <w:szCs w:val="36"/>
        </w:rPr>
        <w:t>учащихся</w:t>
      </w:r>
      <w:r w:rsidRPr="00346C16">
        <w:rPr>
          <w:rFonts w:eastAsia="+mn-ea"/>
          <w:kern w:val="24"/>
          <w:sz w:val="36"/>
          <w:szCs w:val="36"/>
        </w:rPr>
        <w:t xml:space="preserve"> </w:t>
      </w:r>
      <w:r w:rsidRPr="003A140E">
        <w:rPr>
          <w:rFonts w:eastAsia="+mn-ea"/>
          <w:color w:val="000000"/>
          <w:kern w:val="24"/>
          <w:sz w:val="36"/>
          <w:szCs w:val="36"/>
        </w:rPr>
        <w:t xml:space="preserve">качество образования, несомненно, связывается с </w:t>
      </w:r>
      <w:proofErr w:type="spellStart"/>
      <w:r w:rsidRPr="003A140E">
        <w:rPr>
          <w:rFonts w:eastAsia="+mn-ea"/>
          <w:color w:val="000000"/>
          <w:kern w:val="24"/>
          <w:sz w:val="36"/>
          <w:szCs w:val="36"/>
        </w:rPr>
        <w:t>внутришкольным</w:t>
      </w:r>
      <w:proofErr w:type="spellEnd"/>
      <w:r w:rsidRPr="003A140E">
        <w:rPr>
          <w:rFonts w:eastAsia="+mn-ea"/>
          <w:color w:val="000000"/>
          <w:kern w:val="24"/>
          <w:sz w:val="36"/>
          <w:szCs w:val="36"/>
        </w:rPr>
        <w:t xml:space="preserve"> климатом.</w:t>
      </w:r>
    </w:p>
    <w:p w:rsidR="00A450F8" w:rsidRPr="003A140E" w:rsidRDefault="003A140E" w:rsidP="00FD2849">
      <w:pPr>
        <w:kinsoku w:val="0"/>
        <w:overflowPunct w:val="0"/>
        <w:spacing w:before="91"/>
        <w:ind w:left="-567" w:firstLine="567"/>
        <w:jc w:val="both"/>
        <w:textAlignment w:val="baseline"/>
        <w:rPr>
          <w:rFonts w:eastAsia="+mn-ea"/>
          <w:color w:val="000000"/>
          <w:kern w:val="24"/>
          <w:sz w:val="36"/>
          <w:szCs w:val="36"/>
        </w:rPr>
      </w:pPr>
      <w:r w:rsidRPr="003A140E">
        <w:rPr>
          <w:rFonts w:eastAsia="+mn-ea"/>
          <w:color w:val="000000"/>
          <w:kern w:val="24"/>
          <w:sz w:val="36"/>
          <w:szCs w:val="36"/>
        </w:rPr>
        <w:lastRenderedPageBreak/>
        <w:t xml:space="preserve">Для </w:t>
      </w:r>
      <w:r w:rsidRPr="00346C16">
        <w:rPr>
          <w:rFonts w:eastAsia="+mn-ea"/>
          <w:b/>
          <w:bCs/>
          <w:kern w:val="24"/>
          <w:sz w:val="36"/>
          <w:szCs w:val="36"/>
        </w:rPr>
        <w:t>общества</w:t>
      </w:r>
      <w:r w:rsidRPr="003A140E">
        <w:rPr>
          <w:rFonts w:eastAsia="+mn-ea"/>
          <w:color w:val="000000"/>
          <w:kern w:val="24"/>
          <w:sz w:val="36"/>
          <w:szCs w:val="36"/>
        </w:rPr>
        <w:t xml:space="preserve"> качество связано с теми ценностными ориентациями и более широко - ценностями обучающихся, которые найдут свое выражение, например, в гражданской позиции, в технократической или гуманистической направленности их профессиональной деятельности.</w:t>
      </w:r>
    </w:p>
    <w:p w:rsidR="00A450F8" w:rsidRPr="00A450F8" w:rsidRDefault="00A450F8" w:rsidP="00FD2849">
      <w:pPr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color w:val="000000"/>
          <w:kern w:val="24"/>
          <w:sz w:val="36"/>
          <w:szCs w:val="36"/>
        </w:rPr>
        <w:t xml:space="preserve">Неотъемлемым компонентом образовательного процесса является </w:t>
      </w:r>
      <w:r w:rsidRPr="00A450F8"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  <w:t>диагностика</w:t>
      </w:r>
      <w:r w:rsidRPr="00A450F8">
        <w:rPr>
          <w:rFonts w:eastAsia="+mn-ea"/>
          <w:color w:val="000000"/>
          <w:kern w:val="24"/>
          <w:sz w:val="36"/>
          <w:szCs w:val="36"/>
        </w:rPr>
        <w:t>, с помощью которой проверяется достижение поставленных целей.  Без диагностики невозможно эффективное управление дидактическим процессом.</w:t>
      </w:r>
    </w:p>
    <w:p w:rsidR="00A450F8" w:rsidRPr="00A450F8" w:rsidRDefault="00A450F8" w:rsidP="00FD2849">
      <w:pPr>
        <w:ind w:left="-567" w:firstLine="567"/>
        <w:jc w:val="both"/>
        <w:textAlignment w:val="baseline"/>
      </w:pPr>
      <w:r w:rsidRPr="00A450F8"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  <w:t>Диагностика</w:t>
      </w:r>
      <w:r w:rsidRPr="00A450F8">
        <w:rPr>
          <w:rFonts w:eastAsia="+mn-ea"/>
          <w:color w:val="000000"/>
          <w:kern w:val="24"/>
          <w:sz w:val="36"/>
          <w:szCs w:val="36"/>
        </w:rPr>
        <w:t xml:space="preserve"> – точное определение результатов дидактического процесса</w:t>
      </w:r>
      <w:r w:rsidRPr="00A450F8">
        <w:rPr>
          <w:rFonts w:ascii="Calibri" w:eastAsia="+mn-ea" w:hAnsi="Calibri" w:cs="+mn-cs"/>
          <w:color w:val="000000"/>
          <w:kern w:val="24"/>
          <w:sz w:val="48"/>
          <w:szCs w:val="48"/>
        </w:rPr>
        <w:t>.</w:t>
      </w:r>
    </w:p>
    <w:p w:rsidR="00A450F8" w:rsidRPr="00A450F8" w:rsidRDefault="00A450F8" w:rsidP="00FD2849">
      <w:pPr>
        <w:pStyle w:val="a4"/>
        <w:kinsoku w:val="0"/>
        <w:overflowPunct w:val="0"/>
        <w:spacing w:before="0" w:beforeAutospacing="0" w:after="0" w:afterAutospacing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color w:val="000000"/>
          <w:kern w:val="24"/>
          <w:sz w:val="36"/>
          <w:szCs w:val="36"/>
        </w:rPr>
        <w:t>Диагностика включает:</w:t>
      </w:r>
    </w:p>
    <w:p w:rsidR="00A450F8" w:rsidRPr="00A450F8" w:rsidRDefault="00A450F8" w:rsidP="00FD2849">
      <w:pPr>
        <w:pStyle w:val="a3"/>
        <w:numPr>
          <w:ilvl w:val="0"/>
          <w:numId w:val="10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/>
          <w:iCs/>
          <w:color w:val="000000"/>
          <w:kern w:val="24"/>
          <w:sz w:val="36"/>
          <w:szCs w:val="36"/>
        </w:rPr>
        <w:t xml:space="preserve">педагогический контроль, проверку, оценивание; </w:t>
      </w:r>
    </w:p>
    <w:p w:rsidR="00A450F8" w:rsidRPr="00A450F8" w:rsidRDefault="00A450F8" w:rsidP="00FD2849">
      <w:pPr>
        <w:pStyle w:val="a3"/>
        <w:numPr>
          <w:ilvl w:val="0"/>
          <w:numId w:val="10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/>
          <w:iCs/>
          <w:color w:val="000000"/>
          <w:kern w:val="24"/>
          <w:sz w:val="36"/>
          <w:szCs w:val="36"/>
        </w:rPr>
        <w:t xml:space="preserve">накопление статистических данных, их анализ; </w:t>
      </w:r>
    </w:p>
    <w:p w:rsidR="00A450F8" w:rsidRPr="00A450F8" w:rsidRDefault="00A450F8" w:rsidP="00FD2849">
      <w:pPr>
        <w:pStyle w:val="a3"/>
        <w:numPr>
          <w:ilvl w:val="0"/>
          <w:numId w:val="10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/>
          <w:iCs/>
          <w:color w:val="000000"/>
          <w:kern w:val="24"/>
          <w:sz w:val="36"/>
          <w:szCs w:val="36"/>
        </w:rPr>
        <w:t>прогнозирование, выявление динамики, тенденций дидактического процесса.</w:t>
      </w:r>
    </w:p>
    <w:p w:rsidR="00A450F8" w:rsidRPr="00A450F8" w:rsidRDefault="00A450F8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A450F8">
        <w:rPr>
          <w:b/>
          <w:bCs/>
          <w:i/>
          <w:iCs/>
          <w:color w:val="000000"/>
          <w:sz w:val="36"/>
          <w:szCs w:val="36"/>
        </w:rPr>
        <w:t>Педагогический контроль</w:t>
      </w:r>
      <w:r w:rsidRPr="00A450F8">
        <w:rPr>
          <w:color w:val="000000"/>
          <w:sz w:val="36"/>
          <w:szCs w:val="36"/>
        </w:rPr>
        <w:t xml:space="preserve"> – функция руководства и управления учебной деятельностью учащихся, реализующая принцип обратной связи в процессе обучения.</w:t>
      </w:r>
    </w:p>
    <w:p w:rsidR="00A450F8" w:rsidRPr="00A450F8" w:rsidRDefault="00A450F8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A450F8">
        <w:rPr>
          <w:b/>
          <w:bCs/>
          <w:i/>
          <w:iCs/>
          <w:color w:val="000000"/>
          <w:sz w:val="36"/>
          <w:szCs w:val="36"/>
        </w:rPr>
        <w:t>Функции педагогического контроля</w:t>
      </w:r>
    </w:p>
    <w:p w:rsidR="00B42E9B" w:rsidRPr="00A450F8" w:rsidRDefault="00DA70C8" w:rsidP="00FD28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A450F8">
        <w:rPr>
          <w:color w:val="000000"/>
          <w:sz w:val="36"/>
          <w:szCs w:val="36"/>
        </w:rPr>
        <w:t>Воспитывающая</w:t>
      </w:r>
    </w:p>
    <w:p w:rsidR="00B42E9B" w:rsidRPr="00A450F8" w:rsidRDefault="00DA70C8" w:rsidP="00FD28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A450F8">
        <w:rPr>
          <w:color w:val="000000"/>
          <w:sz w:val="36"/>
          <w:szCs w:val="36"/>
        </w:rPr>
        <w:t>Корректирующая</w:t>
      </w:r>
    </w:p>
    <w:p w:rsidR="00B42E9B" w:rsidRPr="00A450F8" w:rsidRDefault="00DA70C8" w:rsidP="00FD28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A450F8">
        <w:rPr>
          <w:color w:val="000000"/>
          <w:sz w:val="36"/>
          <w:szCs w:val="36"/>
        </w:rPr>
        <w:t>Развивающая</w:t>
      </w:r>
    </w:p>
    <w:p w:rsidR="00B42E9B" w:rsidRPr="00A450F8" w:rsidRDefault="00DA70C8" w:rsidP="00FD28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A450F8">
        <w:rPr>
          <w:color w:val="000000"/>
          <w:sz w:val="36"/>
          <w:szCs w:val="36"/>
        </w:rPr>
        <w:t>Обучающая</w:t>
      </w:r>
    </w:p>
    <w:p w:rsidR="003A140E" w:rsidRPr="00A450F8" w:rsidRDefault="00A450F8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 w:rsidRPr="00A450F8">
        <w:rPr>
          <w:rFonts w:eastAsia="+mj-ea"/>
          <w:b/>
          <w:bCs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Требования к педагогическому контролю</w:t>
      </w:r>
    </w:p>
    <w:p w:rsidR="00A450F8" w:rsidRPr="00A450F8" w:rsidRDefault="00824BF5" w:rsidP="00FD2849">
      <w:pPr>
        <w:pStyle w:val="a3"/>
        <w:numPr>
          <w:ilvl w:val="0"/>
          <w:numId w:val="12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b/>
          <w:bCs/>
          <w:color w:val="000000"/>
          <w:sz w:val="36"/>
          <w:szCs w:val="36"/>
        </w:rPr>
        <w:t xml:space="preserve"> </w:t>
      </w:r>
      <w:r w:rsidR="00A450F8" w:rsidRPr="00A450F8">
        <w:rPr>
          <w:rFonts w:eastAsia="+mn-ea"/>
          <w:iCs/>
          <w:color w:val="000000"/>
          <w:kern w:val="24"/>
          <w:sz w:val="36"/>
          <w:szCs w:val="36"/>
        </w:rPr>
        <w:t>Систематичность и регулярность</w:t>
      </w:r>
    </w:p>
    <w:p w:rsidR="00A450F8" w:rsidRPr="00A450F8" w:rsidRDefault="00A450F8" w:rsidP="00FD2849">
      <w:pPr>
        <w:pStyle w:val="a3"/>
        <w:numPr>
          <w:ilvl w:val="0"/>
          <w:numId w:val="13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Cs/>
          <w:color w:val="000000"/>
          <w:kern w:val="24"/>
          <w:sz w:val="36"/>
          <w:szCs w:val="36"/>
        </w:rPr>
        <w:t>Всесторонность</w:t>
      </w:r>
    </w:p>
    <w:p w:rsidR="00A450F8" w:rsidRPr="00A450F8" w:rsidRDefault="00A450F8" w:rsidP="00FD2849">
      <w:pPr>
        <w:pStyle w:val="a3"/>
        <w:numPr>
          <w:ilvl w:val="0"/>
          <w:numId w:val="14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Cs/>
          <w:color w:val="000000"/>
          <w:kern w:val="24"/>
          <w:sz w:val="36"/>
          <w:szCs w:val="36"/>
        </w:rPr>
        <w:t>Объективность</w:t>
      </w:r>
    </w:p>
    <w:p w:rsidR="00A450F8" w:rsidRPr="00A450F8" w:rsidRDefault="00A450F8" w:rsidP="00FD2849">
      <w:pPr>
        <w:pStyle w:val="a3"/>
        <w:numPr>
          <w:ilvl w:val="0"/>
          <w:numId w:val="15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Cs/>
          <w:color w:val="000000"/>
          <w:kern w:val="24"/>
          <w:sz w:val="36"/>
          <w:szCs w:val="36"/>
        </w:rPr>
        <w:t>Разнообразие форм проведения</w:t>
      </w:r>
    </w:p>
    <w:p w:rsidR="00A450F8" w:rsidRPr="00A450F8" w:rsidRDefault="00A450F8" w:rsidP="00FD2849">
      <w:pPr>
        <w:pStyle w:val="a3"/>
        <w:numPr>
          <w:ilvl w:val="0"/>
          <w:numId w:val="16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Cs/>
          <w:color w:val="000000"/>
          <w:kern w:val="24"/>
          <w:sz w:val="36"/>
          <w:szCs w:val="36"/>
        </w:rPr>
        <w:t>Дифференцированный подход</w:t>
      </w:r>
    </w:p>
    <w:p w:rsidR="00A450F8" w:rsidRPr="00A450F8" w:rsidRDefault="00A450F8" w:rsidP="00FD2849">
      <w:pPr>
        <w:pStyle w:val="a3"/>
        <w:numPr>
          <w:ilvl w:val="0"/>
          <w:numId w:val="17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Cs/>
          <w:color w:val="000000"/>
          <w:kern w:val="24"/>
          <w:sz w:val="36"/>
          <w:szCs w:val="36"/>
        </w:rPr>
        <w:t>Индивидуальный характер контроля</w:t>
      </w:r>
    </w:p>
    <w:p w:rsidR="00A450F8" w:rsidRPr="00A450F8" w:rsidRDefault="00A450F8" w:rsidP="00FD2849">
      <w:pPr>
        <w:pStyle w:val="a3"/>
        <w:numPr>
          <w:ilvl w:val="0"/>
          <w:numId w:val="18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Cs/>
          <w:color w:val="000000"/>
          <w:kern w:val="24"/>
          <w:sz w:val="36"/>
          <w:szCs w:val="36"/>
        </w:rPr>
        <w:t>Используй контроль в целях обучения и воспитания всех учеников</w:t>
      </w:r>
    </w:p>
    <w:p w:rsidR="00A450F8" w:rsidRPr="00A450F8" w:rsidRDefault="00A450F8" w:rsidP="00FD2849">
      <w:pPr>
        <w:pStyle w:val="a3"/>
        <w:numPr>
          <w:ilvl w:val="0"/>
          <w:numId w:val="19"/>
        </w:numPr>
        <w:kinsoku w:val="0"/>
        <w:overflowPunct w:val="0"/>
        <w:ind w:left="-567" w:firstLine="567"/>
        <w:jc w:val="both"/>
        <w:textAlignment w:val="baseline"/>
        <w:rPr>
          <w:sz w:val="36"/>
          <w:szCs w:val="36"/>
        </w:rPr>
      </w:pPr>
      <w:r w:rsidRPr="00A450F8">
        <w:rPr>
          <w:rFonts w:eastAsia="+mn-ea"/>
          <w:iCs/>
          <w:color w:val="000000"/>
          <w:kern w:val="24"/>
          <w:sz w:val="36"/>
          <w:szCs w:val="36"/>
        </w:rPr>
        <w:t>Быть педагогически тактичным</w:t>
      </w:r>
    </w:p>
    <w:p w:rsidR="00824BF5" w:rsidRPr="00FC05D5" w:rsidRDefault="00691D68" w:rsidP="00691D68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</w:t>
      </w:r>
      <w:r w:rsidR="00824BF5" w:rsidRPr="00FC05D5">
        <w:rPr>
          <w:color w:val="000000"/>
          <w:sz w:val="40"/>
          <w:szCs w:val="40"/>
        </w:rPr>
        <w:t>Система контроля знаний, включающая проверку и оценку результатов, выполняет следующие основные функции:</w:t>
      </w:r>
    </w:p>
    <w:p w:rsidR="00824BF5" w:rsidRPr="00FC05D5" w:rsidRDefault="00691D68" w:rsidP="00FD2849">
      <w:pPr>
        <w:ind w:left="-567" w:firstLine="567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</w:t>
      </w:r>
      <w:r w:rsidR="00824BF5" w:rsidRPr="00FC05D5">
        <w:rPr>
          <w:color w:val="000000"/>
          <w:sz w:val="40"/>
          <w:szCs w:val="40"/>
        </w:rPr>
        <w:t xml:space="preserve">Образовательная (задача не столько выявить уровень </w:t>
      </w:r>
      <w:proofErr w:type="spellStart"/>
      <w:r w:rsidR="00824BF5" w:rsidRPr="00FC05D5">
        <w:rPr>
          <w:color w:val="000000"/>
          <w:sz w:val="40"/>
          <w:szCs w:val="40"/>
        </w:rPr>
        <w:t>обученности</w:t>
      </w:r>
      <w:proofErr w:type="spellEnd"/>
      <w:r w:rsidR="00824BF5" w:rsidRPr="00FC05D5">
        <w:rPr>
          <w:color w:val="000000"/>
          <w:sz w:val="40"/>
          <w:szCs w:val="40"/>
        </w:rPr>
        <w:t>, сколько способствовать научению, исправить ошибки, проинструктировать, помочь в дальнейшем продвижении).</w:t>
      </w:r>
    </w:p>
    <w:p w:rsidR="00824BF5" w:rsidRPr="00FC05D5" w:rsidRDefault="00691D68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40"/>
          <w:szCs w:val="40"/>
        </w:rPr>
      </w:pPr>
      <w:r>
        <w:rPr>
          <w:color w:val="000000"/>
          <w:sz w:val="40"/>
          <w:szCs w:val="40"/>
        </w:rPr>
        <w:t xml:space="preserve">2. </w:t>
      </w:r>
      <w:r w:rsidR="00824BF5" w:rsidRPr="00FC05D5">
        <w:rPr>
          <w:color w:val="000000"/>
          <w:sz w:val="40"/>
          <w:szCs w:val="40"/>
        </w:rPr>
        <w:t>Стимулирующая (контро</w:t>
      </w:r>
      <w:r w:rsidR="00FD2849">
        <w:rPr>
          <w:color w:val="000000"/>
          <w:sz w:val="40"/>
          <w:szCs w:val="40"/>
        </w:rPr>
        <w:t xml:space="preserve">ль должен вдохновлять ученика, </w:t>
      </w:r>
      <w:r w:rsidR="00824BF5" w:rsidRPr="00FC05D5">
        <w:rPr>
          <w:color w:val="000000"/>
          <w:sz w:val="40"/>
          <w:szCs w:val="40"/>
        </w:rPr>
        <w:t xml:space="preserve"> вселять уверенность в достижении более высокого уровня).</w:t>
      </w:r>
    </w:p>
    <w:p w:rsidR="00824BF5" w:rsidRPr="00FC05D5" w:rsidRDefault="00691D68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40"/>
          <w:szCs w:val="40"/>
        </w:rPr>
      </w:pPr>
      <w:r>
        <w:rPr>
          <w:color w:val="000000"/>
          <w:sz w:val="40"/>
          <w:szCs w:val="40"/>
        </w:rPr>
        <w:t>3.</w:t>
      </w:r>
      <w:r w:rsidR="00824BF5" w:rsidRPr="00FC05D5">
        <w:rPr>
          <w:color w:val="000000"/>
          <w:sz w:val="40"/>
          <w:szCs w:val="40"/>
        </w:rPr>
        <w:t>Аналитико-корректирующая (педагогическая рефлексия учи</w:t>
      </w:r>
      <w:r w:rsidR="00824BF5" w:rsidRPr="00FC05D5">
        <w:rPr>
          <w:color w:val="000000"/>
          <w:sz w:val="40"/>
          <w:szCs w:val="40"/>
        </w:rPr>
        <w:softHyphen/>
        <w:t xml:space="preserve">теля, коррекция и </w:t>
      </w:r>
      <w:proofErr w:type="spellStart"/>
      <w:r w:rsidR="00824BF5" w:rsidRPr="00FC05D5">
        <w:rPr>
          <w:color w:val="000000"/>
          <w:sz w:val="40"/>
          <w:szCs w:val="40"/>
        </w:rPr>
        <w:t>самокоррекция</w:t>
      </w:r>
      <w:proofErr w:type="spellEnd"/>
      <w:r w:rsidR="00824BF5" w:rsidRPr="00FC05D5">
        <w:rPr>
          <w:color w:val="000000"/>
          <w:sz w:val="40"/>
          <w:szCs w:val="40"/>
        </w:rPr>
        <w:t xml:space="preserve"> учеником собственной учебно-познавательной деятельности).</w:t>
      </w:r>
    </w:p>
    <w:p w:rsidR="00824BF5" w:rsidRPr="00FC05D5" w:rsidRDefault="00691D68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40"/>
          <w:szCs w:val="40"/>
        </w:rPr>
      </w:pPr>
      <w:r>
        <w:rPr>
          <w:color w:val="000000"/>
          <w:sz w:val="40"/>
          <w:szCs w:val="40"/>
        </w:rPr>
        <w:t>4.</w:t>
      </w:r>
      <w:r w:rsidR="00824BF5" w:rsidRPr="00FC05D5">
        <w:rPr>
          <w:color w:val="000000"/>
          <w:sz w:val="40"/>
          <w:szCs w:val="40"/>
        </w:rPr>
        <w:t>Воспитывающая и развивающая (формирование адекват</w:t>
      </w:r>
      <w:r w:rsidR="00824BF5" w:rsidRPr="00FC05D5">
        <w:rPr>
          <w:color w:val="000000"/>
          <w:sz w:val="40"/>
          <w:szCs w:val="40"/>
        </w:rPr>
        <w:softHyphen/>
        <w:t>ной самооценки, ответственности, целеустремлённости и других социальных ценностей).</w:t>
      </w:r>
    </w:p>
    <w:p w:rsidR="00824BF5" w:rsidRPr="00FC05D5" w:rsidRDefault="00691D68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40"/>
          <w:szCs w:val="40"/>
        </w:rPr>
      </w:pPr>
      <w:r>
        <w:rPr>
          <w:color w:val="000000"/>
          <w:sz w:val="40"/>
          <w:szCs w:val="40"/>
        </w:rPr>
        <w:t>5.</w:t>
      </w:r>
      <w:proofErr w:type="gramStart"/>
      <w:r w:rsidR="00824BF5" w:rsidRPr="00FC05D5">
        <w:rPr>
          <w:color w:val="000000"/>
          <w:sz w:val="40"/>
          <w:szCs w:val="40"/>
        </w:rPr>
        <w:t>Контрольная</w:t>
      </w:r>
      <w:proofErr w:type="gramEnd"/>
      <w:r w:rsidR="00824BF5" w:rsidRPr="00FC05D5">
        <w:rPr>
          <w:color w:val="000000"/>
          <w:sz w:val="40"/>
          <w:szCs w:val="40"/>
        </w:rPr>
        <w:t xml:space="preserve"> (формирование достижений, их соответствие нормам и стандартам).</w:t>
      </w:r>
    </w:p>
    <w:p w:rsidR="00824BF5" w:rsidRPr="00691D68" w:rsidRDefault="00824BF5" w:rsidP="00691D6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40"/>
          <w:szCs w:val="40"/>
        </w:rPr>
      </w:pPr>
      <w:r w:rsidRPr="00FC05D5">
        <w:rPr>
          <w:color w:val="000000"/>
          <w:sz w:val="40"/>
          <w:szCs w:val="40"/>
        </w:rPr>
        <w:t>В современных условиях обучающее назначение контроля доминирует над всеми перечисленными. Значительную роль иг</w:t>
      </w:r>
      <w:r w:rsidRPr="00FC05D5">
        <w:rPr>
          <w:color w:val="000000"/>
          <w:sz w:val="40"/>
          <w:szCs w:val="40"/>
        </w:rPr>
        <w:softHyphen/>
        <w:t>рают и технологические функции контроля как процесса: управ</w:t>
      </w:r>
      <w:r w:rsidRPr="00FC05D5">
        <w:rPr>
          <w:color w:val="000000"/>
          <w:sz w:val="40"/>
          <w:szCs w:val="40"/>
        </w:rPr>
        <w:softHyphen/>
        <w:t>ляющая, повторительная, закрепляющая, обобщающая.</w:t>
      </w:r>
    </w:p>
    <w:p w:rsidR="00824BF5" w:rsidRPr="00691D68" w:rsidRDefault="00824BF5" w:rsidP="00691D6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40"/>
          <w:szCs w:val="40"/>
        </w:rPr>
      </w:pPr>
      <w:r w:rsidRPr="00FC05D5">
        <w:rPr>
          <w:color w:val="000000"/>
          <w:sz w:val="40"/>
          <w:szCs w:val="40"/>
        </w:rPr>
        <w:t>В методике обучения утвердились четыре вида контроля: предварительный, текущий, тематический и итоговый.</w:t>
      </w:r>
    </w:p>
    <w:p w:rsidR="00824BF5" w:rsidRPr="00FC05D5" w:rsidRDefault="00824BF5" w:rsidP="00FD2849">
      <w:pPr>
        <w:pStyle w:val="a3"/>
        <w:numPr>
          <w:ilvl w:val="0"/>
          <w:numId w:val="1"/>
        </w:numPr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Предварительный контроль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– проводится перед изучением дисциплины с целью определения уровня знаний, умений и навыков к началу обучения.</w:t>
      </w:r>
    </w:p>
    <w:p w:rsidR="00824BF5" w:rsidRPr="00FC05D5" w:rsidRDefault="00824BF5" w:rsidP="00FD2849">
      <w:pPr>
        <w:pStyle w:val="a3"/>
        <w:numPr>
          <w:ilvl w:val="0"/>
          <w:numId w:val="2"/>
        </w:numPr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lastRenderedPageBreak/>
        <w:t>Текущий контроль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– осуществляется по ходу обучения и позволяет определить степень </w:t>
      </w:r>
      <w:proofErr w:type="spellStart"/>
      <w:r w:rsidRPr="00FC05D5">
        <w:rPr>
          <w:rFonts w:eastAsia="+mn-ea"/>
          <w:color w:val="000000"/>
          <w:kern w:val="24"/>
          <w:sz w:val="40"/>
          <w:szCs w:val="40"/>
        </w:rPr>
        <w:t>сформированности</w:t>
      </w:r>
      <w:proofErr w:type="spellEnd"/>
      <w:r w:rsidRPr="00FC05D5">
        <w:rPr>
          <w:rFonts w:eastAsia="+mn-ea"/>
          <w:color w:val="000000"/>
          <w:kern w:val="24"/>
          <w:sz w:val="40"/>
          <w:szCs w:val="40"/>
        </w:rPr>
        <w:t xml:space="preserve"> знаний, умений и навыков, а также их глубину и прочность.</w:t>
      </w:r>
    </w:p>
    <w:p w:rsidR="00824BF5" w:rsidRPr="00FC05D5" w:rsidRDefault="00824BF5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sz w:val="40"/>
          <w:szCs w:val="40"/>
        </w:rPr>
      </w:pPr>
    </w:p>
    <w:p w:rsidR="00CF7141" w:rsidRPr="00FC05D5" w:rsidRDefault="00CF7141" w:rsidP="00FD2849">
      <w:pPr>
        <w:pStyle w:val="a3"/>
        <w:numPr>
          <w:ilvl w:val="0"/>
          <w:numId w:val="3"/>
        </w:numPr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Тематический контроль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– подводит итоги работы за определённый период времени. Осуществляется в конце четверти, полугодия.</w:t>
      </w:r>
    </w:p>
    <w:p w:rsidR="00CF7141" w:rsidRPr="00FC05D5" w:rsidRDefault="00CF7141" w:rsidP="00FD2849">
      <w:pPr>
        <w:pStyle w:val="a3"/>
        <w:numPr>
          <w:ilvl w:val="0"/>
          <w:numId w:val="4"/>
        </w:numPr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Итоговый контроль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– призван определить конечные результаты обучения. Охватывает всю систему знаний, умений и навыков по предмету.</w:t>
      </w:r>
    </w:p>
    <w:p w:rsidR="00CF7141" w:rsidRPr="00FC05D5" w:rsidRDefault="00CF7141" w:rsidP="00FD2849">
      <w:pPr>
        <w:pStyle w:val="a3"/>
        <w:numPr>
          <w:ilvl w:val="0"/>
          <w:numId w:val="5"/>
        </w:numPr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Отсроченный контроль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– контроль остаточных знаний и умений спустя какое-то время после изучения темы, раздела, курса.</w:t>
      </w:r>
    </w:p>
    <w:p w:rsidR="00CF7141" w:rsidRPr="00691D68" w:rsidRDefault="00CF7141" w:rsidP="00691D68">
      <w:pPr>
        <w:pStyle w:val="a3"/>
        <w:numPr>
          <w:ilvl w:val="0"/>
          <w:numId w:val="6"/>
        </w:numPr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Заключительный контроль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– аттестация ученика по предмету на заключительном этапе обучения в учебном заведении</w:t>
      </w:r>
      <w:r w:rsidR="00691D68" w:rsidRPr="00691D68">
        <w:rPr>
          <w:sz w:val="40"/>
          <w:szCs w:val="40"/>
        </w:rPr>
        <w:t xml:space="preserve"> к</w:t>
      </w:r>
      <w:r w:rsidRPr="00691D68">
        <w:rPr>
          <w:sz w:val="40"/>
          <w:szCs w:val="40"/>
        </w:rPr>
        <w:t xml:space="preserve">онтроль осуществляется в различных формах. По форме контроль подразделяется </w:t>
      </w:r>
      <w:proofErr w:type="gramStart"/>
      <w:r w:rsidRPr="00691D68">
        <w:rPr>
          <w:sz w:val="40"/>
          <w:szCs w:val="40"/>
        </w:rPr>
        <w:t>на</w:t>
      </w:r>
      <w:proofErr w:type="gramEnd"/>
      <w:r w:rsidRPr="00691D68">
        <w:rPr>
          <w:sz w:val="40"/>
          <w:szCs w:val="40"/>
        </w:rPr>
        <w:t>:</w:t>
      </w:r>
    </w:p>
    <w:p w:rsidR="00B42E9B" w:rsidRPr="00FC05D5" w:rsidRDefault="00DA70C8" w:rsidP="00FD28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567" w:right="1134" w:firstLine="567"/>
        <w:jc w:val="both"/>
        <w:rPr>
          <w:sz w:val="40"/>
          <w:szCs w:val="40"/>
        </w:rPr>
      </w:pPr>
      <w:r w:rsidRPr="00FC05D5">
        <w:rPr>
          <w:sz w:val="40"/>
          <w:szCs w:val="40"/>
        </w:rPr>
        <w:t xml:space="preserve"> </w:t>
      </w:r>
      <w:proofErr w:type="gramStart"/>
      <w:r w:rsidRPr="00691D68">
        <w:rPr>
          <w:b/>
          <w:bCs/>
          <w:iCs/>
          <w:sz w:val="40"/>
          <w:szCs w:val="40"/>
        </w:rPr>
        <w:t>индивидуальный</w:t>
      </w:r>
      <w:proofErr w:type="gramEnd"/>
      <w:r w:rsidRPr="00FC05D5">
        <w:rPr>
          <w:b/>
          <w:bCs/>
          <w:i/>
          <w:iCs/>
          <w:sz w:val="40"/>
          <w:szCs w:val="40"/>
        </w:rPr>
        <w:t xml:space="preserve"> </w:t>
      </w:r>
      <w:r w:rsidRPr="00FC05D5">
        <w:rPr>
          <w:i/>
          <w:iCs/>
          <w:sz w:val="40"/>
          <w:szCs w:val="40"/>
        </w:rPr>
        <w:t>(</w:t>
      </w:r>
      <w:r w:rsidRPr="00FC05D5">
        <w:rPr>
          <w:sz w:val="40"/>
          <w:szCs w:val="40"/>
        </w:rPr>
        <w:t>применяется для основательного знакомства учителя со знаниями, умениями и навыками отдельных учащихся</w:t>
      </w:r>
      <w:r w:rsidRPr="00FC05D5">
        <w:rPr>
          <w:i/>
          <w:iCs/>
          <w:sz w:val="40"/>
          <w:szCs w:val="40"/>
        </w:rPr>
        <w:t>);</w:t>
      </w:r>
    </w:p>
    <w:p w:rsidR="00824BF5" w:rsidRPr="00691D68" w:rsidRDefault="00DA70C8" w:rsidP="00691D6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567" w:right="1134" w:firstLine="567"/>
        <w:jc w:val="both"/>
        <w:rPr>
          <w:sz w:val="40"/>
          <w:szCs w:val="40"/>
        </w:rPr>
      </w:pPr>
      <w:r w:rsidRPr="00FC05D5">
        <w:rPr>
          <w:sz w:val="40"/>
          <w:szCs w:val="40"/>
        </w:rPr>
        <w:t xml:space="preserve"> </w:t>
      </w:r>
      <w:r w:rsidRPr="00691D68">
        <w:rPr>
          <w:b/>
          <w:bCs/>
          <w:iCs/>
          <w:sz w:val="40"/>
          <w:szCs w:val="40"/>
        </w:rPr>
        <w:t>групповой</w:t>
      </w:r>
      <w:r w:rsidRPr="00FC05D5">
        <w:rPr>
          <w:sz w:val="40"/>
          <w:szCs w:val="40"/>
        </w:rPr>
        <w:t xml:space="preserve"> </w:t>
      </w:r>
      <w:r w:rsidRPr="00FC05D5">
        <w:rPr>
          <w:i/>
          <w:iCs/>
          <w:sz w:val="40"/>
          <w:szCs w:val="40"/>
        </w:rPr>
        <w:t>(</w:t>
      </w:r>
      <w:r w:rsidRPr="00691D68">
        <w:rPr>
          <w:iCs/>
          <w:sz w:val="40"/>
          <w:szCs w:val="40"/>
        </w:rPr>
        <w:t>используется в тех случаях, когда возникает необходимость проверить итоги учебной работы или ход ее выполнения части учащихся класса, получившей определенное коллективное задание на уроке или в процессе внеурочных занятий)</w:t>
      </w:r>
    </w:p>
    <w:p w:rsidR="00CF7141" w:rsidRPr="00691D68" w:rsidRDefault="00CF7141" w:rsidP="00691D68">
      <w:pPr>
        <w:pStyle w:val="a3"/>
        <w:numPr>
          <w:ilvl w:val="0"/>
          <w:numId w:val="8"/>
        </w:numPr>
        <w:ind w:left="-567" w:right="1134" w:firstLine="567"/>
        <w:jc w:val="both"/>
        <w:textAlignment w:val="baseline"/>
        <w:rPr>
          <w:sz w:val="40"/>
          <w:szCs w:val="40"/>
        </w:rPr>
      </w:pPr>
      <w:proofErr w:type="gramStart"/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фронтальный</w:t>
      </w:r>
      <w:r w:rsidRPr="00FC05D5">
        <w:rPr>
          <w:rFonts w:eastAsia="+mn-ea"/>
          <w:color w:val="4F6228"/>
          <w:kern w:val="24"/>
          <w:sz w:val="40"/>
          <w:szCs w:val="40"/>
        </w:rPr>
        <w:t xml:space="preserve"> 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t xml:space="preserve">(форма контроля, при которой краткие ответы на вопросы учителя по сравнительно небольшому объему материала,  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lastRenderedPageBreak/>
        <w:t>дают многие учащиеся класса, обычно с места.</w:t>
      </w:r>
      <w:proofErr w:type="gramEnd"/>
      <w:r w:rsidRPr="00FC05D5">
        <w:rPr>
          <w:rFonts w:eastAsia="+mn-ea"/>
          <w:iCs/>
          <w:color w:val="000000"/>
          <w:kern w:val="24"/>
          <w:sz w:val="40"/>
          <w:szCs w:val="40"/>
        </w:rPr>
        <w:t xml:space="preserve"> </w:t>
      </w:r>
      <w:proofErr w:type="gramStart"/>
      <w:r w:rsidRPr="00FC05D5">
        <w:rPr>
          <w:rFonts w:eastAsia="+mn-ea"/>
          <w:iCs/>
          <w:color w:val="000000"/>
          <w:kern w:val="24"/>
          <w:sz w:val="40"/>
          <w:szCs w:val="40"/>
        </w:rPr>
        <w:t>Эта форма контроля позволяет удачно сочетать проверку с задачами повторения и закрепления пройденного материала, вызывая повышенную активность класса.)</w:t>
      </w:r>
      <w:proofErr w:type="gramEnd"/>
    </w:p>
    <w:p w:rsidR="00CF7141" w:rsidRPr="00FC05D5" w:rsidRDefault="00FC05D5" w:rsidP="00FD2849">
      <w:pPr>
        <w:ind w:left="-567" w:firstLine="567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</w:t>
      </w:r>
      <w:r w:rsidR="00CF7141" w:rsidRPr="00FC05D5">
        <w:rPr>
          <w:color w:val="000000"/>
          <w:sz w:val="40"/>
          <w:szCs w:val="40"/>
        </w:rPr>
        <w:t>До настоящего времени не сложилось единого мнения о ме</w:t>
      </w:r>
      <w:r w:rsidR="00CF7141" w:rsidRPr="00FC05D5">
        <w:rPr>
          <w:color w:val="000000"/>
          <w:sz w:val="40"/>
          <w:szCs w:val="40"/>
        </w:rPr>
        <w:softHyphen/>
        <w:t>тодах, методических приемах, формах контроля знаний учащихся, поэтому, например, фронтальная беседа в разных классифика</w:t>
      </w:r>
      <w:r w:rsidR="00CF7141" w:rsidRPr="00FC05D5">
        <w:rPr>
          <w:color w:val="000000"/>
          <w:sz w:val="40"/>
          <w:szCs w:val="40"/>
        </w:rPr>
        <w:softHyphen/>
        <w:t xml:space="preserve">циях может определяться как форма, метод или как вид контроля. Такое положение дел вызывает сложности в практике обучения. </w:t>
      </w:r>
      <w:r w:rsidR="00CF7141" w:rsidRPr="00691D68">
        <w:rPr>
          <w:b/>
          <w:i/>
          <w:iCs/>
          <w:color w:val="000000"/>
          <w:sz w:val="40"/>
          <w:szCs w:val="40"/>
        </w:rPr>
        <w:t>Методы контроля</w:t>
      </w:r>
      <w:r w:rsidR="00CF7141" w:rsidRPr="00FC05D5">
        <w:rPr>
          <w:i/>
          <w:iCs/>
          <w:color w:val="000000"/>
          <w:sz w:val="40"/>
          <w:szCs w:val="40"/>
        </w:rPr>
        <w:t xml:space="preserve"> - </w:t>
      </w:r>
      <w:r w:rsidR="00CF7141" w:rsidRPr="00FC05D5">
        <w:rPr>
          <w:color w:val="000000"/>
          <w:sz w:val="40"/>
          <w:szCs w:val="40"/>
        </w:rPr>
        <w:t>это способы, с помощью которых опре</w:t>
      </w:r>
      <w:r w:rsidR="00CF7141" w:rsidRPr="00FC05D5">
        <w:rPr>
          <w:color w:val="000000"/>
          <w:sz w:val="40"/>
          <w:szCs w:val="40"/>
        </w:rPr>
        <w:softHyphen/>
        <w:t>деляется результативность учебно-познавательной деятельности учащихся и педагогической работы учителя. Разработанные классификации методов контроля знаний учащихся содержат двойственные функции: с одной стороны, самостоятельную функцию в контроле, с другой - учебно-познавательную функ</w:t>
      </w:r>
      <w:r w:rsidR="00CF7141" w:rsidRPr="00FC05D5">
        <w:rPr>
          <w:color w:val="000000"/>
          <w:sz w:val="40"/>
          <w:szCs w:val="40"/>
        </w:rPr>
        <w:softHyphen/>
        <w:t>цию в обучении учащихся.</w:t>
      </w:r>
    </w:p>
    <w:p w:rsidR="00CF7141" w:rsidRPr="00FC05D5" w:rsidRDefault="00CF7141" w:rsidP="00FD2849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eastAsia="+mn-ea"/>
          <w:color w:val="000000"/>
          <w:kern w:val="24"/>
          <w:sz w:val="40"/>
          <w:szCs w:val="40"/>
        </w:rPr>
      </w:pPr>
      <w:r w:rsidRPr="00FC05D5">
        <w:rPr>
          <w:rFonts w:eastAsia="+mn-ea"/>
          <w:color w:val="000000"/>
          <w:kern w:val="24"/>
          <w:sz w:val="40"/>
          <w:szCs w:val="40"/>
        </w:rPr>
        <w:t xml:space="preserve">В педагогической практике используются методы </w:t>
      </w:r>
      <w:r w:rsid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устног</w:t>
      </w:r>
      <w:proofErr w:type="gramStart"/>
      <w:r w:rsid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о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t>(</w:t>
      </w:r>
      <w:proofErr w:type="gramEnd"/>
      <w:r w:rsidRPr="00FC05D5">
        <w:rPr>
          <w:rFonts w:eastAsia="+mn-ea"/>
          <w:iCs/>
          <w:color w:val="000000"/>
          <w:kern w:val="24"/>
          <w:sz w:val="40"/>
          <w:szCs w:val="40"/>
        </w:rPr>
        <w:t>опрос)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,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 xml:space="preserve">письменного 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t>(упражнения, контрольные работы, сочинения, отчёты)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,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практического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t xml:space="preserve"> (опыты, практические задания)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,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 xml:space="preserve">машинного 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t xml:space="preserve">(с использованием информационных технологий),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тестового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t xml:space="preserve"> (тесты, задания на соответствия, установление правильной последовательности)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и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самоконтроля</w:t>
      </w:r>
      <w:r w:rsidRPr="00FC05D5">
        <w:rPr>
          <w:rFonts w:eastAsia="+mn-ea"/>
          <w:color w:val="000000"/>
          <w:kern w:val="24"/>
          <w:sz w:val="40"/>
          <w:szCs w:val="40"/>
        </w:rPr>
        <w:t>.</w:t>
      </w:r>
    </w:p>
    <w:p w:rsidR="00CF7141" w:rsidRPr="00FC05D5" w:rsidRDefault="00CF7141" w:rsidP="00FD2849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color w:val="000000"/>
          <w:kern w:val="24"/>
          <w:sz w:val="40"/>
          <w:szCs w:val="40"/>
        </w:rPr>
        <w:t xml:space="preserve">Результаты контроля учебно-познавательной деятельности учащихся выражаются в её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оценке</w:t>
      </w:r>
      <w:r w:rsidRPr="00FC05D5">
        <w:rPr>
          <w:rFonts w:eastAsia="+mn-ea"/>
          <w:color w:val="000000"/>
          <w:kern w:val="24"/>
          <w:sz w:val="40"/>
          <w:szCs w:val="40"/>
        </w:rPr>
        <w:t>.</w:t>
      </w:r>
      <w:r w:rsidR="00691D68"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Оценка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 - это определение степени </w:t>
      </w:r>
      <w:proofErr w:type="spellStart"/>
      <w:r w:rsidRPr="00FC05D5">
        <w:rPr>
          <w:rFonts w:eastAsia="+mn-ea"/>
          <w:color w:val="000000"/>
          <w:kern w:val="24"/>
          <w:sz w:val="40"/>
          <w:szCs w:val="40"/>
        </w:rPr>
        <w:t>усвоенности</w:t>
      </w:r>
      <w:proofErr w:type="spellEnd"/>
      <w:r w:rsidRPr="00FC05D5">
        <w:rPr>
          <w:rFonts w:eastAsia="+mn-ea"/>
          <w:color w:val="000000"/>
          <w:kern w:val="24"/>
          <w:sz w:val="40"/>
          <w:szCs w:val="40"/>
        </w:rPr>
        <w:t xml:space="preserve"> знаний умений и навыков.</w:t>
      </w:r>
    </w:p>
    <w:p w:rsidR="00CF7141" w:rsidRPr="00FC05D5" w:rsidRDefault="00CF7141" w:rsidP="00FD2849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color w:val="000000"/>
          <w:kern w:val="24"/>
          <w:sz w:val="40"/>
          <w:szCs w:val="40"/>
        </w:rPr>
        <w:lastRenderedPageBreak/>
        <w:t xml:space="preserve">Количественным выражением оценки является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отметка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.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Отметка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– это условное выражение количественной оценки знаний, умений и </w:t>
      </w:r>
      <w:proofErr w:type="gramStart"/>
      <w:r w:rsidRPr="00FC05D5">
        <w:rPr>
          <w:rFonts w:eastAsia="+mn-ea"/>
          <w:color w:val="000000"/>
          <w:kern w:val="24"/>
          <w:sz w:val="40"/>
          <w:szCs w:val="40"/>
        </w:rPr>
        <w:t>навыков</w:t>
      </w:r>
      <w:proofErr w:type="gramEnd"/>
      <w:r w:rsidRPr="00FC05D5">
        <w:rPr>
          <w:rFonts w:eastAsia="+mn-ea"/>
          <w:color w:val="000000"/>
          <w:kern w:val="24"/>
          <w:sz w:val="40"/>
          <w:szCs w:val="40"/>
        </w:rPr>
        <w:t xml:space="preserve"> обучаемых в цифрах или баллах.</w:t>
      </w:r>
    </w:p>
    <w:p w:rsidR="00CF7141" w:rsidRPr="00FC05D5" w:rsidRDefault="00CF7141" w:rsidP="00FD2849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color w:val="000000"/>
          <w:kern w:val="24"/>
          <w:sz w:val="40"/>
          <w:szCs w:val="40"/>
        </w:rPr>
        <w:t xml:space="preserve">Термины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оценка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и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отметка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не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являются синонимами, так как отметка это такое же средство оценки результатов как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грамота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,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благодарность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, </w:t>
      </w:r>
      <w:r w:rsidRPr="00FC05D5">
        <w:rPr>
          <w:rFonts w:eastAsia="+mn-ea"/>
          <w:b/>
          <w:bCs/>
          <w:iCs/>
          <w:color w:val="000000"/>
          <w:kern w:val="24"/>
          <w:sz w:val="40"/>
          <w:szCs w:val="40"/>
        </w:rPr>
        <w:t>похвала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т.д.</w:t>
      </w:r>
    </w:p>
    <w:p w:rsidR="00CF7141" w:rsidRPr="00FC05D5" w:rsidRDefault="00CF7141" w:rsidP="00FD2849">
      <w:pPr>
        <w:pStyle w:val="a4"/>
        <w:kinsoku w:val="0"/>
        <w:overflowPunct w:val="0"/>
        <w:spacing w:before="0" w:beforeAutospacing="0" w:after="0" w:afterAutospacing="0"/>
        <w:ind w:left="-567" w:firstLine="567"/>
        <w:jc w:val="both"/>
        <w:textAlignment w:val="baseline"/>
        <w:rPr>
          <w:rFonts w:eastAsia="+mn-ea"/>
          <w:color w:val="000000"/>
          <w:kern w:val="24"/>
          <w:sz w:val="40"/>
          <w:szCs w:val="40"/>
        </w:rPr>
      </w:pPr>
      <w:r w:rsidRPr="00FC05D5">
        <w:rPr>
          <w:rFonts w:eastAsia="+mn-ea"/>
          <w:color w:val="000000"/>
          <w:kern w:val="24"/>
          <w:sz w:val="40"/>
          <w:szCs w:val="40"/>
        </w:rPr>
        <w:t xml:space="preserve">Основываясь на данных контроля, оценка должна учитывать результативность всех видов учебно-познавательной деятельности ученика, характеризовать полноту и качество усвоения знаний, сознательность их усвоения, наличие </w:t>
      </w:r>
      <w:proofErr w:type="spellStart"/>
      <w:r w:rsidRPr="00FC05D5">
        <w:rPr>
          <w:rFonts w:eastAsia="+mn-ea"/>
          <w:color w:val="000000"/>
          <w:kern w:val="24"/>
          <w:sz w:val="40"/>
          <w:szCs w:val="40"/>
        </w:rPr>
        <w:t>общеучебных</w:t>
      </w:r>
      <w:proofErr w:type="spellEnd"/>
      <w:r w:rsidRPr="00FC05D5">
        <w:rPr>
          <w:rFonts w:eastAsia="+mn-ea"/>
          <w:color w:val="000000"/>
          <w:kern w:val="24"/>
          <w:sz w:val="40"/>
          <w:szCs w:val="40"/>
        </w:rPr>
        <w:t xml:space="preserve"> и специфических для данного предмета умений и навыков.</w:t>
      </w:r>
      <w:r w:rsidRPr="00FC05D5">
        <w:rPr>
          <w:rFonts w:eastAsia="+mn-ea"/>
          <w:color w:val="4F6228"/>
          <w:kern w:val="24"/>
          <w:sz w:val="40"/>
          <w:szCs w:val="40"/>
        </w:rPr>
        <w:br/>
        <w:t xml:space="preserve">     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Оценка должна быть </w:t>
      </w: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гласной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и </w:t>
      </w: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достаточно мотивированной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. Как и контроль, оценка учебной деятельности учащихся имеет большое образовательное и воспитательное значение. </w:t>
      </w:r>
    </w:p>
    <w:p w:rsidR="00CF7141" w:rsidRPr="00FC05D5" w:rsidRDefault="00CF7141" w:rsidP="00FD2849">
      <w:pPr>
        <w:pStyle w:val="a4"/>
        <w:kinsoku w:val="0"/>
        <w:overflowPunct w:val="0"/>
        <w:spacing w:before="0" w:beforeAutospacing="0" w:after="0" w:afterAutospacing="0"/>
        <w:ind w:left="-567" w:firstLine="567"/>
        <w:jc w:val="both"/>
        <w:textAlignment w:val="baseline"/>
        <w:rPr>
          <w:sz w:val="40"/>
          <w:szCs w:val="40"/>
        </w:rPr>
      </w:pPr>
    </w:p>
    <w:p w:rsidR="00CF7141" w:rsidRPr="00FC05D5" w:rsidRDefault="00CF7141" w:rsidP="00FD2849">
      <w:pPr>
        <w:pStyle w:val="a4"/>
        <w:kinsoku w:val="0"/>
        <w:overflowPunct w:val="0"/>
        <w:spacing w:before="40" w:beforeAutospacing="0" w:after="40" w:afterAutospacing="0"/>
        <w:ind w:left="-567" w:right="1134" w:firstLine="567"/>
        <w:jc w:val="both"/>
        <w:textAlignment w:val="baseline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FC05D5">
        <w:rPr>
          <w:rFonts w:eastAsia="+mn-ea"/>
          <w:color w:val="000000"/>
          <w:kern w:val="24"/>
          <w:sz w:val="40"/>
          <w:szCs w:val="40"/>
        </w:rPr>
        <w:t xml:space="preserve">Образовательная роль оценки состоит в том, что учащиеся получают </w:t>
      </w: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объективную информацию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о </w:t>
      </w: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результатах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своей учебной работы</w:t>
      </w:r>
      <w:r w:rsidRPr="00FC05D5">
        <w:rPr>
          <w:rFonts w:eastAsia="+mn-ea"/>
          <w:color w:val="000000"/>
          <w:kern w:val="24"/>
          <w:sz w:val="40"/>
          <w:szCs w:val="40"/>
        </w:rPr>
        <w:t>. Дополняемая самооценкой ученика, оценка учителя указывает на достижения школьника в овладении знаниями, умениями и навыками, а также на недостатки, пробелы, упущения и пути их устранения</w:t>
      </w:r>
      <w:r w:rsidR="00FC05D5" w:rsidRPr="00FC05D5">
        <w:rPr>
          <w:rFonts w:ascii="Calibri" w:eastAsia="+mn-ea" w:hAnsi="Calibri" w:cs="+mn-cs"/>
          <w:color w:val="000000"/>
          <w:kern w:val="24"/>
          <w:sz w:val="40"/>
          <w:szCs w:val="40"/>
        </w:rPr>
        <w:t>.</w:t>
      </w:r>
    </w:p>
    <w:p w:rsidR="00FC05D5" w:rsidRPr="00FC05D5" w:rsidRDefault="00FC05D5" w:rsidP="00FD2849">
      <w:pPr>
        <w:pStyle w:val="a4"/>
        <w:kinsoku w:val="0"/>
        <w:overflowPunct w:val="0"/>
        <w:spacing w:before="40" w:beforeAutospacing="0" w:after="40" w:afterAutospacing="0"/>
        <w:ind w:left="-567" w:right="1134" w:firstLine="567"/>
        <w:jc w:val="both"/>
        <w:textAlignment w:val="baseline"/>
        <w:rPr>
          <w:sz w:val="40"/>
          <w:szCs w:val="40"/>
        </w:rPr>
      </w:pPr>
    </w:p>
    <w:p w:rsidR="00FC05D5" w:rsidRPr="00FC05D5" w:rsidRDefault="00FC05D5" w:rsidP="00346C16">
      <w:pPr>
        <w:pStyle w:val="a4"/>
        <w:kinsoku w:val="0"/>
        <w:overflowPunct w:val="0"/>
        <w:spacing w:before="40" w:beforeAutospacing="0" w:after="40" w:afterAutospacing="0"/>
        <w:ind w:left="-567"/>
        <w:jc w:val="both"/>
        <w:textAlignment w:val="baseline"/>
        <w:rPr>
          <w:rFonts w:eastAsia="+mn-ea"/>
          <w:color w:val="000000"/>
          <w:kern w:val="24"/>
          <w:sz w:val="40"/>
          <w:szCs w:val="40"/>
        </w:rPr>
      </w:pPr>
      <w:r w:rsidRPr="00FC05D5">
        <w:rPr>
          <w:rFonts w:eastAsia="+mn-ea"/>
          <w:color w:val="000000"/>
          <w:kern w:val="24"/>
          <w:sz w:val="40"/>
          <w:szCs w:val="40"/>
        </w:rPr>
        <w:t xml:space="preserve">Воспитательная роль оценки заключается в 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t>осознании учениками способов совершенствования различных видов учебной деятельности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 и </w:t>
      </w:r>
      <w:r w:rsidRPr="00FC05D5">
        <w:rPr>
          <w:rFonts w:eastAsia="+mn-ea"/>
          <w:iCs/>
          <w:color w:val="000000"/>
          <w:kern w:val="24"/>
          <w:sz w:val="40"/>
          <w:szCs w:val="40"/>
        </w:rPr>
        <w:t>путей повышения эффективности учения</w:t>
      </w:r>
      <w:r w:rsidRPr="00FC05D5">
        <w:rPr>
          <w:rFonts w:eastAsia="+mn-ea"/>
          <w:color w:val="000000"/>
          <w:kern w:val="24"/>
          <w:sz w:val="40"/>
          <w:szCs w:val="40"/>
        </w:rPr>
        <w:t>.</w:t>
      </w:r>
    </w:p>
    <w:p w:rsidR="00FC05D5" w:rsidRPr="00FC05D5" w:rsidRDefault="00FC05D5" w:rsidP="00FD2849">
      <w:pPr>
        <w:pStyle w:val="a4"/>
        <w:kinsoku w:val="0"/>
        <w:overflowPunct w:val="0"/>
        <w:spacing w:before="0" w:beforeAutospacing="0" w:after="0" w:afterAutospacing="0"/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lastRenderedPageBreak/>
        <w:t xml:space="preserve">Правильно установленная и выраженная оценка 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учебной деятельности учащихся </w:t>
      </w: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служит важным стимулом формирования и развития познавательных интересов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, </w:t>
      </w: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положительных качеств личности</w:t>
      </w:r>
      <w:r w:rsidRPr="00FC05D5">
        <w:rPr>
          <w:rFonts w:eastAsia="+mn-ea"/>
          <w:color w:val="000000"/>
          <w:kern w:val="24"/>
          <w:sz w:val="40"/>
          <w:szCs w:val="40"/>
        </w:rPr>
        <w:t xml:space="preserve">: трудолюбия, активности, самостоятельности, ответственности за выполнение своих обязанностей, умения преодолевать трудности. И наоборот, </w:t>
      </w: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ошибка в оценке вызывает обычно серьезные осложнения в обучении</w:t>
      </w:r>
      <w:r w:rsidRPr="00FC05D5">
        <w:rPr>
          <w:rFonts w:eastAsia="+mn-ea"/>
          <w:color w:val="000000"/>
          <w:kern w:val="24"/>
          <w:sz w:val="40"/>
          <w:szCs w:val="40"/>
        </w:rPr>
        <w:t>, воспитании и развитии учащихся, отрицательно влияя на результативность учебно-воспитательного процесса.</w:t>
      </w:r>
    </w:p>
    <w:p w:rsidR="00FC05D5" w:rsidRPr="00FC05D5" w:rsidRDefault="00FC05D5" w:rsidP="00FD2849">
      <w:pPr>
        <w:kinsoku w:val="0"/>
        <w:overflowPunct w:val="0"/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color w:val="000000"/>
          <w:kern w:val="24"/>
          <w:sz w:val="40"/>
          <w:szCs w:val="40"/>
        </w:rPr>
        <w:t>В России оценка знаний, формально, осуществляется по пятибалльной шкале, а в реальности по трёхбалльной.</w:t>
      </w:r>
    </w:p>
    <w:p w:rsidR="00FC05D5" w:rsidRPr="00FC05D5" w:rsidRDefault="00FC05D5" w:rsidP="00FD2849">
      <w:pPr>
        <w:kinsoku w:val="0"/>
        <w:overflowPunct w:val="0"/>
        <w:ind w:left="-567" w:firstLine="567"/>
        <w:jc w:val="both"/>
        <w:textAlignment w:val="baseline"/>
        <w:rPr>
          <w:sz w:val="40"/>
          <w:szCs w:val="40"/>
        </w:rPr>
      </w:pPr>
      <w:r w:rsidRPr="00FC05D5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Критерии оценки:</w:t>
      </w:r>
    </w:p>
    <w:p w:rsidR="00FC05D5" w:rsidRPr="00FC05D5" w:rsidRDefault="00FC05D5" w:rsidP="00FD2849">
      <w:pPr>
        <w:numPr>
          <w:ilvl w:val="0"/>
          <w:numId w:val="9"/>
        </w:numPr>
        <w:kinsoku w:val="0"/>
        <w:overflowPunct w:val="0"/>
        <w:ind w:left="-567" w:firstLine="567"/>
        <w:contextualSpacing/>
        <w:jc w:val="both"/>
        <w:textAlignment w:val="baseline"/>
        <w:rPr>
          <w:sz w:val="40"/>
          <w:szCs w:val="40"/>
        </w:rPr>
      </w:pPr>
      <w:r w:rsidRPr="00346C16">
        <w:rPr>
          <w:rFonts w:eastAsia="+mn-ea"/>
          <w:b/>
          <w:bCs/>
          <w:i/>
          <w:iCs/>
          <w:kern w:val="24"/>
          <w:sz w:val="40"/>
          <w:szCs w:val="40"/>
        </w:rPr>
        <w:t xml:space="preserve">«2» </w:t>
      </w:r>
      <w:r w:rsidRPr="00FC05D5">
        <w:rPr>
          <w:rFonts w:eastAsia="+mn-ea"/>
          <w:color w:val="000000"/>
          <w:kern w:val="24"/>
          <w:sz w:val="40"/>
          <w:szCs w:val="40"/>
        </w:rPr>
        <w:t>- бессистемные, разрозненные знания, не знает понятий, не умеет применять на практике</w:t>
      </w:r>
    </w:p>
    <w:p w:rsidR="00FC05D5" w:rsidRPr="00FC05D5" w:rsidRDefault="00FC05D5" w:rsidP="00FD2849">
      <w:pPr>
        <w:numPr>
          <w:ilvl w:val="0"/>
          <w:numId w:val="9"/>
        </w:numPr>
        <w:kinsoku w:val="0"/>
        <w:overflowPunct w:val="0"/>
        <w:ind w:left="-567" w:firstLine="567"/>
        <w:contextualSpacing/>
        <w:jc w:val="both"/>
        <w:textAlignment w:val="baseline"/>
        <w:rPr>
          <w:sz w:val="40"/>
          <w:szCs w:val="40"/>
        </w:rPr>
      </w:pPr>
      <w:r w:rsidRPr="00346C16">
        <w:rPr>
          <w:rFonts w:eastAsia="+mn-ea"/>
          <w:b/>
          <w:bCs/>
          <w:i/>
          <w:iCs/>
          <w:color w:val="000000" w:themeColor="text1"/>
          <w:kern w:val="24"/>
          <w:sz w:val="40"/>
          <w:szCs w:val="40"/>
        </w:rPr>
        <w:t xml:space="preserve">«3» </w:t>
      </w:r>
      <w:r w:rsidRPr="00346C16">
        <w:rPr>
          <w:rFonts w:eastAsia="+mn-ea"/>
          <w:color w:val="000000" w:themeColor="text1"/>
          <w:kern w:val="24"/>
          <w:sz w:val="40"/>
          <w:szCs w:val="40"/>
        </w:rPr>
        <w:t xml:space="preserve">- </w:t>
      </w:r>
      <w:r w:rsidRPr="00FC05D5">
        <w:rPr>
          <w:rFonts w:eastAsia="+mn-ea"/>
          <w:color w:val="000000"/>
          <w:kern w:val="24"/>
          <w:sz w:val="40"/>
          <w:szCs w:val="40"/>
        </w:rPr>
        <w:t>неполное, непоследовательное изложение, неточные определения понятий, применяет знания только с помощью</w:t>
      </w:r>
    </w:p>
    <w:p w:rsidR="00FC05D5" w:rsidRPr="00FC05D5" w:rsidRDefault="00FC05D5" w:rsidP="00FD2849">
      <w:pPr>
        <w:numPr>
          <w:ilvl w:val="0"/>
          <w:numId w:val="9"/>
        </w:numPr>
        <w:kinsoku w:val="0"/>
        <w:overflowPunct w:val="0"/>
        <w:ind w:left="-567" w:firstLine="567"/>
        <w:contextualSpacing/>
        <w:jc w:val="both"/>
        <w:textAlignment w:val="baseline"/>
        <w:rPr>
          <w:sz w:val="40"/>
          <w:szCs w:val="40"/>
        </w:rPr>
      </w:pPr>
      <w:r w:rsidRPr="00346C16">
        <w:rPr>
          <w:rFonts w:eastAsia="+mn-ea"/>
          <w:b/>
          <w:bCs/>
          <w:i/>
          <w:iCs/>
          <w:kern w:val="24"/>
          <w:sz w:val="40"/>
          <w:szCs w:val="40"/>
        </w:rPr>
        <w:t xml:space="preserve">«4» </w:t>
      </w:r>
      <w:r w:rsidRPr="00FC05D5">
        <w:rPr>
          <w:rFonts w:eastAsia="+mn-ea"/>
          <w:color w:val="000000"/>
          <w:kern w:val="24"/>
          <w:sz w:val="40"/>
          <w:szCs w:val="40"/>
        </w:rPr>
        <w:t>- полно освоил учебный материал, владеет понятиями, умеет применять на практике, но в ответе отдельные неточности</w:t>
      </w:r>
    </w:p>
    <w:p w:rsidR="00FC05D5" w:rsidRPr="00FC05D5" w:rsidRDefault="00FC05D5" w:rsidP="00FD2849">
      <w:pPr>
        <w:numPr>
          <w:ilvl w:val="0"/>
          <w:numId w:val="9"/>
        </w:numPr>
        <w:kinsoku w:val="0"/>
        <w:overflowPunct w:val="0"/>
        <w:ind w:left="-567" w:firstLine="567"/>
        <w:contextualSpacing/>
        <w:jc w:val="both"/>
        <w:textAlignment w:val="baseline"/>
        <w:rPr>
          <w:sz w:val="40"/>
          <w:szCs w:val="40"/>
        </w:rPr>
      </w:pPr>
      <w:r w:rsidRPr="00346C16">
        <w:rPr>
          <w:rFonts w:eastAsia="+mn-ea"/>
          <w:b/>
          <w:bCs/>
          <w:i/>
          <w:iCs/>
          <w:kern w:val="24"/>
          <w:sz w:val="40"/>
          <w:szCs w:val="40"/>
        </w:rPr>
        <w:t xml:space="preserve">«5» </w:t>
      </w:r>
      <w:r w:rsidRPr="00FC05D5">
        <w:rPr>
          <w:rFonts w:eastAsia="+mn-ea"/>
          <w:color w:val="000000"/>
          <w:kern w:val="24"/>
          <w:sz w:val="40"/>
          <w:szCs w:val="40"/>
        </w:rPr>
        <w:t>- полно освоил учебный материал, владеет понятиями, умеет применять на практике, качественное внешнее оформление</w:t>
      </w:r>
    </w:p>
    <w:p w:rsidR="00FC05D5" w:rsidRPr="00346C16" w:rsidRDefault="00FC05D5" w:rsidP="00346C16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center"/>
        <w:rPr>
          <w:b/>
          <w:sz w:val="36"/>
          <w:szCs w:val="36"/>
        </w:rPr>
      </w:pPr>
      <w:r w:rsidRPr="00346C16">
        <w:rPr>
          <w:b/>
          <w:color w:val="000000"/>
          <w:sz w:val="36"/>
          <w:szCs w:val="36"/>
        </w:rPr>
        <w:t>ХАРАКТЕРИСТИКА ОСНОВНЫХ ФОРМ КОНТРОЛЯ ЗНАНИЙ УЧАЩИХСЯ</w:t>
      </w:r>
    </w:p>
    <w:p w:rsidR="00FC05D5" w:rsidRPr="00FC05D5" w:rsidRDefault="00501EB8" w:rsidP="00501EB8">
      <w:pPr>
        <w:pStyle w:val="a3"/>
        <w:ind w:left="0"/>
        <w:jc w:val="both"/>
        <w:rPr>
          <w:color w:val="000000"/>
          <w:sz w:val="36"/>
          <w:szCs w:val="36"/>
        </w:rPr>
      </w:pPr>
      <w:r w:rsidRPr="00691D68">
        <w:rPr>
          <w:bCs/>
          <w:iCs/>
          <w:color w:val="000000"/>
          <w:sz w:val="36"/>
          <w:szCs w:val="36"/>
        </w:rPr>
        <w:t xml:space="preserve">Самой распространённой формой контроля знаний считается </w:t>
      </w:r>
      <w:r w:rsidRPr="00691D68">
        <w:rPr>
          <w:b/>
          <w:bCs/>
          <w:iCs/>
          <w:color w:val="000000"/>
          <w:sz w:val="36"/>
          <w:szCs w:val="36"/>
        </w:rPr>
        <w:t>у</w:t>
      </w:r>
      <w:r w:rsidR="00FC05D5" w:rsidRPr="00691D68">
        <w:rPr>
          <w:b/>
          <w:bCs/>
          <w:iCs/>
          <w:color w:val="000000"/>
          <w:sz w:val="36"/>
          <w:szCs w:val="36"/>
        </w:rPr>
        <w:t>стная проверка</w:t>
      </w:r>
      <w:proofErr w:type="gramStart"/>
      <w:r w:rsidR="00FC05D5" w:rsidRPr="00691D68">
        <w:rPr>
          <w:color w:val="000000"/>
          <w:sz w:val="36"/>
          <w:szCs w:val="36"/>
        </w:rPr>
        <w:t xml:space="preserve"> </w:t>
      </w:r>
      <w:r w:rsidR="00FC05D5" w:rsidRPr="00FC05D5">
        <w:rPr>
          <w:color w:val="000000"/>
          <w:sz w:val="36"/>
          <w:szCs w:val="36"/>
        </w:rPr>
        <w:t>.</w:t>
      </w:r>
      <w:proofErr w:type="gramEnd"/>
      <w:r w:rsidR="00FC05D5" w:rsidRPr="00FC05D5">
        <w:rPr>
          <w:color w:val="000000"/>
          <w:sz w:val="36"/>
          <w:szCs w:val="36"/>
        </w:rPr>
        <w:t xml:space="preserve"> Она позволяет проверять правильность, пол</w:t>
      </w:r>
      <w:r w:rsidR="00FC05D5" w:rsidRPr="00FC05D5">
        <w:rPr>
          <w:color w:val="000000"/>
          <w:sz w:val="36"/>
          <w:szCs w:val="36"/>
        </w:rPr>
        <w:softHyphen/>
        <w:t>ноту и глубину усвоения единичных и общих понятий. Устный</w:t>
      </w:r>
      <w:r w:rsidR="00FC05D5">
        <w:rPr>
          <w:color w:val="000000"/>
          <w:sz w:val="36"/>
          <w:szCs w:val="36"/>
        </w:rPr>
        <w:t xml:space="preserve"> </w:t>
      </w:r>
      <w:r w:rsidR="00FC05D5" w:rsidRPr="00FC05D5">
        <w:rPr>
          <w:color w:val="000000"/>
          <w:sz w:val="36"/>
          <w:szCs w:val="36"/>
        </w:rPr>
        <w:t>ответ ученика может сопровожда</w:t>
      </w:r>
      <w:r w:rsidR="00FC05D5">
        <w:rPr>
          <w:color w:val="000000"/>
          <w:sz w:val="36"/>
          <w:szCs w:val="36"/>
        </w:rPr>
        <w:t>ться показом натуральных объ</w:t>
      </w:r>
      <w:r w:rsidR="00FC05D5" w:rsidRPr="00FC05D5">
        <w:rPr>
          <w:color w:val="000000"/>
          <w:sz w:val="36"/>
          <w:szCs w:val="36"/>
        </w:rPr>
        <w:t xml:space="preserve">ектов, таблиц, </w:t>
      </w:r>
      <w:r w:rsidR="00FC05D5" w:rsidRPr="00FC05D5">
        <w:rPr>
          <w:color w:val="000000"/>
          <w:sz w:val="36"/>
          <w:szCs w:val="36"/>
        </w:rPr>
        <w:lastRenderedPageBreak/>
        <w:t>моделей, зарисов</w:t>
      </w:r>
      <w:r w:rsidR="002C3D51">
        <w:rPr>
          <w:color w:val="000000"/>
          <w:sz w:val="36"/>
          <w:szCs w:val="36"/>
        </w:rPr>
        <w:t xml:space="preserve">кой схем, постановкой опытов. </w:t>
      </w:r>
      <w:r w:rsidR="00FC05D5" w:rsidRPr="00FC05D5">
        <w:rPr>
          <w:color w:val="000000"/>
          <w:sz w:val="36"/>
          <w:szCs w:val="36"/>
        </w:rPr>
        <w:t>Обычно на уроке одновремен</w:t>
      </w:r>
      <w:r w:rsidR="002C3D51">
        <w:rPr>
          <w:color w:val="000000"/>
          <w:sz w:val="36"/>
          <w:szCs w:val="36"/>
        </w:rPr>
        <w:t>но устно проверяются знания од</w:t>
      </w:r>
      <w:r w:rsidR="00FC05D5" w:rsidRPr="00FC05D5">
        <w:rPr>
          <w:color w:val="000000"/>
          <w:sz w:val="36"/>
          <w:szCs w:val="36"/>
        </w:rPr>
        <w:t>ного - трех учеников. Важно активизировать деятельность всего класса, чтобы устная проверка не носила характера работы «с одним учеником». Учащиеся могут дополнять, исправлять ошибки, задавать дополнительны</w:t>
      </w:r>
      <w:r w:rsidR="002C3D51">
        <w:rPr>
          <w:color w:val="000000"/>
          <w:sz w:val="36"/>
          <w:szCs w:val="36"/>
        </w:rPr>
        <w:t>е вопросы по теме устного от</w:t>
      </w:r>
      <w:r w:rsidR="00FC05D5" w:rsidRPr="00FC05D5">
        <w:rPr>
          <w:color w:val="000000"/>
          <w:sz w:val="36"/>
          <w:szCs w:val="36"/>
        </w:rPr>
        <w:t xml:space="preserve">вета, оценивать знания ученика. </w:t>
      </w:r>
      <w:r w:rsidR="002C3D51">
        <w:rPr>
          <w:color w:val="000000"/>
          <w:sz w:val="36"/>
          <w:szCs w:val="36"/>
        </w:rPr>
        <w:t xml:space="preserve">Учителем выявляется не только </w:t>
      </w:r>
      <w:r w:rsidR="00FC05D5" w:rsidRPr="00FC05D5">
        <w:rPr>
          <w:color w:val="000000"/>
          <w:sz w:val="36"/>
          <w:szCs w:val="36"/>
        </w:rPr>
        <w:t>объем и уровень усвоения материала, но и умение ученика осоз</w:t>
      </w:r>
      <w:r w:rsidR="00FC05D5" w:rsidRPr="00FC05D5">
        <w:rPr>
          <w:color w:val="000000"/>
          <w:sz w:val="36"/>
          <w:szCs w:val="36"/>
        </w:rPr>
        <w:softHyphen/>
        <w:t>нанно выстраивать связный рассказ по плану, анализировать, классифицировать факты, приводить примеры из личных на</w:t>
      </w:r>
      <w:r w:rsidR="00FC05D5" w:rsidRPr="00FC05D5">
        <w:rPr>
          <w:color w:val="000000"/>
          <w:sz w:val="36"/>
          <w:szCs w:val="36"/>
        </w:rPr>
        <w:softHyphen/>
        <w:t>блюдений и информационных источников.</w:t>
      </w:r>
    </w:p>
    <w:p w:rsidR="00FC05D5" w:rsidRPr="00FC05D5" w:rsidRDefault="00FC05D5" w:rsidP="00FD284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 w:rsidRPr="00FC05D5">
        <w:rPr>
          <w:b/>
          <w:bCs/>
          <w:i/>
          <w:iCs/>
          <w:color w:val="000000"/>
          <w:sz w:val="36"/>
          <w:szCs w:val="36"/>
        </w:rPr>
        <w:t xml:space="preserve">Фронтальная устная проверка </w:t>
      </w:r>
      <w:r w:rsidRPr="00FC05D5">
        <w:rPr>
          <w:color w:val="000000"/>
          <w:sz w:val="36"/>
          <w:szCs w:val="36"/>
        </w:rPr>
        <w:t>(или беглый опрос) отлича</w:t>
      </w:r>
      <w:r w:rsidRPr="00FC05D5">
        <w:rPr>
          <w:color w:val="000000"/>
          <w:sz w:val="36"/>
          <w:szCs w:val="36"/>
        </w:rPr>
        <w:softHyphen/>
        <w:t xml:space="preserve">ется </w:t>
      </w:r>
      <w:proofErr w:type="gramStart"/>
      <w:r w:rsidRPr="00FC05D5">
        <w:rPr>
          <w:color w:val="000000"/>
          <w:sz w:val="36"/>
          <w:szCs w:val="36"/>
        </w:rPr>
        <w:t>от</w:t>
      </w:r>
      <w:proofErr w:type="gramEnd"/>
      <w:r w:rsidRPr="00FC05D5">
        <w:rPr>
          <w:color w:val="000000"/>
          <w:sz w:val="36"/>
          <w:szCs w:val="36"/>
        </w:rPr>
        <w:t xml:space="preserve"> индивидуальной своей лаконичностью. Эта форма сво</w:t>
      </w:r>
      <w:r w:rsidRPr="00FC05D5">
        <w:rPr>
          <w:color w:val="000000"/>
          <w:sz w:val="36"/>
          <w:szCs w:val="36"/>
        </w:rPr>
        <w:softHyphen/>
        <w:t>дится к ответам на ряд последовательных вопросов перед клас</w:t>
      </w:r>
      <w:r w:rsidRPr="00FC05D5">
        <w:rPr>
          <w:color w:val="000000"/>
          <w:sz w:val="36"/>
          <w:szCs w:val="36"/>
        </w:rPr>
        <w:softHyphen/>
        <w:t>сом. Учащиеся, как правило, активизируются, так как учитель может «поднять» с места слабо- и среднеуспевающих.</w:t>
      </w:r>
    </w:p>
    <w:p w:rsidR="00FC05D5" w:rsidRPr="00FC05D5" w:rsidRDefault="00FC05D5" w:rsidP="00FD284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 w:rsidRPr="00FC05D5">
        <w:rPr>
          <w:b/>
          <w:bCs/>
          <w:i/>
          <w:iCs/>
          <w:color w:val="000000"/>
          <w:sz w:val="36"/>
          <w:szCs w:val="36"/>
        </w:rPr>
        <w:t xml:space="preserve">Уплотненный опрос </w:t>
      </w:r>
      <w:r w:rsidRPr="00FC05D5">
        <w:rPr>
          <w:color w:val="000000"/>
          <w:sz w:val="36"/>
          <w:szCs w:val="36"/>
        </w:rPr>
        <w:t>по существу отличается от традицион</w:t>
      </w:r>
      <w:r w:rsidRPr="00FC05D5">
        <w:rPr>
          <w:color w:val="000000"/>
          <w:sz w:val="36"/>
          <w:szCs w:val="36"/>
        </w:rPr>
        <w:softHyphen/>
        <w:t>ной устной проверки высокой оперативностью и интенсивно</w:t>
      </w:r>
      <w:r w:rsidRPr="00FC05D5">
        <w:rPr>
          <w:color w:val="000000"/>
          <w:sz w:val="36"/>
          <w:szCs w:val="36"/>
        </w:rPr>
        <w:softHyphen/>
        <w:t>стью. Задаваемые учителем вопросы формулируются так, чтобы они не требовали длительного обдумывания, были понятны на</w:t>
      </w:r>
      <w:r w:rsidRPr="00FC05D5">
        <w:rPr>
          <w:color w:val="000000"/>
          <w:sz w:val="36"/>
          <w:szCs w:val="36"/>
        </w:rPr>
        <w:softHyphen/>
        <w:t>столько, чтобы не пришлось тратить дополнительное время на их «толкование». Одни учащиеся устно поочередно отве</w:t>
      </w:r>
      <w:r w:rsidRPr="00FC05D5">
        <w:rPr>
          <w:color w:val="000000"/>
          <w:sz w:val="36"/>
          <w:szCs w:val="36"/>
        </w:rPr>
        <w:softHyphen/>
        <w:t>чают у доски, используя таблицы, модели и т. п., а другие - от</w:t>
      </w:r>
      <w:r w:rsidRPr="00FC05D5">
        <w:rPr>
          <w:color w:val="000000"/>
          <w:sz w:val="36"/>
          <w:szCs w:val="36"/>
        </w:rPr>
        <w:softHyphen/>
        <w:t>вечают с места, дополняют, исправляют ошибки, допущенные другими учениками.</w:t>
      </w:r>
    </w:p>
    <w:p w:rsidR="00FC05D5" w:rsidRPr="002C3D51" w:rsidRDefault="00FC05D5" w:rsidP="00FD284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 w:rsidRPr="00FC05D5">
        <w:rPr>
          <w:b/>
          <w:bCs/>
          <w:i/>
          <w:iCs/>
          <w:color w:val="000000"/>
          <w:sz w:val="36"/>
          <w:szCs w:val="36"/>
        </w:rPr>
        <w:t xml:space="preserve">Письменная работа </w:t>
      </w:r>
      <w:r w:rsidRPr="00FC05D5">
        <w:rPr>
          <w:color w:val="000000"/>
          <w:sz w:val="36"/>
          <w:szCs w:val="36"/>
        </w:rPr>
        <w:t>до настоящего времени остается самой объективной формой проверки знаний. Во-первых, ее результа</w:t>
      </w:r>
      <w:r w:rsidRPr="00FC05D5">
        <w:rPr>
          <w:color w:val="000000"/>
          <w:sz w:val="36"/>
          <w:szCs w:val="36"/>
        </w:rPr>
        <w:softHyphen/>
        <w:t>ты свидетельствуют об объективном уровне усвоения материала, правильности и полноте сформированных знаний, а также о ха</w:t>
      </w:r>
      <w:r w:rsidRPr="00FC05D5">
        <w:rPr>
          <w:color w:val="000000"/>
          <w:sz w:val="36"/>
          <w:szCs w:val="36"/>
        </w:rPr>
        <w:softHyphen/>
        <w:t>рактере познавательной деятельности, самостоятельности и эф</w:t>
      </w:r>
      <w:r w:rsidRPr="00FC05D5">
        <w:rPr>
          <w:color w:val="000000"/>
          <w:sz w:val="36"/>
          <w:szCs w:val="36"/>
        </w:rPr>
        <w:softHyphen/>
        <w:t>фективности обучения. Во-вторых, в течение 15-20 мин можно</w:t>
      </w:r>
      <w:r w:rsidR="002C3D51">
        <w:rPr>
          <w:color w:val="000000"/>
          <w:sz w:val="36"/>
          <w:szCs w:val="36"/>
        </w:rPr>
        <w:t xml:space="preserve"> </w:t>
      </w:r>
      <w:r w:rsidRPr="002C3D51">
        <w:rPr>
          <w:color w:val="000000"/>
          <w:sz w:val="36"/>
          <w:szCs w:val="36"/>
        </w:rPr>
        <w:t xml:space="preserve">проверить знания большого количества учащихся. Однако при составлении заданий для </w:t>
      </w:r>
      <w:r w:rsidRPr="002C3D51">
        <w:rPr>
          <w:color w:val="000000"/>
          <w:sz w:val="36"/>
          <w:szCs w:val="36"/>
        </w:rPr>
        <w:lastRenderedPageBreak/>
        <w:t>письменной работы следует помнить о том, что они не должны предполагать развернутых описаний и характеристик. Анализ анкетирования учащихся показал, что ученики не любят выполнять письменные работы, так как нужно «красиво и четко оформлять свои мысли».</w:t>
      </w:r>
    </w:p>
    <w:p w:rsidR="00346C16" w:rsidRDefault="00FC05D5" w:rsidP="00346C1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 w:rsidRPr="00FC05D5">
        <w:rPr>
          <w:b/>
          <w:bCs/>
          <w:i/>
          <w:iCs/>
          <w:color w:val="000000"/>
          <w:sz w:val="36"/>
          <w:szCs w:val="36"/>
        </w:rPr>
        <w:t xml:space="preserve">Практическая работа </w:t>
      </w:r>
      <w:r w:rsidR="002C3D51">
        <w:rPr>
          <w:i/>
          <w:iCs/>
          <w:color w:val="000000"/>
          <w:sz w:val="36"/>
          <w:szCs w:val="36"/>
        </w:rPr>
        <w:t>-</w:t>
      </w:r>
      <w:r w:rsidRPr="00FC05D5">
        <w:rPr>
          <w:i/>
          <w:iCs/>
          <w:color w:val="000000"/>
          <w:sz w:val="36"/>
          <w:szCs w:val="36"/>
        </w:rPr>
        <w:t xml:space="preserve"> </w:t>
      </w:r>
      <w:r w:rsidRPr="00FC05D5">
        <w:rPr>
          <w:color w:val="000000"/>
          <w:sz w:val="36"/>
          <w:szCs w:val="36"/>
        </w:rPr>
        <w:t>э</w:t>
      </w:r>
      <w:r w:rsidR="002C3D51">
        <w:rPr>
          <w:color w:val="000000"/>
          <w:sz w:val="36"/>
          <w:szCs w:val="36"/>
        </w:rPr>
        <w:t>то форма применения полученных з</w:t>
      </w:r>
      <w:r w:rsidRPr="00FC05D5">
        <w:rPr>
          <w:color w:val="000000"/>
          <w:sz w:val="36"/>
          <w:szCs w:val="36"/>
        </w:rPr>
        <w:t>наний через сформированные умения и навыки учащихся про</w:t>
      </w:r>
      <w:r w:rsidRPr="00FC05D5">
        <w:rPr>
          <w:color w:val="000000"/>
          <w:sz w:val="36"/>
          <w:szCs w:val="36"/>
        </w:rPr>
        <w:softHyphen/>
        <w:t>водить лабораторные наблюдения, ставить эксперименты.</w:t>
      </w:r>
    </w:p>
    <w:p w:rsidR="00FC05D5" w:rsidRPr="00346C16" w:rsidRDefault="00FC05D5" w:rsidP="00346C1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 w:rsidRPr="00346C16">
        <w:rPr>
          <w:b/>
          <w:bCs/>
          <w:i/>
          <w:iCs/>
          <w:color w:val="000000"/>
          <w:sz w:val="36"/>
          <w:szCs w:val="36"/>
        </w:rPr>
        <w:t xml:space="preserve">Зачет </w:t>
      </w:r>
      <w:r w:rsidRPr="00346C16">
        <w:rPr>
          <w:color w:val="000000"/>
          <w:sz w:val="36"/>
          <w:szCs w:val="36"/>
        </w:rPr>
        <w:t>как итоговая форма испытаний прак</w:t>
      </w:r>
      <w:r w:rsidR="00501EB8">
        <w:rPr>
          <w:color w:val="000000"/>
          <w:sz w:val="36"/>
          <w:szCs w:val="36"/>
        </w:rPr>
        <w:t>тикуется пре</w:t>
      </w:r>
      <w:r w:rsidR="00501EB8">
        <w:rPr>
          <w:color w:val="000000"/>
          <w:sz w:val="36"/>
          <w:szCs w:val="36"/>
        </w:rPr>
        <w:softHyphen/>
        <w:t>имущественно в 1Х</w:t>
      </w:r>
      <w:r w:rsidRPr="00346C16">
        <w:rPr>
          <w:color w:val="000000"/>
          <w:sz w:val="36"/>
          <w:szCs w:val="36"/>
        </w:rPr>
        <w:t xml:space="preserve"> классах. Зачеты проводятся по крупным темам один - три раза в год (!). Чаще всего они проводятся в форме индивидуальной устной беседы с учащимися (класс де</w:t>
      </w:r>
      <w:r w:rsidRPr="00346C16">
        <w:rPr>
          <w:color w:val="000000"/>
          <w:sz w:val="36"/>
          <w:szCs w:val="36"/>
        </w:rPr>
        <w:softHyphen/>
        <w:t>лится на подгруппы), иногда в виде самостоятельной работы по карточкам, каждая из которых содержит по два вопроса и од</w:t>
      </w:r>
      <w:r w:rsidRPr="00346C16">
        <w:rPr>
          <w:color w:val="000000"/>
          <w:sz w:val="36"/>
          <w:szCs w:val="36"/>
        </w:rPr>
        <w:softHyphen/>
        <w:t>ному заданию. Хорошо успевающие ученики, систематически вы</w:t>
      </w:r>
      <w:r w:rsidRPr="00346C16">
        <w:rPr>
          <w:color w:val="000000"/>
          <w:sz w:val="36"/>
          <w:szCs w:val="36"/>
        </w:rPr>
        <w:softHyphen/>
        <w:t>полняющие текущие задания, могут поощряться освобождени</w:t>
      </w:r>
      <w:r w:rsidRPr="00346C16">
        <w:rPr>
          <w:color w:val="000000"/>
          <w:sz w:val="36"/>
          <w:szCs w:val="36"/>
        </w:rPr>
        <w:softHyphen/>
        <w:t>ем от сдачи зачета. Для проведения зачетного занятия учитель готовит дидактический материал и распределяет его по карточ</w:t>
      </w:r>
      <w:r w:rsidRPr="00346C16">
        <w:rPr>
          <w:color w:val="000000"/>
          <w:sz w:val="36"/>
          <w:szCs w:val="36"/>
        </w:rPr>
        <w:softHyphen/>
        <w:t>кам, за 1-2 недели вывешивает на стенде вопросы к зачету, про</w:t>
      </w:r>
      <w:r w:rsidRPr="00346C16">
        <w:rPr>
          <w:color w:val="000000"/>
          <w:sz w:val="36"/>
          <w:szCs w:val="36"/>
        </w:rPr>
        <w:softHyphen/>
        <w:t>сматривает рабочие тетради.</w:t>
      </w:r>
    </w:p>
    <w:p w:rsidR="00FC05D5" w:rsidRPr="002C3D51" w:rsidRDefault="002C3D51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FC05D5" w:rsidRPr="002C3D51">
        <w:rPr>
          <w:color w:val="000000"/>
          <w:sz w:val="36"/>
          <w:szCs w:val="36"/>
        </w:rPr>
        <w:t>Форма оформления учета знаний при зачетной системе мо</w:t>
      </w:r>
      <w:r w:rsidR="00FC05D5" w:rsidRPr="002C3D51">
        <w:rPr>
          <w:color w:val="000000"/>
          <w:sz w:val="36"/>
          <w:szCs w:val="36"/>
        </w:rPr>
        <w:softHyphen/>
        <w:t>жет быть различной: карточка учета успеваемости или зачетная книжка ученика, которые заводятся в начале учебного года.</w:t>
      </w:r>
    </w:p>
    <w:p w:rsidR="002C3D51" w:rsidRPr="00501EB8" w:rsidRDefault="002C3D51" w:rsidP="00501EB8">
      <w:pPr>
        <w:jc w:val="both"/>
        <w:rPr>
          <w:color w:val="000000"/>
          <w:sz w:val="36"/>
          <w:szCs w:val="36"/>
        </w:rPr>
      </w:pPr>
      <w:r w:rsidRPr="00FD2849">
        <w:rPr>
          <w:color w:val="000000"/>
          <w:sz w:val="36"/>
          <w:szCs w:val="36"/>
        </w:rPr>
        <w:t xml:space="preserve">  </w:t>
      </w:r>
      <w:r w:rsidR="00FC05D5" w:rsidRPr="00FD2849">
        <w:rPr>
          <w:color w:val="000000"/>
          <w:sz w:val="36"/>
          <w:szCs w:val="36"/>
        </w:rPr>
        <w:t>Важным средством контроля знаний учащихся является школьная документация: тетради, днев</w:t>
      </w:r>
      <w:r w:rsidR="00FD2849" w:rsidRPr="00FD2849">
        <w:rPr>
          <w:color w:val="000000"/>
          <w:sz w:val="36"/>
          <w:szCs w:val="36"/>
        </w:rPr>
        <w:t>ники,</w:t>
      </w:r>
      <w:r w:rsidR="00FD2849">
        <w:rPr>
          <w:color w:val="000000"/>
          <w:sz w:val="36"/>
          <w:szCs w:val="36"/>
        </w:rPr>
        <w:t xml:space="preserve"> электронные дневни</w:t>
      </w:r>
      <w:r w:rsidR="00FD2849" w:rsidRPr="00FD2849">
        <w:rPr>
          <w:color w:val="000000"/>
          <w:sz w:val="36"/>
          <w:szCs w:val="36"/>
        </w:rPr>
        <w:t>ки, классный журнал, электронный журнал, портфель достижений</w:t>
      </w:r>
      <w:r w:rsidR="00FC05D5" w:rsidRPr="00FD2849">
        <w:rPr>
          <w:color w:val="000000"/>
          <w:sz w:val="36"/>
          <w:szCs w:val="36"/>
        </w:rPr>
        <w:t xml:space="preserve"> и личные дела учащихся. </w:t>
      </w:r>
      <w:r w:rsidR="00FC05D5" w:rsidRPr="00FD2849">
        <w:rPr>
          <w:b/>
          <w:bCs/>
          <w:i/>
          <w:iCs/>
          <w:color w:val="000000"/>
          <w:sz w:val="36"/>
          <w:szCs w:val="36"/>
        </w:rPr>
        <w:t xml:space="preserve">Тетрадь </w:t>
      </w:r>
      <w:r w:rsidR="00FC05D5" w:rsidRPr="00FD2849">
        <w:rPr>
          <w:i/>
          <w:iCs/>
          <w:color w:val="000000"/>
          <w:sz w:val="36"/>
          <w:szCs w:val="36"/>
        </w:rPr>
        <w:t xml:space="preserve">– </w:t>
      </w:r>
      <w:r w:rsidR="00FC05D5" w:rsidRPr="00FD2849">
        <w:rPr>
          <w:color w:val="000000"/>
          <w:sz w:val="36"/>
          <w:szCs w:val="36"/>
        </w:rPr>
        <w:t>зеркало</w:t>
      </w:r>
      <w:r w:rsidRPr="00FD2849">
        <w:rPr>
          <w:color w:val="000000"/>
          <w:sz w:val="36"/>
          <w:szCs w:val="36"/>
        </w:rPr>
        <w:t xml:space="preserve"> </w:t>
      </w:r>
      <w:r w:rsidR="00FC05D5" w:rsidRPr="00FD2849">
        <w:rPr>
          <w:color w:val="000000"/>
          <w:sz w:val="36"/>
          <w:szCs w:val="36"/>
        </w:rPr>
        <w:t>учебной работы ученика и учителя. Она дает предста</w:t>
      </w:r>
      <w:r w:rsidRPr="00FD2849">
        <w:rPr>
          <w:color w:val="000000"/>
          <w:sz w:val="36"/>
          <w:szCs w:val="36"/>
        </w:rPr>
        <w:t xml:space="preserve">вление </w:t>
      </w:r>
      <w:r w:rsidR="00FC05D5" w:rsidRPr="00501EB8">
        <w:rPr>
          <w:color w:val="000000"/>
          <w:sz w:val="36"/>
          <w:szCs w:val="36"/>
        </w:rPr>
        <w:t xml:space="preserve">об уровне знаний и навыков учащихся. </w:t>
      </w:r>
      <w:proofErr w:type="gramStart"/>
      <w:r w:rsidR="00FC05D5" w:rsidRPr="00501EB8">
        <w:rPr>
          <w:color w:val="000000"/>
          <w:sz w:val="36"/>
          <w:szCs w:val="36"/>
        </w:rPr>
        <w:t xml:space="preserve">Контроль </w:t>
      </w:r>
      <w:r w:rsidRPr="00501EB8">
        <w:rPr>
          <w:color w:val="000000"/>
          <w:sz w:val="36"/>
          <w:szCs w:val="36"/>
        </w:rPr>
        <w:t>за</w:t>
      </w:r>
      <w:proofErr w:type="gramEnd"/>
      <w:r w:rsidRPr="00501EB8">
        <w:rPr>
          <w:color w:val="000000"/>
          <w:sz w:val="36"/>
          <w:szCs w:val="36"/>
        </w:rPr>
        <w:t xml:space="preserve"> ведением тетрадей проводится по следующим параметрам:</w:t>
      </w:r>
      <w:r w:rsidR="00FC05D5" w:rsidRPr="00501EB8">
        <w:rPr>
          <w:color w:val="000000"/>
          <w:sz w:val="36"/>
          <w:szCs w:val="36"/>
        </w:rPr>
        <w:t xml:space="preserve">                                </w:t>
      </w:r>
    </w:p>
    <w:p w:rsidR="00FC05D5" w:rsidRPr="00FC05D5" w:rsidRDefault="00FC05D5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• система п</w:t>
      </w:r>
      <w:r w:rsidR="002C3D51">
        <w:rPr>
          <w:color w:val="000000"/>
          <w:sz w:val="36"/>
          <w:szCs w:val="36"/>
        </w:rPr>
        <w:t>роверки всех письменных работ</w:t>
      </w:r>
      <w:proofErr w:type="gramStart"/>
      <w:r w:rsidR="002C3D51">
        <w:rPr>
          <w:color w:val="000000"/>
          <w:sz w:val="36"/>
          <w:szCs w:val="36"/>
        </w:rPr>
        <w:t xml:space="preserve"> </w:t>
      </w:r>
      <w:r w:rsidR="000A14E2">
        <w:rPr>
          <w:color w:val="000000"/>
          <w:sz w:val="36"/>
          <w:szCs w:val="36"/>
        </w:rPr>
        <w:t>;</w:t>
      </w:r>
      <w:proofErr w:type="gramEnd"/>
      <w:r w:rsidR="002C3D51">
        <w:rPr>
          <w:color w:val="000000"/>
          <w:sz w:val="36"/>
          <w:szCs w:val="36"/>
        </w:rPr>
        <w:t xml:space="preserve">                              </w:t>
      </w:r>
    </w:p>
    <w:p w:rsidR="000A14E2" w:rsidRPr="00FD2849" w:rsidRDefault="00501EB8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•</w:t>
      </w:r>
      <w:r w:rsidR="00FC05D5" w:rsidRPr="00FC05D5">
        <w:rPr>
          <w:color w:val="000000"/>
          <w:sz w:val="36"/>
          <w:szCs w:val="36"/>
        </w:rPr>
        <w:t>си</w:t>
      </w:r>
      <w:r>
        <w:rPr>
          <w:color w:val="000000"/>
          <w:sz w:val="36"/>
          <w:szCs w:val="36"/>
        </w:rPr>
        <w:t xml:space="preserve">стема </w:t>
      </w:r>
      <w:r w:rsidR="000A14E2">
        <w:rPr>
          <w:color w:val="000000"/>
          <w:sz w:val="36"/>
          <w:szCs w:val="36"/>
        </w:rPr>
        <w:t>работы над ошибками</w:t>
      </w:r>
      <w:proofErr w:type="gramStart"/>
      <w:r w:rsidR="00FC05D5" w:rsidRPr="00FC05D5">
        <w:rPr>
          <w:color w:val="000000"/>
          <w:sz w:val="36"/>
          <w:szCs w:val="36"/>
        </w:rPr>
        <w:t xml:space="preserve"> </w:t>
      </w:r>
      <w:r w:rsidR="000A14E2">
        <w:rPr>
          <w:color w:val="000000"/>
          <w:sz w:val="36"/>
          <w:szCs w:val="36"/>
        </w:rPr>
        <w:t>;</w:t>
      </w:r>
      <w:proofErr w:type="gramEnd"/>
      <w:r w:rsidR="00FC05D5" w:rsidRPr="00FC05D5">
        <w:rPr>
          <w:color w:val="000000"/>
          <w:sz w:val="36"/>
          <w:szCs w:val="36"/>
        </w:rPr>
        <w:t xml:space="preserve">                            </w:t>
      </w:r>
      <w:r w:rsidR="002C3D51">
        <w:rPr>
          <w:color w:val="000000"/>
          <w:sz w:val="36"/>
          <w:szCs w:val="36"/>
        </w:rPr>
        <w:t xml:space="preserve">                              </w:t>
      </w:r>
      <w:r w:rsidR="00FD2849">
        <w:rPr>
          <w:color w:val="000000"/>
          <w:sz w:val="36"/>
          <w:szCs w:val="36"/>
        </w:rPr>
        <w:t xml:space="preserve">  </w:t>
      </w:r>
      <w:r w:rsidR="002C3D51">
        <w:rPr>
          <w:i/>
          <w:iCs/>
          <w:color w:val="000000"/>
          <w:sz w:val="36"/>
          <w:szCs w:val="36"/>
        </w:rPr>
        <w:t xml:space="preserve"> </w:t>
      </w:r>
      <w:r w:rsidR="000A14E2" w:rsidRPr="00FC05D5">
        <w:rPr>
          <w:color w:val="000000"/>
          <w:sz w:val="36"/>
          <w:szCs w:val="36"/>
        </w:rPr>
        <w:t>•</w:t>
      </w:r>
      <w:r w:rsidR="000A14E2">
        <w:rPr>
          <w:color w:val="000000"/>
          <w:sz w:val="36"/>
          <w:szCs w:val="36"/>
        </w:rPr>
        <w:t>соблюдение единого орфографического режима;</w:t>
      </w:r>
    </w:p>
    <w:p w:rsidR="000A14E2" w:rsidRDefault="000A14E2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 w:rsidRPr="00FC05D5">
        <w:rPr>
          <w:color w:val="000000"/>
          <w:sz w:val="36"/>
          <w:szCs w:val="36"/>
        </w:rPr>
        <w:lastRenderedPageBreak/>
        <w:t>•</w:t>
      </w:r>
      <w:r>
        <w:rPr>
          <w:color w:val="000000"/>
          <w:sz w:val="36"/>
          <w:szCs w:val="36"/>
        </w:rPr>
        <w:t xml:space="preserve"> внешний</w:t>
      </w:r>
      <w:r w:rsidR="009A4905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вид тетрадей; просмотр на каждом уроке трёх тетрадей; ка</w:t>
      </w:r>
      <w:r w:rsidR="00FC05D5" w:rsidRPr="000A14E2">
        <w:rPr>
          <w:color w:val="000000"/>
          <w:sz w:val="36"/>
          <w:szCs w:val="36"/>
        </w:rPr>
        <w:t>л</w:t>
      </w:r>
      <w:r w:rsidR="009A4905">
        <w:rPr>
          <w:color w:val="000000"/>
          <w:sz w:val="36"/>
          <w:szCs w:val="36"/>
        </w:rPr>
        <w:t>л</w:t>
      </w:r>
      <w:r w:rsidR="00FC05D5" w:rsidRPr="000A14E2">
        <w:rPr>
          <w:color w:val="000000"/>
          <w:sz w:val="36"/>
          <w:szCs w:val="36"/>
        </w:rPr>
        <w:t>и</w:t>
      </w:r>
      <w:r w:rsidR="009A4905">
        <w:rPr>
          <w:color w:val="000000"/>
          <w:sz w:val="36"/>
          <w:szCs w:val="36"/>
        </w:rPr>
        <w:t>графия и работа над почерком</w:t>
      </w:r>
      <w:r>
        <w:rPr>
          <w:color w:val="000000"/>
          <w:sz w:val="36"/>
          <w:szCs w:val="36"/>
        </w:rPr>
        <w:t>.</w:t>
      </w:r>
    </w:p>
    <w:p w:rsidR="00FC05D5" w:rsidRPr="00FC05D5" w:rsidRDefault="000A14E2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     </w:t>
      </w:r>
    </w:p>
    <w:p w:rsidR="00FC05D5" w:rsidRPr="007E4EEA" w:rsidRDefault="002C3D51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В целях рационального испо</w:t>
      </w:r>
      <w:r w:rsidR="000A14E2">
        <w:rPr>
          <w:color w:val="000000"/>
          <w:sz w:val="36"/>
          <w:szCs w:val="36"/>
        </w:rPr>
        <w:t>льзования форм контроля знаний рекомендуется соблюдать ряд требований:</w:t>
      </w:r>
      <w:r w:rsidR="007E4EEA">
        <w:rPr>
          <w:color w:val="000000"/>
          <w:sz w:val="36"/>
          <w:szCs w:val="36"/>
        </w:rPr>
        <w:t xml:space="preserve">                     </w:t>
      </w:r>
    </w:p>
    <w:p w:rsidR="00FC05D5" w:rsidRPr="00FC05D5" w:rsidRDefault="009A490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1)</w:t>
      </w:r>
      <w:r w:rsidR="00FC05D5" w:rsidRPr="00FC05D5">
        <w:rPr>
          <w:color w:val="000000"/>
          <w:sz w:val="36"/>
          <w:szCs w:val="36"/>
        </w:rPr>
        <w:t>реализ</w:t>
      </w:r>
      <w:r w:rsidR="007E4EEA">
        <w:rPr>
          <w:color w:val="000000"/>
          <w:sz w:val="36"/>
          <w:szCs w:val="36"/>
        </w:rPr>
        <w:t xml:space="preserve">ация личностно ориентированной  направленности;                              </w:t>
      </w:r>
    </w:p>
    <w:p w:rsidR="007E4EEA" w:rsidRPr="007E4EEA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 xml:space="preserve">2) возможность </w:t>
      </w:r>
      <w:proofErr w:type="gramStart"/>
      <w:r w:rsidRPr="00FC05D5">
        <w:rPr>
          <w:color w:val="000000"/>
          <w:sz w:val="36"/>
          <w:szCs w:val="36"/>
        </w:rPr>
        <w:t>использ</w:t>
      </w:r>
      <w:r w:rsidR="007E4EEA">
        <w:rPr>
          <w:color w:val="000000"/>
          <w:sz w:val="36"/>
          <w:szCs w:val="36"/>
        </w:rPr>
        <w:t>ования  различных вариантов одной формы проверки знаний учащихся</w:t>
      </w:r>
      <w:proofErr w:type="gramEnd"/>
      <w:r w:rsidR="007E4EEA">
        <w:rPr>
          <w:color w:val="000000"/>
          <w:sz w:val="36"/>
          <w:szCs w:val="36"/>
        </w:rPr>
        <w:t xml:space="preserve"> в целях обеспечения дифференциации обучения; контролирующих заданий и строгим алгоритмом действий;</w:t>
      </w:r>
    </w:p>
    <w:p w:rsidR="007E4EEA" w:rsidRPr="007E4EEA" w:rsidRDefault="007E4EEA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3) получение учителем за возможно короткий срок большего количества обратной информации о степени усвоения знаний;</w:t>
      </w:r>
    </w:p>
    <w:p w:rsidR="007E4EEA" w:rsidRPr="007E4EEA" w:rsidRDefault="007E4EEA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4) адаптивность форм к имеющемуся уровню проверки знаний учащихся;</w:t>
      </w:r>
    </w:p>
    <w:p w:rsidR="007E4EEA" w:rsidRPr="007E4EEA" w:rsidRDefault="007E4EEA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5) организация быстрого, краткого и чёткого ответа учащегося на конкретный вопрос учителя с компактной формулировкой контролирующих заданий и строгим алгоритмом действий;</w:t>
      </w:r>
    </w:p>
    <w:p w:rsidR="0031184B" w:rsidRPr="0031184B" w:rsidRDefault="007E4EEA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6) возможность учителя быстр</w:t>
      </w:r>
      <w:r w:rsidR="0031184B">
        <w:rPr>
          <w:color w:val="000000"/>
          <w:sz w:val="36"/>
          <w:szCs w:val="36"/>
        </w:rPr>
        <w:t xml:space="preserve">о оценивать ответ </w:t>
      </w:r>
      <w:proofErr w:type="gramStart"/>
      <w:r w:rsidR="0031184B">
        <w:rPr>
          <w:color w:val="000000"/>
          <w:sz w:val="36"/>
          <w:szCs w:val="36"/>
        </w:rPr>
        <w:t>учен</w:t>
      </w:r>
      <w:r>
        <w:rPr>
          <w:color w:val="000000"/>
          <w:sz w:val="36"/>
          <w:szCs w:val="36"/>
        </w:rPr>
        <w:t>ика</w:t>
      </w:r>
      <w:proofErr w:type="gramEnd"/>
      <w:r w:rsidR="0031184B">
        <w:rPr>
          <w:color w:val="000000"/>
          <w:sz w:val="36"/>
          <w:szCs w:val="36"/>
        </w:rPr>
        <w:t xml:space="preserve">  как на конкретный вопрос, так и на проверочную работу в целом;</w:t>
      </w:r>
    </w:p>
    <w:p w:rsidR="0031184B" w:rsidRDefault="0031184B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36"/>
          <w:szCs w:val="36"/>
        </w:rPr>
      </w:pPr>
      <w:r w:rsidRPr="0031184B">
        <w:rPr>
          <w:color w:val="000000"/>
          <w:sz w:val="36"/>
          <w:szCs w:val="36"/>
        </w:rPr>
        <w:t xml:space="preserve">7) достижение каждым учеником на конкретном этапе проверки реально возможного уровня </w:t>
      </w:r>
      <w:proofErr w:type="spellStart"/>
      <w:r w:rsidRPr="0031184B">
        <w:rPr>
          <w:color w:val="000000"/>
          <w:sz w:val="36"/>
          <w:szCs w:val="36"/>
        </w:rPr>
        <w:t>обученности</w:t>
      </w:r>
      <w:proofErr w:type="spellEnd"/>
      <w:r w:rsidRPr="0031184B">
        <w:rPr>
          <w:color w:val="000000"/>
          <w:sz w:val="36"/>
          <w:szCs w:val="36"/>
        </w:rPr>
        <w:t xml:space="preserve"> в соответствии с нормами оценивания.</w:t>
      </w:r>
    </w:p>
    <w:p w:rsidR="0031184B" w:rsidRDefault="0031184B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Учитывая особенности перечисленных </w:t>
      </w:r>
      <w:proofErr w:type="gramStart"/>
      <w:r>
        <w:rPr>
          <w:color w:val="000000"/>
          <w:sz w:val="36"/>
          <w:szCs w:val="36"/>
        </w:rPr>
        <w:t>способов проведения  контроля качества знаний</w:t>
      </w:r>
      <w:proofErr w:type="gramEnd"/>
      <w:r>
        <w:rPr>
          <w:color w:val="000000"/>
          <w:sz w:val="36"/>
          <w:szCs w:val="36"/>
        </w:rPr>
        <w:t xml:space="preserve"> учащихся, можно выделить следующие закономерности:</w:t>
      </w:r>
    </w:p>
    <w:p w:rsidR="0031184B" w:rsidRPr="009A4905" w:rsidRDefault="0031184B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Pr="009A4905">
        <w:rPr>
          <w:b/>
          <w:i/>
          <w:color w:val="000000"/>
          <w:sz w:val="36"/>
          <w:szCs w:val="36"/>
        </w:rPr>
        <w:t>На этапе первичной проверки понимания учащимися  нового материала:</w:t>
      </w:r>
    </w:p>
    <w:p w:rsidR="0031184B" w:rsidRDefault="0031184B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- преимущественно объяснительн</w:t>
      </w:r>
      <w:proofErr w:type="gramStart"/>
      <w:r>
        <w:rPr>
          <w:color w:val="000000"/>
          <w:sz w:val="36"/>
          <w:szCs w:val="36"/>
        </w:rPr>
        <w:t>о-</w:t>
      </w:r>
      <w:proofErr w:type="gramEnd"/>
      <w:r>
        <w:rPr>
          <w:color w:val="000000"/>
          <w:sz w:val="36"/>
          <w:szCs w:val="36"/>
        </w:rPr>
        <w:t xml:space="preserve"> иллюстративные и иллюстративно – репродуктивные методы( беседы, описание </w:t>
      </w:r>
      <w:r w:rsidR="00F66634">
        <w:rPr>
          <w:color w:val="000000"/>
          <w:sz w:val="36"/>
          <w:szCs w:val="36"/>
        </w:rPr>
        <w:t xml:space="preserve">наблюдений, объяснение понятий, </w:t>
      </w:r>
      <w:r>
        <w:rPr>
          <w:color w:val="000000"/>
          <w:sz w:val="36"/>
          <w:szCs w:val="36"/>
        </w:rPr>
        <w:t>воспроизведение</w:t>
      </w:r>
      <w:r w:rsidR="00F66634">
        <w:rPr>
          <w:color w:val="000000"/>
          <w:sz w:val="36"/>
          <w:szCs w:val="36"/>
        </w:rPr>
        <w:t xml:space="preserve"> новых знаний). Постановка вопросов репродуктивного характера, а также единичных многофункциональных вопросов, требующих </w:t>
      </w:r>
      <w:r w:rsidR="00F66634">
        <w:rPr>
          <w:color w:val="000000"/>
          <w:sz w:val="36"/>
          <w:szCs w:val="36"/>
        </w:rPr>
        <w:lastRenderedPageBreak/>
        <w:t>мыслительной активности учащихся. Фронтальные формы контроля.</w:t>
      </w:r>
    </w:p>
    <w:p w:rsidR="00F66634" w:rsidRPr="009A4905" w:rsidRDefault="00F66634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i/>
          <w:color w:val="000000"/>
          <w:sz w:val="36"/>
          <w:szCs w:val="36"/>
        </w:rPr>
      </w:pPr>
      <w:r w:rsidRPr="009A4905">
        <w:rPr>
          <w:b/>
          <w:i/>
          <w:color w:val="000000"/>
          <w:sz w:val="36"/>
          <w:szCs w:val="36"/>
        </w:rPr>
        <w:t>На этапе проверки и закрепления новых знаний</w:t>
      </w:r>
      <w:proofErr w:type="gramStart"/>
      <w:r w:rsidRPr="009A4905">
        <w:rPr>
          <w:b/>
          <w:i/>
          <w:color w:val="000000"/>
          <w:sz w:val="36"/>
          <w:szCs w:val="36"/>
        </w:rPr>
        <w:t xml:space="preserve"> :</w:t>
      </w:r>
      <w:proofErr w:type="gramEnd"/>
    </w:p>
    <w:p w:rsidR="0031184B" w:rsidRDefault="00F66634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z w:val="36"/>
          <w:szCs w:val="36"/>
        </w:rPr>
      </w:pPr>
      <w:proofErr w:type="gramStart"/>
      <w:r>
        <w:rPr>
          <w:i/>
          <w:color w:val="000000"/>
          <w:sz w:val="36"/>
          <w:szCs w:val="36"/>
        </w:rPr>
        <w:t xml:space="preserve">- </w:t>
      </w:r>
      <w:r w:rsidRPr="00F66634">
        <w:rPr>
          <w:color w:val="000000"/>
          <w:sz w:val="36"/>
          <w:szCs w:val="36"/>
        </w:rPr>
        <w:t>преимущественно</w:t>
      </w:r>
      <w:r>
        <w:rPr>
          <w:i/>
          <w:color w:val="000000"/>
          <w:sz w:val="36"/>
          <w:szCs w:val="36"/>
        </w:rPr>
        <w:t xml:space="preserve"> </w:t>
      </w:r>
      <w:r w:rsidRPr="0031184B">
        <w:rPr>
          <w:color w:val="000000"/>
          <w:sz w:val="36"/>
          <w:szCs w:val="36"/>
        </w:rPr>
        <w:t>ил</w:t>
      </w:r>
      <w:r>
        <w:rPr>
          <w:color w:val="000000"/>
          <w:sz w:val="36"/>
          <w:szCs w:val="36"/>
        </w:rPr>
        <w:t>люстративно-репродуктивные и методы проблемного изложения (распознавание, сравнение и анализ, обобщение новых знаний для воспроизведения знаний и их применение по образцу, в сходной ситуации.</w:t>
      </w:r>
      <w:proofErr w:type="gramEnd"/>
      <w:r>
        <w:rPr>
          <w:color w:val="000000"/>
          <w:sz w:val="36"/>
          <w:szCs w:val="36"/>
        </w:rPr>
        <w:t xml:space="preserve"> Фронтальные, реже индивидуальные  формы контроля.</w:t>
      </w:r>
    </w:p>
    <w:p w:rsidR="00F66634" w:rsidRPr="009A4905" w:rsidRDefault="00F66634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i/>
          <w:color w:val="000000"/>
          <w:sz w:val="36"/>
          <w:szCs w:val="36"/>
        </w:rPr>
      </w:pPr>
      <w:r w:rsidRPr="009A4905">
        <w:rPr>
          <w:b/>
          <w:i/>
          <w:color w:val="000000"/>
          <w:sz w:val="36"/>
          <w:szCs w:val="36"/>
        </w:rPr>
        <w:t>На этапе проверки и выявления уровня знаний:</w:t>
      </w:r>
    </w:p>
    <w:p w:rsidR="0031184B" w:rsidRPr="00F66634" w:rsidRDefault="009A4905" w:rsidP="009A49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П</w:t>
      </w:r>
      <w:r w:rsidR="00F66634" w:rsidRPr="00F66634">
        <w:rPr>
          <w:color w:val="000000"/>
          <w:sz w:val="36"/>
          <w:szCs w:val="36"/>
        </w:rPr>
        <w:t>реимущественно</w:t>
      </w:r>
      <w:r w:rsidR="00F66634" w:rsidRPr="00F66634">
        <w:rPr>
          <w:i/>
          <w:color w:val="000000"/>
          <w:sz w:val="36"/>
          <w:szCs w:val="36"/>
        </w:rPr>
        <w:t xml:space="preserve"> </w:t>
      </w:r>
      <w:r w:rsidR="00F66634" w:rsidRPr="00F66634">
        <w:rPr>
          <w:color w:val="000000"/>
          <w:sz w:val="36"/>
          <w:szCs w:val="36"/>
        </w:rPr>
        <w:t>иллюстративно-репродуктивные и</w:t>
      </w:r>
      <w:r w:rsidR="00F66634"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>частично-</w:t>
      </w:r>
      <w:r w:rsidR="0074322D">
        <w:rPr>
          <w:color w:val="000000"/>
          <w:sz w:val="36"/>
          <w:szCs w:val="36"/>
        </w:rPr>
        <w:t>поисковые</w:t>
      </w:r>
      <w:r w:rsidR="00F66634">
        <w:rPr>
          <w:color w:val="000000"/>
          <w:sz w:val="36"/>
          <w:szCs w:val="36"/>
        </w:rPr>
        <w:t>, исследовательские ме</w:t>
      </w:r>
      <w:r w:rsidR="0074322D">
        <w:rPr>
          <w:color w:val="000000"/>
          <w:sz w:val="36"/>
          <w:szCs w:val="36"/>
        </w:rPr>
        <w:t>тоды, сравнение, анализ строения объектов, обобщение приобретённых знаний, самостоятельное решение задачи. Сочетание фронтальных и индивидуальных форм контроля.</w:t>
      </w:r>
    </w:p>
    <w:p w:rsidR="00FC05D5" w:rsidRPr="009A4905" w:rsidRDefault="0074322D" w:rsidP="00FD2849">
      <w:pPr>
        <w:pStyle w:val="a3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sz w:val="36"/>
          <w:szCs w:val="36"/>
        </w:rPr>
      </w:pPr>
      <w:r w:rsidRPr="009A4905">
        <w:rPr>
          <w:b/>
          <w:i/>
          <w:iCs/>
          <w:color w:val="000000"/>
          <w:sz w:val="36"/>
          <w:szCs w:val="36"/>
        </w:rPr>
        <w:t>На этапе самоконтроля знаний:</w:t>
      </w:r>
    </w:p>
    <w:p w:rsidR="00FC05D5" w:rsidRPr="003A140E" w:rsidRDefault="009A4905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   Преимущественно </w:t>
      </w:r>
      <w:r w:rsidR="00FC05D5" w:rsidRPr="0031184B">
        <w:rPr>
          <w:color w:val="000000"/>
          <w:sz w:val="36"/>
          <w:szCs w:val="36"/>
        </w:rPr>
        <w:t>ил</w:t>
      </w:r>
      <w:r w:rsidR="0031184B">
        <w:rPr>
          <w:color w:val="000000"/>
          <w:sz w:val="36"/>
          <w:szCs w:val="36"/>
        </w:rPr>
        <w:t>люстративно-репродуктивные методы</w:t>
      </w:r>
      <w:proofErr w:type="gramStart"/>
      <w:r w:rsidR="0031184B">
        <w:rPr>
          <w:color w:val="000000"/>
          <w:sz w:val="36"/>
          <w:szCs w:val="36"/>
        </w:rPr>
        <w:t xml:space="preserve"> .</w:t>
      </w:r>
      <w:proofErr w:type="gramEnd"/>
      <w:r w:rsidR="00FC05D5" w:rsidRPr="003A140E">
        <w:rPr>
          <w:color w:val="000000"/>
          <w:sz w:val="36"/>
          <w:szCs w:val="36"/>
        </w:rPr>
        <w:t>Сравнение собстве</w:t>
      </w:r>
      <w:r w:rsidR="003A140E">
        <w:rPr>
          <w:color w:val="000000"/>
          <w:sz w:val="36"/>
          <w:szCs w:val="36"/>
        </w:rPr>
        <w:t xml:space="preserve">нных результатов с эталонами ответов. Развитие </w:t>
      </w:r>
      <w:proofErr w:type="spellStart"/>
      <w:r w:rsidR="003A140E">
        <w:rPr>
          <w:color w:val="000000"/>
          <w:sz w:val="36"/>
          <w:szCs w:val="36"/>
        </w:rPr>
        <w:t>саморегуляции</w:t>
      </w:r>
      <w:proofErr w:type="spellEnd"/>
      <w:r w:rsidR="003A140E">
        <w:rPr>
          <w:color w:val="000000"/>
          <w:sz w:val="36"/>
          <w:szCs w:val="36"/>
        </w:rPr>
        <w:t xml:space="preserve"> личности.</w:t>
      </w:r>
    </w:p>
    <w:p w:rsidR="00FC05D5" w:rsidRPr="003A140E" w:rsidRDefault="00FC05D5" w:rsidP="009A4905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  <w:r w:rsidRPr="003A140E">
        <w:rPr>
          <w:color w:val="000000"/>
          <w:sz w:val="36"/>
          <w:szCs w:val="36"/>
        </w:rPr>
        <w:t>Организация контроля знаний позволяет выстроить перечень</w:t>
      </w:r>
      <w:r w:rsidR="003A140E">
        <w:rPr>
          <w:color w:val="000000"/>
          <w:sz w:val="36"/>
          <w:szCs w:val="36"/>
        </w:rPr>
        <w:t xml:space="preserve"> связанных между собой содержательно – временных этапов</w:t>
      </w:r>
      <w:r w:rsidR="009A4905">
        <w:rPr>
          <w:sz w:val="36"/>
          <w:szCs w:val="36"/>
        </w:rPr>
        <w:t xml:space="preserve"> </w:t>
      </w:r>
      <w:r w:rsidRPr="003A140E">
        <w:rPr>
          <w:b/>
          <w:bCs/>
          <w:color w:val="000000"/>
          <w:sz w:val="36"/>
          <w:szCs w:val="36"/>
        </w:rPr>
        <w:t xml:space="preserve">мониторинга. </w:t>
      </w:r>
      <w:r w:rsidRPr="003A140E">
        <w:rPr>
          <w:color w:val="000000"/>
          <w:sz w:val="36"/>
          <w:szCs w:val="36"/>
        </w:rPr>
        <w:t>Мониторинговая технология контроля качес</w:t>
      </w:r>
      <w:r w:rsidR="003A140E">
        <w:rPr>
          <w:color w:val="000000"/>
          <w:sz w:val="36"/>
          <w:szCs w:val="36"/>
        </w:rPr>
        <w:t>тва</w:t>
      </w:r>
      <w:r w:rsidRPr="003A140E">
        <w:rPr>
          <w:color w:val="000000"/>
          <w:sz w:val="36"/>
          <w:szCs w:val="36"/>
        </w:rPr>
        <w:t xml:space="preserve"> знаний учащихся сочетает </w:t>
      </w:r>
      <w:r w:rsidR="003A140E">
        <w:rPr>
          <w:color w:val="000000"/>
          <w:sz w:val="36"/>
          <w:szCs w:val="36"/>
        </w:rPr>
        <w:t>содержательную наполненность кон</w:t>
      </w:r>
      <w:r w:rsidRPr="003A140E">
        <w:rPr>
          <w:color w:val="000000"/>
          <w:sz w:val="36"/>
          <w:szCs w:val="36"/>
        </w:rPr>
        <w:t>трольных заданий с матем</w:t>
      </w:r>
      <w:r w:rsidR="003A140E">
        <w:rPr>
          <w:color w:val="000000"/>
          <w:sz w:val="36"/>
          <w:szCs w:val="36"/>
        </w:rPr>
        <w:t>атической точностью оценки резуль</w:t>
      </w:r>
      <w:r w:rsidRPr="003A140E">
        <w:rPr>
          <w:color w:val="000000"/>
          <w:sz w:val="36"/>
          <w:szCs w:val="36"/>
        </w:rPr>
        <w:t>татов испытаний.</w:t>
      </w:r>
    </w:p>
    <w:p w:rsidR="00FC05D5" w:rsidRPr="00501EB8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36"/>
          <w:szCs w:val="36"/>
        </w:rPr>
      </w:pPr>
      <w:r w:rsidRPr="00FC05D5">
        <w:rPr>
          <w:color w:val="000000"/>
          <w:sz w:val="36"/>
          <w:szCs w:val="36"/>
          <w:lang w:val="en-US"/>
        </w:rPr>
        <w:t>I</w:t>
      </w:r>
      <w:r w:rsidRPr="00FC05D5">
        <w:rPr>
          <w:color w:val="000000"/>
          <w:sz w:val="36"/>
          <w:szCs w:val="36"/>
        </w:rPr>
        <w:t xml:space="preserve">. </w:t>
      </w:r>
      <w:r w:rsidRPr="00501EB8">
        <w:rPr>
          <w:b/>
          <w:color w:val="000000"/>
          <w:sz w:val="36"/>
          <w:szCs w:val="36"/>
        </w:rPr>
        <w:t>Подготовительный этап включает: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1) определение цели контроля знаний;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2) отбор основных знаний, подлежащих контролю;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3) выбор форм учебной де</w:t>
      </w:r>
      <w:r w:rsidR="003A140E">
        <w:rPr>
          <w:color w:val="000000"/>
          <w:sz w:val="36"/>
          <w:szCs w:val="36"/>
        </w:rPr>
        <w:t xml:space="preserve">ятельности, организационных форм </w:t>
      </w:r>
      <w:r w:rsidRPr="00FC05D5">
        <w:rPr>
          <w:color w:val="000000"/>
          <w:sz w:val="36"/>
          <w:szCs w:val="36"/>
        </w:rPr>
        <w:t>проведения контроля;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4) составление заданий, эталон</w:t>
      </w:r>
      <w:r w:rsidR="003A140E">
        <w:rPr>
          <w:color w:val="000000"/>
          <w:sz w:val="36"/>
          <w:szCs w:val="36"/>
        </w:rPr>
        <w:t>ов ответов в соответствии с учеб</w:t>
      </w:r>
      <w:r w:rsidRPr="00FC05D5">
        <w:rPr>
          <w:color w:val="000000"/>
          <w:sz w:val="36"/>
          <w:szCs w:val="36"/>
        </w:rPr>
        <w:t>ной программой.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П</w:t>
      </w:r>
      <w:r w:rsidRPr="00501EB8">
        <w:rPr>
          <w:b/>
          <w:color w:val="000000"/>
          <w:sz w:val="36"/>
          <w:szCs w:val="36"/>
        </w:rPr>
        <w:t>. Контрольн</w:t>
      </w:r>
      <w:r w:rsidR="003A140E" w:rsidRPr="00501EB8">
        <w:rPr>
          <w:b/>
          <w:color w:val="000000"/>
          <w:sz w:val="36"/>
          <w:szCs w:val="36"/>
        </w:rPr>
        <w:t>о-исполнительский  этап предпола</w:t>
      </w:r>
      <w:r w:rsidRPr="00501EB8">
        <w:rPr>
          <w:b/>
          <w:color w:val="000000"/>
          <w:sz w:val="36"/>
          <w:szCs w:val="36"/>
        </w:rPr>
        <w:t>гает решение следующих основных задач</w:t>
      </w:r>
      <w:r w:rsidRPr="00FC05D5">
        <w:rPr>
          <w:color w:val="000000"/>
          <w:sz w:val="36"/>
          <w:szCs w:val="36"/>
        </w:rPr>
        <w:t>: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1)  выдача заданий и разъяснение плана их выполнения, ш лучение ответов учащихся;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lastRenderedPageBreak/>
        <w:t>2)  управление контролем, слежение за самостоятельность! выполнения заданий;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3)  организация самоконтр</w:t>
      </w:r>
      <w:r w:rsidR="003A140E">
        <w:rPr>
          <w:color w:val="000000"/>
          <w:sz w:val="36"/>
          <w:szCs w:val="36"/>
        </w:rPr>
        <w:t>оля, выполнение контрольного за</w:t>
      </w:r>
      <w:r w:rsidRPr="00FC05D5">
        <w:rPr>
          <w:color w:val="000000"/>
          <w:sz w:val="36"/>
          <w:szCs w:val="36"/>
        </w:rPr>
        <w:t>дания, сравнение собственного ответа с эталоном.</w:t>
      </w:r>
    </w:p>
    <w:p w:rsidR="00FC05D5" w:rsidRPr="00501EB8" w:rsidRDefault="00FC05D5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sz w:val="36"/>
          <w:szCs w:val="36"/>
        </w:rPr>
      </w:pPr>
      <w:r w:rsidRPr="003A140E">
        <w:rPr>
          <w:color w:val="000000"/>
          <w:sz w:val="36"/>
          <w:szCs w:val="36"/>
          <w:lang w:val="en-US"/>
        </w:rPr>
        <w:t>III</w:t>
      </w:r>
      <w:r w:rsidRPr="003A140E">
        <w:rPr>
          <w:color w:val="000000"/>
          <w:sz w:val="36"/>
          <w:szCs w:val="36"/>
        </w:rPr>
        <w:t xml:space="preserve">. </w:t>
      </w:r>
      <w:r w:rsidRPr="00501EB8">
        <w:rPr>
          <w:b/>
          <w:color w:val="000000"/>
          <w:sz w:val="36"/>
          <w:szCs w:val="36"/>
        </w:rPr>
        <w:t>На заключительном этапе осуществляются: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1) сбор и обработка ответов учащихся;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2) выделение контрольного результата, выставление отметок;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3)  анализ отклонений реальных результатов обучения от планированных, выявление трудностей в усвоении знаний;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4) определение направлений коррекции знаний;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5) представление результатов проверки;</w:t>
      </w:r>
    </w:p>
    <w:p w:rsidR="00FC05D5" w:rsidRPr="00FC05D5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6) анализ ошибок и упущений в системе планирования и а держания работы учителя по усвоению знаний;</w:t>
      </w:r>
    </w:p>
    <w:p w:rsidR="00346C16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36"/>
          <w:szCs w:val="36"/>
        </w:rPr>
      </w:pPr>
      <w:r w:rsidRPr="00FC05D5">
        <w:rPr>
          <w:color w:val="000000"/>
          <w:sz w:val="36"/>
          <w:szCs w:val="36"/>
        </w:rPr>
        <w:t>7) составление системы мероприятий по повышению ка</w:t>
      </w:r>
    </w:p>
    <w:p w:rsidR="00FC05D5" w:rsidRPr="00346C16" w:rsidRDefault="00FC05D5" w:rsidP="009A4905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36"/>
          <w:szCs w:val="36"/>
        </w:rPr>
      </w:pPr>
      <w:proofErr w:type="spellStart"/>
      <w:r w:rsidRPr="00FC05D5">
        <w:rPr>
          <w:color w:val="000000"/>
          <w:sz w:val="36"/>
          <w:szCs w:val="36"/>
        </w:rPr>
        <w:t>чес</w:t>
      </w:r>
      <w:r w:rsidR="00346C16">
        <w:rPr>
          <w:color w:val="000000"/>
          <w:sz w:val="36"/>
          <w:szCs w:val="36"/>
        </w:rPr>
        <w:t>т</w:t>
      </w:r>
      <w:r w:rsidRPr="00FC05D5">
        <w:rPr>
          <w:color w:val="000000"/>
          <w:sz w:val="36"/>
          <w:szCs w:val="36"/>
        </w:rPr>
        <w:t>ва</w:t>
      </w:r>
      <w:proofErr w:type="spellEnd"/>
      <w:r w:rsidRPr="00FC05D5">
        <w:rPr>
          <w:color w:val="000000"/>
          <w:sz w:val="36"/>
          <w:szCs w:val="36"/>
        </w:rPr>
        <w:t xml:space="preserve"> и эффективности образовательного процесса;</w:t>
      </w:r>
    </w:p>
    <w:p w:rsidR="00FC05D5" w:rsidRPr="003A140E" w:rsidRDefault="00FC05D5" w:rsidP="009A4905">
      <w:pPr>
        <w:pStyle w:val="a3"/>
        <w:ind w:left="0"/>
        <w:jc w:val="both"/>
        <w:rPr>
          <w:sz w:val="36"/>
          <w:szCs w:val="36"/>
        </w:rPr>
      </w:pPr>
      <w:r w:rsidRPr="00FC05D5">
        <w:rPr>
          <w:color w:val="000000"/>
          <w:sz w:val="36"/>
          <w:szCs w:val="36"/>
        </w:rPr>
        <w:t>8) накопление контрольных работ.</w:t>
      </w:r>
    </w:p>
    <w:p w:rsidR="00FC05D5" w:rsidRPr="00FC05D5" w:rsidRDefault="00FC05D5" w:rsidP="00FD2849">
      <w:pPr>
        <w:kinsoku w:val="0"/>
        <w:overflowPunct w:val="0"/>
        <w:ind w:left="-567" w:firstLine="567"/>
        <w:jc w:val="both"/>
        <w:textAlignment w:val="baseline"/>
        <w:rPr>
          <w:color w:val="000000" w:themeColor="text1"/>
          <w:sz w:val="36"/>
          <w:szCs w:val="36"/>
        </w:rPr>
      </w:pPr>
      <w:r w:rsidRPr="00FC05D5">
        <w:rPr>
          <w:rFonts w:eastAsia="+mn-ea"/>
          <w:bCs/>
          <w:color w:val="000000" w:themeColor="text1"/>
          <w:kern w:val="24"/>
          <w:sz w:val="36"/>
          <w:szCs w:val="36"/>
          <w:u w:val="single"/>
        </w:rPr>
        <w:t xml:space="preserve">Важен не тот метод, который Вы  используете на уроке для осуществления </w:t>
      </w:r>
      <w:proofErr w:type="gramStart"/>
      <w:r w:rsidRPr="00FC05D5">
        <w:rPr>
          <w:rFonts w:eastAsia="+mn-ea"/>
          <w:bCs/>
          <w:color w:val="000000" w:themeColor="text1"/>
          <w:kern w:val="24"/>
          <w:sz w:val="36"/>
          <w:szCs w:val="36"/>
          <w:u w:val="single"/>
        </w:rPr>
        <w:t>контроля за</w:t>
      </w:r>
      <w:proofErr w:type="gramEnd"/>
      <w:r w:rsidRPr="00FC05D5">
        <w:rPr>
          <w:rFonts w:eastAsia="+mn-ea"/>
          <w:bCs/>
          <w:color w:val="000000" w:themeColor="text1"/>
          <w:kern w:val="24"/>
          <w:sz w:val="36"/>
          <w:szCs w:val="36"/>
          <w:u w:val="single"/>
        </w:rPr>
        <w:t xml:space="preserve"> знаниями учащихся, а его результативность, показатель качества нашей работы!!!</w:t>
      </w:r>
    </w:p>
    <w:p w:rsidR="00FC05D5" w:rsidRPr="00FC05D5" w:rsidRDefault="00FC05D5" w:rsidP="00FD2849">
      <w:pPr>
        <w:kinsoku w:val="0"/>
        <w:overflowPunct w:val="0"/>
        <w:ind w:left="-567" w:firstLine="567"/>
        <w:jc w:val="both"/>
        <w:textAlignment w:val="baseline"/>
        <w:rPr>
          <w:color w:val="000000" w:themeColor="text1"/>
          <w:sz w:val="36"/>
          <w:szCs w:val="36"/>
        </w:rPr>
      </w:pPr>
      <w:r w:rsidRPr="003A140E">
        <w:rPr>
          <w:rFonts w:eastAsia="+mn-ea"/>
          <w:bCs/>
          <w:color w:val="000000" w:themeColor="text1"/>
          <w:kern w:val="24"/>
          <w:sz w:val="36"/>
          <w:szCs w:val="36"/>
        </w:rPr>
        <w:t xml:space="preserve">Своё выступление хочу закончить словами М.Р. </w:t>
      </w:r>
      <w:proofErr w:type="spellStart"/>
      <w:r w:rsidRPr="003A140E">
        <w:rPr>
          <w:rFonts w:eastAsia="+mn-ea"/>
          <w:bCs/>
          <w:color w:val="000000" w:themeColor="text1"/>
          <w:kern w:val="24"/>
          <w:sz w:val="36"/>
          <w:szCs w:val="36"/>
        </w:rPr>
        <w:t>Скаткина</w:t>
      </w:r>
      <w:proofErr w:type="spellEnd"/>
      <w:r w:rsidRPr="003A140E">
        <w:rPr>
          <w:rFonts w:eastAsia="+mn-ea"/>
          <w:bCs/>
          <w:color w:val="000000" w:themeColor="text1"/>
          <w:kern w:val="24"/>
          <w:sz w:val="36"/>
          <w:szCs w:val="36"/>
        </w:rPr>
        <w:t xml:space="preserve">: </w:t>
      </w:r>
      <w:r w:rsidRPr="00FC05D5">
        <w:rPr>
          <w:rFonts w:eastAsia="+mn-ea"/>
          <w:bCs/>
          <w:color w:val="000000" w:themeColor="text1"/>
          <w:kern w:val="24"/>
          <w:sz w:val="36"/>
          <w:szCs w:val="36"/>
        </w:rPr>
        <w:t>«Урок-клеточка педагогического процесса.</w:t>
      </w:r>
      <w:r w:rsidR="00346C16">
        <w:rPr>
          <w:rFonts w:eastAsia="+mn-ea"/>
          <w:bCs/>
          <w:color w:val="000000" w:themeColor="text1"/>
          <w:kern w:val="24"/>
          <w:sz w:val="36"/>
          <w:szCs w:val="36"/>
        </w:rPr>
        <w:t xml:space="preserve"> </w:t>
      </w:r>
      <w:r w:rsidRPr="00FC05D5">
        <w:rPr>
          <w:rFonts w:eastAsia="+mn-ea"/>
          <w:bCs/>
          <w:color w:val="000000" w:themeColor="text1"/>
          <w:kern w:val="24"/>
          <w:sz w:val="36"/>
          <w:szCs w:val="36"/>
        </w:rPr>
        <w:t>В нем, как солнце в капле отражаются все его стороны»</w:t>
      </w:r>
    </w:p>
    <w:p w:rsidR="00824BF5" w:rsidRPr="003A140E" w:rsidRDefault="00824BF5" w:rsidP="00FD2849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6"/>
          <w:szCs w:val="36"/>
        </w:rPr>
      </w:pPr>
    </w:p>
    <w:p w:rsidR="00FC05D5" w:rsidRPr="003A140E" w:rsidRDefault="00FC05D5" w:rsidP="00FD2849">
      <w:pPr>
        <w:ind w:left="-567" w:firstLine="567"/>
        <w:jc w:val="both"/>
        <w:rPr>
          <w:sz w:val="36"/>
          <w:szCs w:val="36"/>
        </w:rPr>
      </w:pPr>
    </w:p>
    <w:p w:rsidR="00FC05D5" w:rsidRPr="003A140E" w:rsidRDefault="00FC05D5" w:rsidP="00FD2849">
      <w:pPr>
        <w:ind w:left="-567" w:firstLine="567"/>
        <w:jc w:val="both"/>
        <w:rPr>
          <w:sz w:val="36"/>
          <w:szCs w:val="36"/>
        </w:rPr>
      </w:pPr>
    </w:p>
    <w:p w:rsidR="00FC05D5" w:rsidRPr="003A140E" w:rsidRDefault="00FC05D5" w:rsidP="00FD2849">
      <w:pPr>
        <w:ind w:left="-567" w:firstLine="567"/>
        <w:jc w:val="both"/>
        <w:rPr>
          <w:sz w:val="36"/>
          <w:szCs w:val="36"/>
        </w:rPr>
      </w:pPr>
    </w:p>
    <w:p w:rsidR="00FC05D5" w:rsidRPr="00FC05D5" w:rsidRDefault="00FC05D5" w:rsidP="00FD2849">
      <w:pPr>
        <w:ind w:left="-567" w:firstLine="567"/>
        <w:jc w:val="both"/>
        <w:rPr>
          <w:sz w:val="40"/>
          <w:szCs w:val="40"/>
        </w:rPr>
      </w:pPr>
    </w:p>
    <w:p w:rsidR="00FC05D5" w:rsidRDefault="00FC05D5" w:rsidP="00FD2849">
      <w:pPr>
        <w:ind w:left="-567" w:firstLine="567"/>
        <w:jc w:val="both"/>
        <w:rPr>
          <w:sz w:val="28"/>
          <w:szCs w:val="28"/>
        </w:rPr>
      </w:pPr>
    </w:p>
    <w:p w:rsidR="00FC05D5" w:rsidRDefault="00FC05D5" w:rsidP="00FD2849">
      <w:pPr>
        <w:ind w:left="-567" w:firstLine="567"/>
        <w:jc w:val="both"/>
        <w:rPr>
          <w:sz w:val="28"/>
          <w:szCs w:val="28"/>
        </w:rPr>
      </w:pPr>
    </w:p>
    <w:p w:rsidR="00FC05D5" w:rsidRDefault="00FC05D5" w:rsidP="00FD2849">
      <w:pPr>
        <w:ind w:left="-567" w:firstLine="567"/>
        <w:jc w:val="both"/>
        <w:rPr>
          <w:sz w:val="28"/>
          <w:szCs w:val="28"/>
        </w:rPr>
      </w:pPr>
    </w:p>
    <w:p w:rsidR="00FC05D5" w:rsidRDefault="00FC05D5" w:rsidP="00FD2849">
      <w:pPr>
        <w:ind w:left="-567" w:firstLine="567"/>
        <w:jc w:val="both"/>
        <w:rPr>
          <w:sz w:val="28"/>
          <w:szCs w:val="28"/>
        </w:rPr>
      </w:pPr>
    </w:p>
    <w:p w:rsidR="00FC05D5" w:rsidRDefault="00FC05D5" w:rsidP="00824BF5">
      <w:pPr>
        <w:ind w:firstLine="709"/>
        <w:jc w:val="both"/>
        <w:rPr>
          <w:sz w:val="28"/>
          <w:szCs w:val="28"/>
        </w:rPr>
      </w:pPr>
    </w:p>
    <w:p w:rsidR="00FC05D5" w:rsidRDefault="00FC05D5" w:rsidP="00824BF5">
      <w:pPr>
        <w:ind w:firstLine="709"/>
        <w:jc w:val="both"/>
        <w:rPr>
          <w:sz w:val="28"/>
          <w:szCs w:val="28"/>
        </w:rPr>
      </w:pPr>
    </w:p>
    <w:p w:rsidR="00FC05D5" w:rsidRDefault="00FC05D5" w:rsidP="00824BF5">
      <w:pPr>
        <w:ind w:firstLine="709"/>
        <w:jc w:val="both"/>
        <w:rPr>
          <w:sz w:val="28"/>
          <w:szCs w:val="28"/>
        </w:rPr>
      </w:pPr>
    </w:p>
    <w:p w:rsidR="00FC05D5" w:rsidRDefault="00FC05D5" w:rsidP="00824BF5">
      <w:pPr>
        <w:ind w:firstLine="709"/>
        <w:jc w:val="both"/>
        <w:rPr>
          <w:sz w:val="28"/>
          <w:szCs w:val="28"/>
        </w:rPr>
      </w:pPr>
    </w:p>
    <w:p w:rsidR="00EF5974" w:rsidRPr="00CF7141" w:rsidRDefault="00AE2324" w:rsidP="00824BF5">
      <w:pPr>
        <w:jc w:val="both"/>
        <w:rPr>
          <w:sz w:val="28"/>
          <w:szCs w:val="28"/>
        </w:rPr>
      </w:pPr>
      <w:r w:rsidRPr="00CF7141">
        <w:rPr>
          <w:sz w:val="28"/>
          <w:szCs w:val="28"/>
        </w:rPr>
        <w:t xml:space="preserve"> </w:t>
      </w:r>
    </w:p>
    <w:sectPr w:rsidR="00EF5974" w:rsidRPr="00CF7141" w:rsidSect="00F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AC" w:rsidRDefault="000B1FAC" w:rsidP="00CF7141">
      <w:r>
        <w:separator/>
      </w:r>
    </w:p>
  </w:endnote>
  <w:endnote w:type="continuationSeparator" w:id="0">
    <w:p w:rsidR="000B1FAC" w:rsidRDefault="000B1FAC" w:rsidP="00C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AC" w:rsidRDefault="000B1FAC" w:rsidP="00CF7141">
      <w:r>
        <w:separator/>
      </w:r>
    </w:p>
  </w:footnote>
  <w:footnote w:type="continuationSeparator" w:id="0">
    <w:p w:rsidR="000B1FAC" w:rsidRDefault="000B1FAC" w:rsidP="00C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art7FA3"/>
      </v:shape>
    </w:pict>
  </w:numPicBullet>
  <w:abstractNum w:abstractNumId="0">
    <w:nsid w:val="01D323F4"/>
    <w:multiLevelType w:val="hybridMultilevel"/>
    <w:tmpl w:val="19E49D1A"/>
    <w:lvl w:ilvl="0" w:tplc="82EAD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41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4F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8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8B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6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ED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EE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2E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FE07CE"/>
    <w:multiLevelType w:val="hybridMultilevel"/>
    <w:tmpl w:val="37122F10"/>
    <w:lvl w:ilvl="0" w:tplc="003EB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2A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AC8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8E9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839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6F5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0BD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E1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C68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5442CA"/>
    <w:multiLevelType w:val="hybridMultilevel"/>
    <w:tmpl w:val="EC8EB464"/>
    <w:lvl w:ilvl="0" w:tplc="FCAE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AF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67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EF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0A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6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E2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6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FA6CBA"/>
    <w:multiLevelType w:val="hybridMultilevel"/>
    <w:tmpl w:val="F9E8EE88"/>
    <w:lvl w:ilvl="0" w:tplc="86DC1A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CCF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46D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2B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2CA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0E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2C0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F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50F7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4D7570"/>
    <w:multiLevelType w:val="hybridMultilevel"/>
    <w:tmpl w:val="3BA48D32"/>
    <w:lvl w:ilvl="0" w:tplc="39642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222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64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CC4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866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819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28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06E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A2C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DC14E4"/>
    <w:multiLevelType w:val="hybridMultilevel"/>
    <w:tmpl w:val="23D2A5E2"/>
    <w:lvl w:ilvl="0" w:tplc="797A9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090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EFD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83A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0AE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0B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6C3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30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2D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FC38FD"/>
    <w:multiLevelType w:val="hybridMultilevel"/>
    <w:tmpl w:val="FB661A88"/>
    <w:lvl w:ilvl="0" w:tplc="41C0C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9B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85C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4C3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81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81E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453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0B5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490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8028B1"/>
    <w:multiLevelType w:val="hybridMultilevel"/>
    <w:tmpl w:val="A31253A4"/>
    <w:lvl w:ilvl="0" w:tplc="3DB82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24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4CB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645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7D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C39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244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27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61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63622A"/>
    <w:multiLevelType w:val="hybridMultilevel"/>
    <w:tmpl w:val="5FB627C0"/>
    <w:lvl w:ilvl="0" w:tplc="7E004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6FD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A19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AE3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AE8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0CF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2D6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E8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878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F5387C"/>
    <w:multiLevelType w:val="hybridMultilevel"/>
    <w:tmpl w:val="3506727C"/>
    <w:lvl w:ilvl="0" w:tplc="98685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276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03B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26C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0B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E46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6C1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C35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0FA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8A332A3"/>
    <w:multiLevelType w:val="hybridMultilevel"/>
    <w:tmpl w:val="A83C9298"/>
    <w:lvl w:ilvl="0" w:tplc="7F28A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BE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45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ADB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46B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28F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642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CFF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CB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CA6FC2"/>
    <w:multiLevelType w:val="hybridMultilevel"/>
    <w:tmpl w:val="85069ACE"/>
    <w:lvl w:ilvl="0" w:tplc="6CAC6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003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0E1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CA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A2C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2E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AE5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653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6D5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1D44C00"/>
    <w:multiLevelType w:val="hybridMultilevel"/>
    <w:tmpl w:val="D368D2CA"/>
    <w:lvl w:ilvl="0" w:tplc="06A07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8AB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CFC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477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408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002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E0E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6EF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C43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4056F13"/>
    <w:multiLevelType w:val="hybridMultilevel"/>
    <w:tmpl w:val="18640268"/>
    <w:lvl w:ilvl="0" w:tplc="BC0C8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AD8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E71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E7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A7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E69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CA6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C3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CD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4A5878"/>
    <w:multiLevelType w:val="hybridMultilevel"/>
    <w:tmpl w:val="70C0EC58"/>
    <w:lvl w:ilvl="0" w:tplc="6D2EE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CA5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EE8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E52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4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CA4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2C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E35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68B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AA33C8F"/>
    <w:multiLevelType w:val="hybridMultilevel"/>
    <w:tmpl w:val="E3827EF8"/>
    <w:lvl w:ilvl="0" w:tplc="851C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1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2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E1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9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67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0E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25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E1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0695B"/>
    <w:multiLevelType w:val="hybridMultilevel"/>
    <w:tmpl w:val="1004D096"/>
    <w:lvl w:ilvl="0" w:tplc="A11A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0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A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8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AD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0B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26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C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AE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2753A7"/>
    <w:multiLevelType w:val="hybridMultilevel"/>
    <w:tmpl w:val="C6ECC85C"/>
    <w:lvl w:ilvl="0" w:tplc="E9AE4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95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22C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0D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27D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94F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7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676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3D90A62"/>
    <w:multiLevelType w:val="hybridMultilevel"/>
    <w:tmpl w:val="E564D62C"/>
    <w:lvl w:ilvl="0" w:tplc="F8C674C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DD383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27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6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E0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0C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8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E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6A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8"/>
  </w:num>
  <w:num w:numId="10">
    <w:abstractNumId w:val="16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C2"/>
    <w:rsid w:val="000A14E2"/>
    <w:rsid w:val="000B1FAC"/>
    <w:rsid w:val="000B7319"/>
    <w:rsid w:val="0013411B"/>
    <w:rsid w:val="001E73C2"/>
    <w:rsid w:val="002C3D51"/>
    <w:rsid w:val="0031184B"/>
    <w:rsid w:val="00346C16"/>
    <w:rsid w:val="003A140E"/>
    <w:rsid w:val="00501EB8"/>
    <w:rsid w:val="00691D68"/>
    <w:rsid w:val="0074322D"/>
    <w:rsid w:val="007E4EEA"/>
    <w:rsid w:val="00812AB8"/>
    <w:rsid w:val="00824BF5"/>
    <w:rsid w:val="009A4905"/>
    <w:rsid w:val="00A450F8"/>
    <w:rsid w:val="00AE2324"/>
    <w:rsid w:val="00B42E9B"/>
    <w:rsid w:val="00CF7141"/>
    <w:rsid w:val="00DA70C8"/>
    <w:rsid w:val="00E66EB2"/>
    <w:rsid w:val="00EF5974"/>
    <w:rsid w:val="00F66634"/>
    <w:rsid w:val="00FC05D5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14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F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14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F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9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8</cp:revision>
  <cp:lastPrinted>2014-03-26T17:20:00Z</cp:lastPrinted>
  <dcterms:created xsi:type="dcterms:W3CDTF">2014-03-26T10:16:00Z</dcterms:created>
  <dcterms:modified xsi:type="dcterms:W3CDTF">2014-04-02T18:03:00Z</dcterms:modified>
</cp:coreProperties>
</file>