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E7" w:rsidRPr="00836E94" w:rsidRDefault="00836E94">
      <w:pPr>
        <w:pStyle w:val="a0"/>
        <w:spacing w:line="100" w:lineRule="atLeast"/>
        <w:ind w:right="-720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РФ 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ФГАОУ ВПО «Казанский (Приволжский) Федеральный университет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Институт психологии и образования 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Приволжского межрегионального центра повышения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квалификации и профессиональной переподготовки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работников образования</w:t>
      </w: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b/>
          <w:sz w:val="28"/>
          <w:szCs w:val="28"/>
        </w:rPr>
        <w:t>Проектная работа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b/>
          <w:sz w:val="28"/>
          <w:szCs w:val="28"/>
        </w:rPr>
        <w:t>«Праздники народов России»</w:t>
      </w: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83BE7" w:rsidRPr="00836E94" w:rsidRDefault="00836E94">
      <w:pPr>
        <w:pStyle w:val="a0"/>
        <w:spacing w:line="100" w:lineRule="atLeast"/>
        <w:ind w:left="4962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Автор разработки: Гимадеева Х.М.</w:t>
      </w:r>
    </w:p>
    <w:p w:rsidR="00983BE7" w:rsidRPr="00836E94" w:rsidRDefault="00836E94">
      <w:pPr>
        <w:pStyle w:val="a0"/>
        <w:spacing w:line="100" w:lineRule="atLeast"/>
        <w:ind w:left="4962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983BE7" w:rsidRPr="00836E94" w:rsidRDefault="00836E94">
      <w:pPr>
        <w:pStyle w:val="a0"/>
        <w:spacing w:line="100" w:lineRule="atLeast"/>
        <w:ind w:left="4962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МБОУ «Большеключинская  СОШ </w:t>
      </w:r>
    </w:p>
    <w:p w:rsidR="00983BE7" w:rsidRPr="00836E94" w:rsidRDefault="00836E94">
      <w:pPr>
        <w:pStyle w:val="a0"/>
        <w:spacing w:line="100" w:lineRule="atLeast"/>
        <w:ind w:left="4962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ЗМР   РТ»</w:t>
      </w:r>
    </w:p>
    <w:p w:rsidR="00983BE7" w:rsidRPr="00836E94" w:rsidRDefault="00983BE7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836E94" w:rsidRDefault="00836E94">
      <w:pPr>
        <w:pStyle w:val="a0"/>
        <w:spacing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983BE7" w:rsidRPr="00836E94" w:rsidRDefault="00836E94">
      <w:pPr>
        <w:pStyle w:val="a0"/>
        <w:spacing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>Доцент кафедры религиоведения</w:t>
      </w:r>
    </w:p>
    <w:p w:rsidR="00983BE7" w:rsidRPr="00836E94" w:rsidRDefault="00836E94">
      <w:pPr>
        <w:pStyle w:val="a0"/>
        <w:spacing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Философского факультета КФУ, </w:t>
      </w:r>
    </w:p>
    <w:p w:rsidR="00983BE7" w:rsidRPr="00836E94" w:rsidRDefault="00836E94">
      <w:pPr>
        <w:pStyle w:val="a0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36E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Кандидат философских наук В.В. Королев</w:t>
      </w:r>
    </w:p>
    <w:p w:rsidR="00983BE7" w:rsidRPr="00836E94" w:rsidRDefault="00983BE7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C67A33" w:rsidRDefault="00C67A33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83BE7" w:rsidRPr="00836E94" w:rsidRDefault="00C67A33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2014 год</w:t>
      </w:r>
    </w:p>
    <w:p w:rsidR="00983BE7" w:rsidRDefault="00836E94" w:rsidP="00875278">
      <w:pPr>
        <w:pStyle w:val="a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67A33" w:rsidRDefault="00C67A33" w:rsidP="00C67A33">
      <w:pPr>
        <w:pStyle w:val="a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A33" w:rsidRPr="00C67A33" w:rsidRDefault="00C67A33" w:rsidP="00C67A33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Введение.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1. Христианские праздники.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2. Мусульманские праздники.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3. Буддийские праздники.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4. Иудейские праздники.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5. Конспект урока по теме «Праздники народов России».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Список</w:t>
      </w:r>
      <w:r w:rsidR="00C67A33">
        <w:rPr>
          <w:rFonts w:ascii="Times New Roman" w:hAnsi="Times New Roman" w:cs="Times New Roman"/>
          <w:sz w:val="28"/>
          <w:szCs w:val="28"/>
        </w:rPr>
        <w:t xml:space="preserve"> </w:t>
      </w:r>
      <w:r w:rsidRPr="00C67A33">
        <w:rPr>
          <w:rFonts w:ascii="Times New Roman" w:hAnsi="Times New Roman" w:cs="Times New Roman"/>
          <w:sz w:val="28"/>
          <w:szCs w:val="28"/>
        </w:rPr>
        <w:t xml:space="preserve"> использованной </w:t>
      </w:r>
      <w:r w:rsidR="00C67A33">
        <w:rPr>
          <w:rFonts w:ascii="Times New Roman" w:hAnsi="Times New Roman" w:cs="Times New Roman"/>
          <w:sz w:val="28"/>
          <w:szCs w:val="28"/>
        </w:rPr>
        <w:t xml:space="preserve">  </w:t>
      </w:r>
      <w:r w:rsidRPr="00C67A33">
        <w:rPr>
          <w:rFonts w:ascii="Times New Roman" w:hAnsi="Times New Roman" w:cs="Times New Roman"/>
          <w:sz w:val="28"/>
          <w:szCs w:val="28"/>
        </w:rPr>
        <w:t>литературы.</w:t>
      </w: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7A33" w:rsidRDefault="00C67A33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836E94" w:rsidP="00C67A33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83BE7" w:rsidRPr="00C67A33" w:rsidRDefault="00983BE7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Каждый человек имеет определённые права и обязанности, право на труд и на отдых. Особенно мы любим отдыхать во время праздников.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i/>
          <w:sz w:val="28"/>
          <w:szCs w:val="28"/>
        </w:rPr>
        <w:t>Праздник – это день радости и  торжества в честь какого- либо события.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Праздники бывают разные: государственные, светские (общественные), семейные, школьные, религиозные и другие.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Например, День Победы, День защитника Отечества, День России, Международный женский день – это светские государственные праздники, праздник последнего звонка – школьный, а серебряная свадьба родителей – семейный.</w:t>
      </w:r>
    </w:p>
    <w:p w:rsidR="00983BE7" w:rsidRPr="00C67A33" w:rsidRDefault="00983BE7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EA441F" w:rsidRDefault="00836E94" w:rsidP="00C67A33">
      <w:pPr>
        <w:pStyle w:val="ad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t>Христианские праздники.</w:t>
      </w:r>
    </w:p>
    <w:p w:rsidR="00EA441F" w:rsidRDefault="00EA441F" w:rsidP="00EA441F">
      <w:pPr>
        <w:pStyle w:val="ad"/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A44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505075"/>
            <wp:effectExtent l="19050" t="0" r="0" b="0"/>
            <wp:docPr id="41" name="Рисунок 2" descr="Традиционные религии Росс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диционные религии Росс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A7" w:rsidRPr="007A49A7" w:rsidRDefault="00765F69" w:rsidP="007A49A7">
      <w:pPr>
        <w:pStyle w:val="ac"/>
        <w:spacing w:after="150" w:line="408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Русское православное христианство</w:t>
      </w:r>
      <w:r w:rsidR="007A49A7" w:rsidRPr="007A49A7">
        <w:rPr>
          <w:rFonts w:ascii="Times New Roman" w:hAnsi="Times New Roman" w:cs="Times New Roman"/>
          <w:color w:val="000000"/>
          <w:sz w:val="28"/>
          <w:szCs w:val="28"/>
        </w:rPr>
        <w:t xml:space="preserve"> самая распространенная религия в нашей стране, которая насчитывает многовековую историю (более тысячи лет). В течение долгого времени Православие было единственной религией, которую исповедовал русский народ. И до сегодняшнего дня большая часть русского народа исповедует Православную Веру. Основа  Православия - вера в Бога-Троицу, в Отца, Сына, и Святого Духа. В 1988 г. православные народы России </w:t>
      </w:r>
      <w:r w:rsidR="007A49A7" w:rsidRPr="007A49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отметили 1000-летие принятия христианства. Эта дата обозначила годовщину его утверждения в качестве официальной религии древнерусского государства - Киевской Руси, произошедшего, согласно летописям, при святом князе Владимире Святославовиче. Первым христианским храмом, воздвигнутым в столице Киевской Руси, стала церковь Рождества Пресвятой Богородицы.</w:t>
      </w:r>
    </w:p>
    <w:p w:rsidR="00983BE7" w:rsidRPr="00C67A33" w:rsidRDefault="007A49A7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 С язычеством (когда люди верили во многих богов) связана </w:t>
      </w:r>
      <w:r w:rsidR="00836E94" w:rsidRPr="00C67A33">
        <w:rPr>
          <w:rFonts w:ascii="Times New Roman" w:hAnsi="Times New Roman" w:cs="Times New Roman"/>
          <w:b/>
          <w:sz w:val="28"/>
          <w:szCs w:val="28"/>
        </w:rPr>
        <w:t>Масленица.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 Это был один из самых весёлых праздников на Руси – озорное и радостное прощание с зимой и встреча весны, когда пекли блины в честь Солнца, дарующего жизнь.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Масленицу справляют целую неделю перед Великим постом. Раньше каждый день Масленой недели был насыщен особыми действиями.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Встречали Масленицу в понедельник. В этот день из соломы делали куклу (чучело) Зимы, надевали на неё шапку, кафтан (верхняя мужская одежда), лапти, опоясывали  кушаком и с пением возили на санях по деревне. Потом куклу устанавливали на вершине снежной горы, и начиналось катание на санках. Считалось, кто больше раз с горы скатится, у того и лён летом выше вырастит.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Следующий день недели – вторник назывался заигрыш. На площадях устанавливали качели и карусели. С этого дня начинались катания на тройках, народные гулянья. Шли представления скоморохов и кукольников.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Среда (лакомка) открывала угощение масленичными блинами, разными яствами, в это время зять приходил в гости к любимой тёще. У продавцов – лотошников лакомились медовыми пряниками и горячими калачами, орехами в сахаре. В торговых палатках пили горячий чай из самовара или сбитень – медовый напиток, в который добавляли пряности – корицу, гвоздику, мускатный орех.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 На четверг приходилась середина игр и веселья. Блины на Масленицу пекут каждый  день, начиная с понедельника, но особенно много – с четверга по </w:t>
      </w:r>
      <w:r w:rsidRPr="00C67A33">
        <w:rPr>
          <w:rFonts w:ascii="Times New Roman" w:hAnsi="Times New Roman" w:cs="Times New Roman"/>
          <w:sz w:val="28"/>
          <w:szCs w:val="28"/>
        </w:rPr>
        <w:lastRenderedPageBreak/>
        <w:t>воскресенье. Это время называют широкой Масленицей. В эти дни проводились состязания в силе и ловкости. Одни штурмовали гладкий столб, пытаясь добраться до подарка, укреплённого на самой верхушке. Другие выходили помериться силой в кулачном бою. В жарком бою нельзя было нападать вдвоём на одного, бить лежачего, ударять в висок.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 Кулачные бои были одними из любимых развлечений русских крестьян Казанского края. Бой обычно начинали мальчишки, потом к ним присоединялись парни, затем – взрослые и даже старики. В Казани в кулачных боях участвовали и татары.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Вместо кулачного боя мог быть штурм снежного городка. Его заранее строили взрослые и дети, и был он почти настоящим: с воротами, башнями.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Какая Масленица без катания на лошадях! Лошадей запрягали в лучшие сани, доставали праздничную сбрую с начищенными до блеска металлическими бляшками, ремёнными кистями. В гриву лошади вплетали цветные ленты. К расписной дуге подвешивали бубенчики (маленькие звонкие колокольчики). Во время Масленицы улицы Казани наводняли деревенские извозчики, среди которых было много татар, чувашей, марийцев. Русский праздник в одночасье становился многонациональным.</w:t>
      </w:r>
    </w:p>
    <w:p w:rsidR="00983BE7" w:rsidRPr="00C67A33" w:rsidRDefault="00836E94" w:rsidP="00C67A33">
      <w:pPr>
        <w:pStyle w:val="a0"/>
        <w:tabs>
          <w:tab w:val="clear" w:pos="709"/>
          <w:tab w:val="left" w:pos="-18"/>
          <w:tab w:val="left" w:pos="697"/>
          <w:tab w:val="left" w:pos="703"/>
        </w:tabs>
        <w:spacing w:after="0" w:line="360" w:lineRule="auto"/>
        <w:ind w:left="-6" w:right="5" w:hanging="465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В пятницу зятья встречали тёщу у себя дома и кормили блинами. Ещё с вечера тёща присылала сковородку, половник, кастрюлю, а тесть – мешок гречневой крупы и туесок (небольшой короб с крышкой из бересты) коровьего масла.</w:t>
      </w:r>
    </w:p>
    <w:p w:rsidR="00983BE7" w:rsidRPr="00C67A33" w:rsidRDefault="00836E94" w:rsidP="00C67A33">
      <w:pPr>
        <w:pStyle w:val="a0"/>
        <w:tabs>
          <w:tab w:val="clear" w:pos="709"/>
          <w:tab w:val="left" w:pos="-18"/>
          <w:tab w:val="left" w:pos="697"/>
          <w:tab w:val="left" w:pos="703"/>
        </w:tabs>
        <w:spacing w:after="0" w:line="360" w:lineRule="auto"/>
        <w:ind w:left="-6" w:right="5" w:hanging="390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Суббота на Масленой неделе была посвящена золовкиным посиделкам. Помните, золовка – это сестра мужа. В этот день молодые невестки принимали у себя родных.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В воскресенье заканчивалась Масленичная неделя проводами Масленицы – торжественным сжиганием чучела Зимы. В большой костёр бросали остатки </w:t>
      </w:r>
      <w:r w:rsidRPr="00C67A33">
        <w:rPr>
          <w:rFonts w:ascii="Times New Roman" w:hAnsi="Times New Roman" w:cs="Times New Roman"/>
          <w:sz w:val="28"/>
          <w:szCs w:val="28"/>
        </w:rPr>
        <w:lastRenderedPageBreak/>
        <w:t>блинов и угощения. Вся сытная пища сгорала, теперь надо было есть постную. Пришёл пост, и на долгих семь недель замирала праздничная жизнь на Руси.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 Масленицу завершало Прощёное воскресенье. В этот день близкие люди просили друг у друга прощения за все причинённые обиды и неприятности. Просили прощения у всех, даже если не ощущали за собой вины. Люди освобождались от душевных обид, злых и мстительных чувств. А им отвечали: «Бог простит».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 Первый день Великого поста – Чистый понедельник считался днём очищения от греха и скоромной (молочной мясной) пищи. В Чистый понедельник все мылись в бане, а женщины в это день тщательно мыли посуду, очищая её от жира.</w:t>
      </w:r>
    </w:p>
    <w:p w:rsidR="00983BE7" w:rsidRPr="00C67A33" w:rsidRDefault="00983BE7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Default="00AE3DEF" w:rsidP="00AE3DEF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352675"/>
            <wp:effectExtent l="19050" t="0" r="0" b="0"/>
            <wp:docPr id="4" name="Рисунок 1" descr="http://go3.imgsmail.ru/imgpreview?key=http%3A//grand-ukraine.com.ua/img/timage/i/4f448cab-30cc-47fc-adf5-73075bc0b836.jpg&amp;mb=imgdb_preview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3.imgsmail.ru/imgpreview?key=http%3A//grand-ukraine.com.ua/img/timage/i/4f448cab-30cc-47fc-adf5-73075bc0b836.jpg&amp;mb=imgdb_preview_1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84" w:rsidRPr="00C67A33" w:rsidRDefault="00EC6F84" w:rsidP="00AE3DEF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6F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6858000"/>
            <wp:effectExtent l="19050" t="0" r="0" b="0"/>
            <wp:docPr id="17" name="Рисунок 1" descr="http://zpravda.ru/media/k2/items/cache/356ecf74a889b7f7265d645375aae6c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ravda.ru/media/k2/items/cache/356ecf74a889b7f7265d645375aae6ce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E7" w:rsidRPr="00C67A33" w:rsidRDefault="00C177ED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7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028950"/>
            <wp:effectExtent l="19050" t="0" r="0" b="0"/>
            <wp:docPr id="18" name="Рисунок 4" descr="http://s45.radikal.ru/i108/1101/0a/6801692e9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5.radikal.ru/i108/1101/0a/6801692e9b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43" cy="30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E7" w:rsidRPr="00C67A33" w:rsidRDefault="000030D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4162425"/>
            <wp:effectExtent l="19050" t="0" r="9525" b="0"/>
            <wp:docPr id="34" name="Рисунок 1" descr="http://raifa.ru/www/images/bk_podv/hram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ifa.ru/www/images/bk_podv/hram26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96" cy="41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7D1983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7A33">
        <w:rPr>
          <w:rFonts w:ascii="Times New Roman" w:hAnsi="Times New Roman" w:cs="Times New Roman"/>
          <w:sz w:val="28"/>
          <w:szCs w:val="28"/>
        </w:rPr>
        <w:t xml:space="preserve">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С христианство связаны Рождество, Крещение, Пасха, Благовещение и другие праздники.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lastRenderedPageBreak/>
        <w:t xml:space="preserve"> Заканчивается самый продолжительный Великий пост, когда разрешалось есть только постную пищу, не содержащую мяса, молока и яиц, и приходит главный христианский праздник – Пасха. В это время люди вспоминают о жизни, смерти и воскресении Иисуса Христа. Накануне Пасхи во всех храмах проходит служба и крестный ход вокруг церкви. Пасха – это день обильного угощения. Перед Пасхой выпекают куличи и красят яйца, которые освещают в церкви. Крашеное яйцо – символ новой жизни.</w:t>
      </w:r>
    </w:p>
    <w:p w:rsidR="00983BE7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Праздник христианской Пасхи продолжается семь дней и называется Святой неделей или седмицей. В пасхальную неделю в знак радости и ликования непрерывно звонят колокола всех церквей. Звонить разрешалось всем, кто пожелает.</w:t>
      </w:r>
    </w:p>
    <w:p w:rsidR="003F3D39" w:rsidRPr="00C67A33" w:rsidRDefault="003F3D39" w:rsidP="008D7949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438525"/>
            <wp:effectExtent l="19050" t="0" r="9525" b="0"/>
            <wp:docPr id="6" name="Рисунок 1" descr="http://www.berdsk.orthodoxy.ru/uploads/posts/2012-09/1347946239_img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rdsk.orthodoxy.ru/uploads/posts/2012-09/1347946239_img_5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76" cy="34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33" w:rsidRDefault="00C67A33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C67A33" w:rsidRDefault="00C67A33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8D7949" w:rsidRDefault="008D7949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8D7949" w:rsidRDefault="008D7949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8D7949" w:rsidRDefault="008D7949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8D7949" w:rsidRDefault="008D7949" w:rsidP="00C67A33">
      <w:pPr>
        <w:spacing w:after="0" w:line="36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983BE7" w:rsidRDefault="00C67A33" w:rsidP="00C67A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A33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2.</w:t>
      </w:r>
      <w:r w:rsidR="00836E94" w:rsidRPr="00C67A33">
        <w:rPr>
          <w:rFonts w:ascii="Times New Roman" w:hAnsi="Times New Roman" w:cs="Times New Roman"/>
          <w:b/>
          <w:sz w:val="28"/>
          <w:szCs w:val="28"/>
        </w:rPr>
        <w:t>Мусульманские праздники.</w:t>
      </w:r>
    </w:p>
    <w:p w:rsidR="007D1983" w:rsidRDefault="007D1983" w:rsidP="00C67A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198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" name="Рисунок 3" descr="Традиционные религии Росси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адиционные религии Росси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BA" w:rsidRDefault="001018BA" w:rsidP="001018BA">
      <w:pPr>
        <w:pStyle w:val="2"/>
        <w:numPr>
          <w:ilvl w:val="0"/>
          <w:numId w:val="0"/>
        </w:numPr>
        <w:spacing w:before="150" w:after="75" w:line="360" w:lineRule="atLeast"/>
        <w:ind w:left="576"/>
        <w:rPr>
          <w:rFonts w:ascii="inherit" w:hAnsi="inherit" w:cs="Arial"/>
          <w:color w:val="000000"/>
          <w:sz w:val="33"/>
          <w:szCs w:val="33"/>
        </w:rPr>
      </w:pPr>
    </w:p>
    <w:p w:rsidR="001018BA" w:rsidRPr="001018BA" w:rsidRDefault="00875278" w:rsidP="00FE6F7F">
      <w:pPr>
        <w:pStyle w:val="ac"/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1018BA" w:rsidRPr="001018BA">
        <w:rPr>
          <w:rFonts w:ascii="Times New Roman" w:hAnsi="Times New Roman" w:cs="Times New Roman"/>
          <w:color w:val="000000"/>
          <w:sz w:val="28"/>
          <w:szCs w:val="28"/>
        </w:rPr>
        <w:t>Ислам самая молодая из мировых религий. Термин "ислам" означает "подчинение" воле Бога, а того, кто подчиняется, называют "муслим" (поэтому "мусульманин"). Число мусульман - граждан Российской Федерации оценивается сегодня примерно в 20 миллионов человек.</w:t>
      </w:r>
    </w:p>
    <w:p w:rsidR="001018BA" w:rsidRPr="001018BA" w:rsidRDefault="001018BA" w:rsidP="00FE6F7F">
      <w:pPr>
        <w:pStyle w:val="ac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4B">
        <w:rPr>
          <w:rStyle w:val="af"/>
          <w:rFonts w:ascii="Times New Roman" w:hAnsi="Times New Roman" w:cs="Times New Roman"/>
          <w:b w:val="0"/>
          <w:color w:val="222222"/>
          <w:sz w:val="28"/>
          <w:szCs w:val="28"/>
        </w:rPr>
        <w:t>Аллах - имя Бога мусульман</w:t>
      </w:r>
      <w:r w:rsidRPr="001018BA">
        <w:rPr>
          <w:rStyle w:val="af"/>
          <w:rFonts w:ascii="Times New Roman" w:hAnsi="Times New Roman" w:cs="Times New Roman"/>
          <w:color w:val="222222"/>
          <w:sz w:val="28"/>
          <w:szCs w:val="28"/>
        </w:rPr>
        <w:t>.</w:t>
      </w:r>
      <w:r w:rsidRPr="001018B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018BA">
        <w:rPr>
          <w:rFonts w:ascii="Times New Roman" w:hAnsi="Times New Roman" w:cs="Times New Roman"/>
          <w:color w:val="000000"/>
          <w:sz w:val="28"/>
          <w:szCs w:val="28"/>
        </w:rPr>
        <w:t>Во избежание праведного гнева Аллаха и для достижения вечной жизни необходимо во всем следовать его воле и соблюдать его заповеди. Ислам - не только религия, но и образ жизни. К каждому человеку приставлены два ангела: один записывает его добрые дела, другой</w:t>
      </w:r>
      <w:r w:rsidR="00472A4B">
        <w:rPr>
          <w:rFonts w:ascii="Times New Roman" w:hAnsi="Times New Roman" w:cs="Times New Roman"/>
          <w:color w:val="000000"/>
          <w:sz w:val="28"/>
          <w:szCs w:val="28"/>
        </w:rPr>
        <w:t xml:space="preserve"> - плохие. </w:t>
      </w:r>
      <w:r w:rsidRPr="001018BA">
        <w:rPr>
          <w:rFonts w:ascii="Times New Roman" w:hAnsi="Times New Roman" w:cs="Times New Roman"/>
          <w:color w:val="000000"/>
          <w:sz w:val="28"/>
          <w:szCs w:val="28"/>
        </w:rPr>
        <w:t xml:space="preserve"> Бог  провозгласил, что придет день, когда все предстанут перед Его судом. В тот день дела каждого человека будут взвешены на весах. Те, чьи добрые дела перевесят плохие, получат в награду рай; те же, чьи злые дела окажутся тяжелее, будут приговорены к аду. Но то, каких дел в нашей жизни больше, хороших или плохих  известно только Богу. Поэтому ни один мусульманин не знает наверняка, примет ли его Бог в рай.</w:t>
      </w:r>
    </w:p>
    <w:p w:rsidR="001018BA" w:rsidRPr="00472A4B" w:rsidRDefault="001018BA" w:rsidP="00FE6F7F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2A4B">
        <w:rPr>
          <w:rStyle w:val="af"/>
          <w:rFonts w:ascii="Times New Roman" w:hAnsi="Times New Roman" w:cs="Times New Roman"/>
          <w:b w:val="0"/>
          <w:color w:val="222222"/>
          <w:sz w:val="28"/>
          <w:szCs w:val="28"/>
        </w:rPr>
        <w:lastRenderedPageBreak/>
        <w:t>Ислам учит любить людей. Помогать нуждающимся. Уважать старших. Почитать своих родителей.</w:t>
      </w:r>
    </w:p>
    <w:p w:rsidR="00983BE7" w:rsidRPr="00C67A33" w:rsidRDefault="00472A4B" w:rsidP="00472A4B">
      <w:pPr>
        <w:pStyle w:val="a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6E94" w:rsidRPr="00C67A33">
        <w:rPr>
          <w:rFonts w:ascii="Times New Roman" w:hAnsi="Times New Roman" w:cs="Times New Roman"/>
          <w:sz w:val="28"/>
          <w:szCs w:val="28"/>
        </w:rPr>
        <w:t>Свои праздники у мусульман.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четырнадцати </w:t>
      </w:r>
    </w:p>
    <w:p w:rsidR="00983BE7" w:rsidRPr="00C67A33" w:rsidRDefault="00836E94" w:rsidP="00472A4B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мусульманских праздников особое место занимают </w:t>
      </w:r>
      <w:r w:rsidRPr="00C67A33">
        <w:rPr>
          <w:rFonts w:ascii="Times New Roman" w:hAnsi="Times New Roman" w:cs="Times New Roman"/>
          <w:b/>
          <w:sz w:val="28"/>
          <w:szCs w:val="28"/>
        </w:rPr>
        <w:t>Ураза – байрам и Курбан – байрам</w:t>
      </w:r>
      <w:r w:rsidRPr="00C67A33">
        <w:rPr>
          <w:rFonts w:ascii="Times New Roman" w:hAnsi="Times New Roman" w:cs="Times New Roman"/>
          <w:sz w:val="28"/>
          <w:szCs w:val="28"/>
        </w:rPr>
        <w:t xml:space="preserve">. Считается, что их установил основатель ислама Мухаммад, и поэтому это главные праздники.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Ураза – байрам – праздник, с которым связано завершение длительного поста. Пост в исламе означает  полное воздержание от пищи и питья в светлое время суток. Мусульмане поздравляют друг друга словами: « Ид мубарак» («Счастливого праздника»). В первый день совершают общую молитву, в оставшиеся два – три дня организуют праздничную трапезу, раздают милостыню бедным, посещают могилы предков, ходят в гости с подарками.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Ранним  утром  мусульмане  н</w:t>
      </w:r>
      <w:r w:rsidR="00452094">
        <w:rPr>
          <w:rFonts w:ascii="Times New Roman" w:hAnsi="Times New Roman" w:cs="Times New Roman"/>
          <w:sz w:val="28"/>
          <w:szCs w:val="28"/>
        </w:rPr>
        <w:t>ачинают отмечать Курбан – байрам</w:t>
      </w:r>
      <w:r w:rsidRPr="00C67A33">
        <w:rPr>
          <w:rFonts w:ascii="Times New Roman" w:hAnsi="Times New Roman" w:cs="Times New Roman"/>
          <w:sz w:val="28"/>
          <w:szCs w:val="28"/>
        </w:rPr>
        <w:t xml:space="preserve"> – праздник  жертвоприношения. Надев праздничную одежду, они идут в мечеть, где молятся, слушают проповедь, читают  главы из Корана – главной священной книги мусульман. Затем приносят в жертву  животное в память об одном  легендарном событии, упоминаемом в Коране. Мясо жертвенного животного делят на три части. Одна предназначена для общей трапезы, другая – для раздачи  родственникам, друзьям или соседям, третья – для подаяния неимущим.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У татар – мусульман в дни этого праздника принято посещать родных, близких, устраивать званые обеды. В Республике Татарстан, где первый день Курбан – байрама является нерабочим праздничным днём, для таких посещений и обедов не нужно выкраивать свободное время.</w:t>
      </w:r>
    </w:p>
    <w:p w:rsidR="00983BE7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Мусульмане также празднуют день рождения Мухаммада, как христиане – день рождения Христа (Рождество). Ночь могущества (по преданию, в эту ночь Мухаммаду был ниспослан  первый текст Корана). Еженедельный  праздничный день мусульман – пятница.</w:t>
      </w:r>
    </w:p>
    <w:p w:rsidR="002F2638" w:rsidRDefault="002F2638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6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7305675"/>
            <wp:effectExtent l="19050" t="0" r="0" b="0"/>
            <wp:docPr id="21" name="Рисунок 13" descr="http://bezformata.ru/content/Images/000/000/651/image65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formata.ru/content/Images/000/000/651/image651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0C" w:rsidRDefault="007E3D0C" w:rsidP="00DA1A54">
      <w:pPr>
        <w:pStyle w:val="a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3D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22" name="Рисунок 10" descr="ku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08" w:rsidRDefault="008F6B08" w:rsidP="00DB32C8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6B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5476875"/>
            <wp:effectExtent l="19050" t="0" r="0" b="0"/>
            <wp:docPr id="23" name="Рисунок 16" descr="http://bezformata.ru/content/Images/000/000/651/image65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zformata.ru/content/Images/000/000/651/image651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54" w:rsidRDefault="00DA1A54" w:rsidP="00DB32C8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A1A54" w:rsidRDefault="00DA1A54" w:rsidP="00DB32C8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1449" w:rsidRDefault="00221449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Весёлым,  шумным,  задорным праздником является  татарский  Сабантуй (сабан – плуг, туй – праздник),  который изначально  длился семь  дней. Сабантуй  отмечают   после  того, как  на  селе  завершат  весенние  полевые  работы.  Это,  как правило,  бывает  в начале  июня.</w:t>
      </w:r>
    </w:p>
    <w:p w:rsidR="00221449" w:rsidRDefault="00221449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  народ  собирался  на  Сабантуй  в  конце  апреля,  перед  севом.  Путём приношений,  других  обрядов  нужно  было  задобрить  духов  земли,  чтобы  они  благоприятствовали  богатому  урожаю.  Теперь  человек  сам  хозяин   щедрых  даров   земли.  Но  связи  с ней,  благодарности   к  матушке – кормилице  не  утратил.  Об  этом  и  говорит  праздничное   веселье.</w:t>
      </w:r>
    </w:p>
    <w:p w:rsidR="00221449" w:rsidRDefault="00221449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Сабантую  готовились  заранее.  Выбирали  площадь  (майдан)  для  спортивных  состязаний,  конных  скачек.  Юноши  собирали  подарки  для  награждения  победителей  игр  и  поединков.  Уважаемые  в  народе   старики (аксакалы)  устанавливали  порядок состязаний</w:t>
      </w:r>
      <w:r w:rsidR="00BF225D">
        <w:rPr>
          <w:rFonts w:ascii="Times New Roman" w:hAnsi="Times New Roman" w:cs="Times New Roman"/>
          <w:sz w:val="28"/>
          <w:szCs w:val="28"/>
        </w:rPr>
        <w:t>,  определяли судей.  В  день  Сабантуя аксакалы  выносили  в  центр  майдана  собранные  подарки – призы. Процессию  возглавлял  кто – либо  из  мужчин,  который  нёс  длинный  шест  с  привязанными  к  нему  полотенцами,  отрезами  материи, специально  вышитыми  платками.  Устроители  праздника  вкапывали  шест, вокруг  него  рассаживались  почётные  гости,  судьи  и члены  жюри. Празднично  одетые  селяне  прибывали  на  место  Сабантуя  семьями,  группами – пешком  или  на лошадях, которых  тоже  готовили  к  празднику. В  лошадиные  гривы  вплетали  разноцветные  ленты,  дуги  обвёртывали  цветной  тканью  или  расшитыми  полотенцами.</w:t>
      </w:r>
    </w:p>
    <w:p w:rsidR="00BF225D" w:rsidRDefault="00BF225D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 праздник  открывали  конные  скачки,  которые  завершались недалеко  от  майдана.  Пока наездники  состязались,  желающие  -  мальчики,  юноши,  взрослые  участвовали  в  забеге.</w:t>
      </w:r>
      <w:r w:rsidR="00995E87">
        <w:rPr>
          <w:rFonts w:ascii="Times New Roman" w:hAnsi="Times New Roman" w:cs="Times New Roman"/>
          <w:sz w:val="28"/>
          <w:szCs w:val="28"/>
        </w:rPr>
        <w:t xml:space="preserve"> На  майдане  мерялись  силами  борцы  на  кушаках (полотенцах).  То была  национальная  борьба  ку</w:t>
      </w:r>
      <w:r w:rsidR="0037546A">
        <w:rPr>
          <w:rFonts w:ascii="Times New Roman" w:hAnsi="Times New Roman" w:cs="Times New Roman"/>
          <w:sz w:val="28"/>
          <w:szCs w:val="28"/>
        </w:rPr>
        <w:t xml:space="preserve">ряш.  Батыром становился  тот, кого  никто  не  смог  одолеть  после  всех  схваток. Его  награждали  самым  ценным  подарком,  обычно  это  был  живой  баран.  </w:t>
      </w:r>
    </w:p>
    <w:p w:rsidR="0037546A" w:rsidRDefault="0037546A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  временем  программа  праздника  стала  более  насыщенной.  В неё  вошли   бег  в  мешках,  бег  с ложками  во  рту,  на  которую  положено  варёное  куриное  яйцо,  бои  мешком  с  сеном  сидя  на  бревне,  перетягивание  каната,  разбивание  горшка  с  завязанными  глазами. Позже  стало  популярным  лазание  к  вершине  гладко  выструганного  бревна  за  подарком.  </w:t>
      </w:r>
    </w:p>
    <w:p w:rsidR="0037546A" w:rsidRDefault="0037546A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Наступали  сумерки,  а  Сабантуй  продолжался  для  молодёжи.  Нарядно  одетые  юноши  и девушки  играли,  пели  песни,  водили  хороводы.</w:t>
      </w:r>
      <w:r w:rsidR="00A0759B">
        <w:rPr>
          <w:rFonts w:ascii="Times New Roman" w:hAnsi="Times New Roman" w:cs="Times New Roman"/>
          <w:sz w:val="28"/>
          <w:szCs w:val="28"/>
        </w:rPr>
        <w:t>Теперь  Сабантуй – один из официальных  праздников  Татарстана.</w:t>
      </w:r>
    </w:p>
    <w:p w:rsidR="006457E8" w:rsidRPr="00C67A33" w:rsidRDefault="006457E8" w:rsidP="00DA1A54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7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585" cy="2505075"/>
            <wp:effectExtent l="19050" t="0" r="4315" b="0"/>
            <wp:docPr id="5" name="Рисунок 4" descr="http://www.bimru.ru/_images/photo/45_134288607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mru.ru/_images/photo/45_1342886070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29" cy="25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E7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A4B" w:rsidRDefault="00472A4B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A4B" w:rsidRDefault="00DD7073" w:rsidP="00DA1A54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688" cy="2847975"/>
            <wp:effectExtent l="19050" t="0" r="3362" b="0"/>
            <wp:docPr id="7" name="Рисунок 7" descr="http://www.bimru.ru/_images/photo/45_134288607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mru.ru/_images/photo/45_1342886070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6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B9" w:rsidRDefault="00C357B9" w:rsidP="00DA1A54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57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2352675"/>
            <wp:effectExtent l="19050" t="0" r="0" b="0"/>
            <wp:docPr id="10" name="Рисунок 10" descr="http://www.bimru.ru/_images/photo/45_134288607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mru.ru/_images/photo/45_1342886070_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07" cy="23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4B" w:rsidRDefault="00472A4B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A4B" w:rsidRDefault="00BE6438" w:rsidP="00DA1A54">
      <w:pPr>
        <w:pStyle w:val="a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6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581275"/>
            <wp:effectExtent l="19050" t="0" r="0" b="0"/>
            <wp:docPr id="8" name="Рисунок 1" descr="http://www.bimru.ru/_images/photo/45_134288607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mru.ru/_images/photo/45_1342886070_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36" cy="258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30" w:rsidRDefault="009E5530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9954" cy="2714307"/>
            <wp:effectExtent l="19050" t="0" r="0" b="0"/>
            <wp:docPr id="9" name="Рисунок 7" descr="http://www.bimru.ru/_images/photo/45_134288607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mru.ru/_images/photo/45_1342886070_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26" cy="271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54" w:rsidRDefault="00DA1A54" w:rsidP="00FE6F7F">
      <w:pPr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983BE7" w:rsidRDefault="00C67A33" w:rsidP="00FE6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A33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lastRenderedPageBreak/>
        <w:t>3.</w:t>
      </w:r>
      <w:r w:rsidR="00836E94" w:rsidRPr="00C67A33">
        <w:rPr>
          <w:rFonts w:ascii="Times New Roman" w:hAnsi="Times New Roman" w:cs="Times New Roman"/>
          <w:b/>
          <w:sz w:val="28"/>
          <w:szCs w:val="28"/>
        </w:rPr>
        <w:t>Буддийские праздники.</w:t>
      </w:r>
    </w:p>
    <w:p w:rsidR="007D1983" w:rsidRDefault="007D1983" w:rsidP="007D19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198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6000" cy="2857500"/>
            <wp:effectExtent l="19050" t="0" r="0" b="0"/>
            <wp:docPr id="3" name="Рисунок 4" descr="Традиционные религии Росси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адиционные религии Росси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A9" w:rsidRPr="00C061A9" w:rsidRDefault="00C061A9" w:rsidP="00C061A9">
      <w:pPr>
        <w:pStyle w:val="ac"/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C061A9">
        <w:rPr>
          <w:rFonts w:ascii="Times New Roman" w:hAnsi="Times New Roman" w:cs="Times New Roman"/>
          <w:color w:val="000000"/>
          <w:sz w:val="28"/>
          <w:szCs w:val="28"/>
        </w:rPr>
        <w:t>По тибетски слово «БУДДА» означает –«тот, кто избавился от всех плохих качеств и развил в себе все хорошие качества». В России буддизм начал распространяться около 400 лет тому назад. Первые ламы-монахи пришли из Монголии и Тибета. В 1741 г. императрица Елизавета Петровна своим указом официально признает буддийскую рели</w:t>
      </w:r>
      <w:r>
        <w:rPr>
          <w:rFonts w:ascii="Times New Roman" w:hAnsi="Times New Roman" w:cs="Times New Roman"/>
          <w:color w:val="000000"/>
          <w:sz w:val="28"/>
          <w:szCs w:val="28"/>
        </w:rPr>
        <w:t>гию.  </w:t>
      </w:r>
    </w:p>
    <w:p w:rsidR="00983BE7" w:rsidRPr="00C67A33" w:rsidRDefault="00C061A9" w:rsidP="00C061A9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      </w:t>
      </w:r>
      <w:r w:rsidR="00836E94" w:rsidRPr="00C67A33">
        <w:rPr>
          <w:rFonts w:ascii="Times New Roman" w:hAnsi="Times New Roman" w:cs="Times New Roman"/>
          <w:sz w:val="28"/>
          <w:szCs w:val="28"/>
        </w:rPr>
        <w:t xml:space="preserve">  Любимым  праздником буддистов остаётся Новый год, который наступает по лунному календарю между концом января и серединой марта.</w:t>
      </w:r>
    </w:p>
    <w:p w:rsidR="00983BE7" w:rsidRPr="00C67A33" w:rsidRDefault="00836E94" w:rsidP="00C061A9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Слово  «буддизм»  в  переводе  означает  «учение Просветлённого»,  или учение Будды.  Возникло  это  учение  более  2500   лет  назад  в  Индии. Последователей  буддизма   называют  буддистами.  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  За  три  дня  до  наступления  Нового  года  в буддийских  храмах совершается особый   молебен,  посвящённый  божествам  -  защитникам  учения  Будды.  Наибольшее  почитание  среди  них  воздаётся  Богине  Балдэн  Лхамо.  Считается,  что эта  Богиня  в  день  Нового года   трижды  объезжает   Землю по кругу,  проверяя  свои  владения:  все  ли  готовы  к  встрече  Нового  года,  чисто ли  в доме  у  хозяйки,  ухожены  ли дети,  накормлен ли скот.  Нерадивые  будут  наказаны  и  лишены   покровительства    Богини   в  </w:t>
      </w:r>
      <w:r w:rsidRPr="00C67A33">
        <w:rPr>
          <w:rFonts w:ascii="Times New Roman" w:hAnsi="Times New Roman" w:cs="Times New Roman"/>
          <w:sz w:val="28"/>
          <w:szCs w:val="28"/>
        </w:rPr>
        <w:lastRenderedPageBreak/>
        <w:t xml:space="preserve">наступающем  году,  а достойные  получат  поощрение  и  могут  рассчитывать   на  её  помощь. </w:t>
      </w:r>
    </w:p>
    <w:p w:rsidR="00A16BB9" w:rsidRPr="00C67A33" w:rsidRDefault="00A16BB9" w:rsidP="00C67A33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BE7" w:rsidRDefault="00836E94" w:rsidP="00C67A33">
      <w:pPr>
        <w:pStyle w:val="ad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t>Иудейские праздники</w:t>
      </w:r>
      <w:r w:rsidRPr="00C67A33">
        <w:rPr>
          <w:rFonts w:ascii="Times New Roman" w:hAnsi="Times New Roman" w:cs="Times New Roman"/>
          <w:sz w:val="28"/>
          <w:szCs w:val="28"/>
        </w:rPr>
        <w:t>.</w:t>
      </w:r>
    </w:p>
    <w:p w:rsidR="007D1983" w:rsidRDefault="007D1983" w:rsidP="007D1983">
      <w:pPr>
        <w:pStyle w:val="ad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D1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19400"/>
            <wp:effectExtent l="19050" t="0" r="0" b="0"/>
            <wp:docPr id="2" name="Рисунок 5" descr="Традиционные религии Росси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диционные религии Росси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A9" w:rsidRPr="00C061A9" w:rsidRDefault="00FE6F7F" w:rsidP="00C061A9">
      <w:pPr>
        <w:pStyle w:val="ac"/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C061A9" w:rsidRPr="00C061A9">
        <w:rPr>
          <w:rFonts w:ascii="Times New Roman" w:hAnsi="Times New Roman" w:cs="Times New Roman"/>
          <w:color w:val="000000"/>
          <w:sz w:val="28"/>
          <w:szCs w:val="28"/>
        </w:rPr>
        <w:t>Иудаизм - одна из древнейших религий, сохранившаяся до наших дней и имеющая значительное число приверженцев главным образом среди еврейского населения в разных странах мира. Иудаизм фактически является государственной религией Израиля.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061A9" w:rsidRPr="00C061A9">
        <w:rPr>
          <w:rFonts w:ascii="Times New Roman" w:hAnsi="Times New Roman" w:cs="Times New Roman"/>
          <w:color w:val="000000"/>
          <w:sz w:val="28"/>
          <w:szCs w:val="28"/>
        </w:rPr>
        <w:t>Эта религия небольшого, но очень талантливого народа, внесшего огромный вклад в развитие человечества.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061A9" w:rsidRPr="00C061A9">
        <w:rPr>
          <w:rFonts w:ascii="Times New Roman" w:hAnsi="Times New Roman" w:cs="Times New Roman"/>
          <w:color w:val="000000"/>
          <w:sz w:val="28"/>
          <w:szCs w:val="28"/>
        </w:rPr>
        <w:t>Иудаизм проповедует – душа человека не зависит от тела, она может существовать отдельно, потому что душу сотворил Бог и она бессмертна, а во время сна Бог все души забирает себе на небо. На утро одним людям Бог души возвращает, а другим нет. Те кому Он душу не возвращает умирают во сне, и проснувшиеся по утру иудеи благодарят Бога за то что он вернул им душу.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061A9" w:rsidRPr="00C061A9">
        <w:rPr>
          <w:rFonts w:ascii="Times New Roman" w:hAnsi="Times New Roman" w:cs="Times New Roman"/>
          <w:color w:val="000000"/>
          <w:sz w:val="28"/>
          <w:szCs w:val="28"/>
        </w:rPr>
        <w:t xml:space="preserve">Верующему еврею предписывается иметь бороду, отпускать длинные волосы на висках (пейсы), носить маленькую круглую шапочку (кипу), пройти обряд обрезания. В древности центром иудейского культа был Иерусалимский Храм, где совершалось ежедневное жертвоприношение. Когда Храм был разрушен, </w:t>
      </w:r>
      <w:r w:rsidR="00C061A9" w:rsidRPr="00C061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место жертвоприношений заняла молитва, для совершения которой евреи стали собираться вокруг отдельных учителей - раввинов.</w:t>
      </w:r>
    </w:p>
    <w:p w:rsidR="00C061A9" w:rsidRPr="00FE6F7F" w:rsidRDefault="00C061A9" w:rsidP="00FE6F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F7F">
        <w:rPr>
          <w:rFonts w:ascii="Times New Roman" w:hAnsi="Times New Roman" w:cs="Times New Roman"/>
          <w:sz w:val="28"/>
          <w:szCs w:val="28"/>
        </w:rPr>
        <w:t>Тора – главная книга всех иудеев. Она всегда и вовсе времена пишется вручную, Тору хранят в синагогах (место, где молятся иудеи). Иудеи считают , что именно Бог дал людям Тору.</w:t>
      </w:r>
    </w:p>
    <w:p w:rsidR="00983BE7" w:rsidRPr="00B348FA" w:rsidRDefault="00FE6F7F" w:rsidP="00B34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F7F">
        <w:rPr>
          <w:rFonts w:ascii="Times New Roman" w:hAnsi="Times New Roman" w:cs="Times New Roman"/>
          <w:sz w:val="28"/>
          <w:szCs w:val="28"/>
        </w:rPr>
        <w:t xml:space="preserve">        </w:t>
      </w:r>
      <w:r w:rsidR="00836E94" w:rsidRPr="00FE6F7F">
        <w:rPr>
          <w:rFonts w:ascii="Times New Roman" w:hAnsi="Times New Roman" w:cs="Times New Roman"/>
          <w:sz w:val="28"/>
          <w:szCs w:val="28"/>
        </w:rPr>
        <w:t xml:space="preserve"> Это  особые дни, отмечаемые верующими иудеями по определенному ритуалу. Последовательность иудейских праздников</w:t>
      </w:r>
      <w:r w:rsidR="00D23EB0">
        <w:rPr>
          <w:rFonts w:ascii="Times New Roman" w:hAnsi="Times New Roman" w:cs="Times New Roman"/>
          <w:sz w:val="28"/>
          <w:szCs w:val="28"/>
        </w:rPr>
        <w:t xml:space="preserve"> связана с иудейским календарем</w:t>
      </w:r>
      <w:r w:rsidR="00836E94" w:rsidRPr="00FE6F7F">
        <w:rPr>
          <w:rFonts w:ascii="Times New Roman" w:hAnsi="Times New Roman" w:cs="Times New Roman"/>
          <w:sz w:val="28"/>
          <w:szCs w:val="28"/>
        </w:rPr>
        <w:t>. Тесно увязаны с календарем и правила кошерной (разрешенной для иудеев) пищи. Большинство праздников связано с событиями еврейской истории. Суббота (шаббат) – по преданию, установлена самим Господом в память о шести днях творения, после которых Господь почил от всех дел и освятил день седьмой. Считается, что в этот день все труды должны быть оставлены, чтобы сосредоточить все внимание на общении с Богом. Под работой понимается создание или переделка какого-либо предмета, но н</w:t>
      </w:r>
      <w:r w:rsidR="00D23EB0">
        <w:rPr>
          <w:rFonts w:ascii="Times New Roman" w:hAnsi="Times New Roman" w:cs="Times New Roman"/>
          <w:sz w:val="28"/>
          <w:szCs w:val="28"/>
        </w:rPr>
        <w:t>е духовная работа.</w:t>
      </w:r>
      <w:r w:rsidR="00836E94" w:rsidRPr="00FE6F7F">
        <w:rPr>
          <w:rFonts w:ascii="Times New Roman" w:hAnsi="Times New Roman" w:cs="Times New Roman"/>
          <w:sz w:val="28"/>
          <w:szCs w:val="28"/>
        </w:rPr>
        <w:t xml:space="preserve"> Шаббат – это радостный семейный праздник, сопровождаемый особыми молитвами и обрядами. </w:t>
      </w:r>
      <w:r w:rsidR="00836E94" w:rsidRPr="00B348FA">
        <w:rPr>
          <w:rFonts w:ascii="Times New Roman" w:hAnsi="Times New Roman" w:cs="Times New Roman"/>
          <w:sz w:val="28"/>
          <w:szCs w:val="28"/>
        </w:rPr>
        <w:t xml:space="preserve">Суббота начинается зажиганием свечей, что обычно производится женщинами. Затем отец благословляет детей. Даже самые бедные семьи стараются организовать праздничный стол. Как правило, на субботнем столе имеются две халлы – большие пышные белые булки в знак двойной порции манны, полученной иудеями при Исходе из Египта. Традиционное приветствие между иудеями в субботу – Шаббат шалом! (Мирной субботы!). Рош ха-Шана (Новый год) – 1-2-е число месяца тишрей иудейского календаря (сентябрь/октябрь). Сущность его – этическое и религиозное переосмысление жизни и подготовка к новому году. Каждый день в синагоге трубят сто раз в шофар (рог барана). Молитва в этот день длинная – с утра до 14 часов. Считается, что в 10 дней до Йом-Киппура Бог определяет, кто в следующий год будет жить, а кто умрет. Молитвы же </w:t>
      </w:r>
      <w:r w:rsidR="00836E94" w:rsidRPr="00B348FA">
        <w:rPr>
          <w:rFonts w:ascii="Times New Roman" w:hAnsi="Times New Roman" w:cs="Times New Roman"/>
          <w:sz w:val="28"/>
          <w:szCs w:val="28"/>
        </w:rPr>
        <w:lastRenderedPageBreak/>
        <w:t>могут повлиять на его выбор. День этот нерабочий. Йом-Киппур  – День искупления и всепрощения. Соблюдается строгий пост, который начинается за час до праздника и длится 25 часов, причем нельзя даже пить. Исключение делается только для больных, а также беременных женщин. Нельзя купаться, носить кожаную обувь, супругам нельзя вступать в интимные отношения. В молитве «Кол нидре» верующие просят Бога простить им невыполненные клятвы и дать милость на будущий год. Молитвы длятся весь день. Этот день нерабочий. Суккот (праздник Кущей) наступает через неделю после Йом-Киппура и продолжается 8 дней. Верующие строят шалаши (кущи, по-еврейски – сукка) в память о временных жилищах, в которых жили евреи во время Исхода из Египта. Праздник очень веселый, исторически связан с окончанием сбора урожая. Читаются особые молитвы, во время которых надо держать в руках четыре растения: три связанные вместе ветви пальмы, ивы и мирта, а также этрог (цитрусовый плод). Нерабочими являются первый и восьмой дни. Симхат-Тора (Радость Торы) – 23 тишрея. В этот день заканчивается годовой цикл чтения Торы и сразу же начинается новый. Это – радостный праздник, посвященный приверженности иудеев Торе. Свиток Торы вынимается из хранилища и торжественно проносится по кругу при общем выражении радости. Ханука – 25 кислева (ноябрь/декабрь) – установлен в честь освобождения Иерусалимского храма в 164 г. до н.э.</w:t>
      </w:r>
    </w:p>
    <w:p w:rsidR="00983BE7" w:rsidRDefault="00983BE7" w:rsidP="00C67A33">
      <w:pPr>
        <w:pStyle w:val="a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983" w:rsidRDefault="007D1983" w:rsidP="00C67A33">
      <w:pPr>
        <w:pStyle w:val="a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A54" w:rsidRDefault="00DA1A54" w:rsidP="00C67A33">
      <w:pPr>
        <w:pStyle w:val="a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A54" w:rsidRDefault="00DA1A54" w:rsidP="00C67A33">
      <w:pPr>
        <w:pStyle w:val="a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A54" w:rsidRDefault="00DA1A54" w:rsidP="00C67A33">
      <w:pPr>
        <w:pStyle w:val="a0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BE7" w:rsidRPr="00C67A33" w:rsidRDefault="00836E94" w:rsidP="00875278">
      <w:pPr>
        <w:pStyle w:val="a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lastRenderedPageBreak/>
        <w:t>5. Конспект урока по теме «Праздники народов России»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C67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A33">
        <w:rPr>
          <w:rFonts w:ascii="Times New Roman" w:hAnsi="Times New Roman" w:cs="Times New Roman"/>
          <w:sz w:val="28"/>
          <w:szCs w:val="28"/>
        </w:rPr>
        <w:t xml:space="preserve">Помочь учащимся почувствовать и осознать что, несмотря на то, что  праздники народов России  разные, они служат одной цели – объединить  людей;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Задачи урока:</w:t>
      </w:r>
      <w:r w:rsidRPr="00C67A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3BE7" w:rsidRPr="00C67A33" w:rsidRDefault="00836E94" w:rsidP="00C67A33">
      <w:pPr>
        <w:pStyle w:val="a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С помощью текста в учебнике узнать, какие бывают </w:t>
      </w:r>
      <w:r w:rsidR="00D23EB0">
        <w:rPr>
          <w:rFonts w:ascii="Times New Roman" w:hAnsi="Times New Roman" w:cs="Times New Roman"/>
          <w:sz w:val="28"/>
          <w:szCs w:val="28"/>
        </w:rPr>
        <w:t xml:space="preserve">религиозные </w:t>
      </w:r>
      <w:r w:rsidRPr="00C67A33">
        <w:rPr>
          <w:rFonts w:ascii="Times New Roman" w:hAnsi="Times New Roman" w:cs="Times New Roman"/>
          <w:sz w:val="28"/>
          <w:szCs w:val="28"/>
        </w:rPr>
        <w:t>праздники;</w:t>
      </w:r>
    </w:p>
    <w:p w:rsidR="00983BE7" w:rsidRPr="00C67A33" w:rsidRDefault="00836E94" w:rsidP="00C67A33">
      <w:pPr>
        <w:pStyle w:val="a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Вм</w:t>
      </w:r>
      <w:r w:rsidR="00D23EB0">
        <w:rPr>
          <w:rFonts w:ascii="Times New Roman" w:hAnsi="Times New Roman" w:cs="Times New Roman"/>
          <w:sz w:val="28"/>
          <w:szCs w:val="28"/>
        </w:rPr>
        <w:t>есте с учащимися совершить путешествие по праздникам</w:t>
      </w:r>
      <w:r w:rsidRPr="00C67A33">
        <w:rPr>
          <w:rFonts w:ascii="Times New Roman" w:hAnsi="Times New Roman" w:cs="Times New Roman"/>
          <w:sz w:val="28"/>
          <w:szCs w:val="28"/>
        </w:rPr>
        <w:t xml:space="preserve"> с помощью мультимедийной </w:t>
      </w:r>
      <w:r w:rsidR="00D23EB0">
        <w:rPr>
          <w:rFonts w:ascii="Times New Roman" w:hAnsi="Times New Roman" w:cs="Times New Roman"/>
          <w:sz w:val="28"/>
          <w:szCs w:val="28"/>
        </w:rPr>
        <w:t xml:space="preserve"> </w:t>
      </w:r>
      <w:r w:rsidRPr="00C67A33">
        <w:rPr>
          <w:rFonts w:ascii="Times New Roman" w:hAnsi="Times New Roman" w:cs="Times New Roman"/>
          <w:sz w:val="28"/>
          <w:szCs w:val="28"/>
        </w:rPr>
        <w:t>презентации;</w:t>
      </w:r>
    </w:p>
    <w:p w:rsidR="00983BE7" w:rsidRPr="00C67A33" w:rsidRDefault="00836E94" w:rsidP="00C67A33">
      <w:pPr>
        <w:pStyle w:val="a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Постараться выявить общие и отличительные черты различных  праздников народов России;</w:t>
      </w:r>
    </w:p>
    <w:p w:rsidR="00983BE7" w:rsidRPr="00C67A33" w:rsidRDefault="00836E94" w:rsidP="00C67A33">
      <w:pPr>
        <w:pStyle w:val="a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Прийти к выводу, какой же цели служат эти религиозные праздники;</w:t>
      </w:r>
    </w:p>
    <w:p w:rsidR="00983BE7" w:rsidRPr="00C67A33" w:rsidRDefault="00836E94" w:rsidP="00C67A33">
      <w:pPr>
        <w:pStyle w:val="a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Задуматься над тем, а что хотели сказать нам наши предки, какой вывод для себя мы должны сделать.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Оборудование урока:</w:t>
      </w:r>
      <w:r w:rsidRPr="00C67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A33">
        <w:rPr>
          <w:rFonts w:ascii="Times New Roman" w:hAnsi="Times New Roman" w:cs="Times New Roman"/>
          <w:sz w:val="28"/>
          <w:szCs w:val="28"/>
        </w:rPr>
        <w:t>учебник «Основы светской этики»,  компьютер,  мультимедийная установка, экран.</w:t>
      </w:r>
    </w:p>
    <w:p w:rsidR="00983BE7" w:rsidRPr="00C67A33" w:rsidRDefault="00836E94" w:rsidP="00C67A3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7A33">
        <w:rPr>
          <w:rFonts w:ascii="Times New Roman" w:hAnsi="Times New Roman" w:cs="Times New Roman"/>
          <w:b/>
          <w:i/>
          <w:sz w:val="28"/>
          <w:szCs w:val="28"/>
        </w:rPr>
        <w:t>Виды деятельности</w:t>
      </w:r>
      <w:r w:rsidRPr="00C67A33">
        <w:rPr>
          <w:rFonts w:ascii="Times New Roman" w:hAnsi="Times New Roman" w:cs="Times New Roman"/>
          <w:sz w:val="28"/>
          <w:szCs w:val="28"/>
        </w:rPr>
        <w:t>: беседа, комментированное чтение, устный рассказ на тему, работа с иллюстративным материалом,  самостоятельная работа с источниками информации, подготовка творческой беседы с членами семьи.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Основные термины и понятия</w:t>
      </w:r>
      <w:r w:rsidRPr="00C67A33">
        <w:rPr>
          <w:rFonts w:ascii="Times New Roman" w:hAnsi="Times New Roman" w:cs="Times New Roman"/>
          <w:sz w:val="28"/>
          <w:szCs w:val="28"/>
        </w:rPr>
        <w:t>: Масленица, Пасха, Рождество, Ураза-</w:t>
      </w:r>
      <w:r w:rsidR="00D23EB0">
        <w:rPr>
          <w:rFonts w:ascii="Times New Roman" w:hAnsi="Times New Roman" w:cs="Times New Roman"/>
          <w:sz w:val="28"/>
          <w:szCs w:val="28"/>
        </w:rPr>
        <w:t xml:space="preserve"> байрам, Курбан – байрам, Будда.</w:t>
      </w:r>
      <w:r w:rsidRPr="00C67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Средства наглядности</w:t>
      </w:r>
      <w:r w:rsidRPr="00C67A33">
        <w:rPr>
          <w:rFonts w:ascii="Times New Roman" w:hAnsi="Times New Roman" w:cs="Times New Roman"/>
          <w:sz w:val="28"/>
          <w:szCs w:val="28"/>
        </w:rPr>
        <w:t xml:space="preserve">: иллюстрации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>1. Организация деятельности учащихся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2. Обсуждение результатов выполнения домашнего задания. Прослушивание рассказов учащихся (по их желанию) и их обсуждение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3.Беседа с учащимися по вопросам: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lastRenderedPageBreak/>
        <w:t xml:space="preserve"> Какие праздники вы з</w:t>
      </w:r>
      <w:r w:rsidR="00C41D53">
        <w:rPr>
          <w:rFonts w:ascii="Times New Roman" w:hAnsi="Times New Roman" w:cs="Times New Roman"/>
          <w:sz w:val="28"/>
          <w:szCs w:val="28"/>
        </w:rPr>
        <w:t>наете? Какие религиозные праздники  вы знаете? Как вы думаете,  что  общего в этих праздниках?</w:t>
      </w:r>
    </w:p>
    <w:p w:rsidR="00983BE7" w:rsidRPr="00C67A33" w:rsidRDefault="00C41D53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36E94" w:rsidRPr="00C67A33">
        <w:rPr>
          <w:rFonts w:ascii="Times New Roman" w:hAnsi="Times New Roman" w:cs="Times New Roman"/>
          <w:sz w:val="28"/>
          <w:szCs w:val="28"/>
        </w:rPr>
        <w:t>. Комментированное чтение статьи из пособия для учащихся</w:t>
      </w:r>
    </w:p>
    <w:p w:rsidR="00983BE7" w:rsidRPr="00C67A33" w:rsidRDefault="00C41D53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836E94" w:rsidRPr="00C67A33">
        <w:rPr>
          <w:rFonts w:ascii="Times New Roman" w:hAnsi="Times New Roman" w:cs="Times New Roman"/>
          <w:sz w:val="28"/>
          <w:szCs w:val="28"/>
        </w:rPr>
        <w:t>. Ответы на вопросы и выполнение заданий из пособия для учащихся</w:t>
      </w:r>
    </w:p>
    <w:p w:rsidR="00983BE7" w:rsidRPr="00C67A33" w:rsidRDefault="00C41D53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836E94" w:rsidRPr="00C67A33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амостоятельная работа учащихся: прочитать дополнительный  материал  о праздниках   Масленицы  и Сабантуя.</w:t>
      </w:r>
    </w:p>
    <w:p w:rsidR="00983BE7" w:rsidRPr="00C67A33" w:rsidRDefault="00C41D53" w:rsidP="00C41D53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7. Что вы узнали нового о  Масленице, Сабантуе,  Акатуе? Что общего в этих трёх праздниках?</w:t>
      </w:r>
      <w:r w:rsidR="00954FBF">
        <w:rPr>
          <w:rFonts w:ascii="Times New Roman" w:hAnsi="Times New Roman" w:cs="Times New Roman"/>
          <w:sz w:val="28"/>
          <w:szCs w:val="28"/>
        </w:rPr>
        <w:t xml:space="preserve"> Какие физические и нравственные  качества  утверждают народные праздники?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BE7" w:rsidRPr="00C67A33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9. Подготовка учащихся к беседе с членами семьи и друзьями. Вопросы к учащимся: что ты расскажешь семье об уроке, что нового узнал, о чем задумался, какие новые слова запомнил?</w:t>
      </w:r>
    </w:p>
    <w:p w:rsidR="00983BE7" w:rsidRDefault="00836E94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sz w:val="28"/>
          <w:szCs w:val="28"/>
        </w:rPr>
        <w:t xml:space="preserve"> 10.Зад</w:t>
      </w:r>
      <w:r w:rsidR="00954FBF">
        <w:rPr>
          <w:rFonts w:ascii="Times New Roman" w:hAnsi="Times New Roman" w:cs="Times New Roman"/>
          <w:sz w:val="28"/>
          <w:szCs w:val="28"/>
        </w:rPr>
        <w:t>ание на дом:  рассказать какие праздники проводят в школе, в селе.</w:t>
      </w: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BF" w:rsidRDefault="00954FBF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836E94" w:rsidP="00875278">
      <w:pPr>
        <w:pStyle w:val="a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7A3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литературы.</w:t>
      </w:r>
    </w:p>
    <w:p w:rsidR="00983BE7" w:rsidRPr="00875278" w:rsidRDefault="003F124A" w:rsidP="00875278">
      <w:pPr>
        <w:pStyle w:val="ad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278">
        <w:rPr>
          <w:rFonts w:ascii="Times New Roman" w:hAnsi="Times New Roman" w:cs="Times New Roman"/>
          <w:sz w:val="28"/>
          <w:szCs w:val="28"/>
        </w:rPr>
        <w:t>Студеникин М.Т. «Основы духовно – нравственной культуры народов России. Основы светской этики»,  учебник для 4 класса, Москва «Русское слово»,  2012 год</w:t>
      </w:r>
    </w:p>
    <w:p w:rsidR="003F124A" w:rsidRPr="00875278" w:rsidRDefault="003F124A" w:rsidP="00875278">
      <w:pPr>
        <w:pStyle w:val="ad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278">
        <w:rPr>
          <w:rFonts w:ascii="Times New Roman" w:hAnsi="Times New Roman" w:cs="Times New Roman"/>
          <w:sz w:val="28"/>
          <w:szCs w:val="28"/>
        </w:rPr>
        <w:t>Рафик  Мухаметшин   «История Ислама»</w:t>
      </w:r>
      <w:r w:rsidR="00C1434B" w:rsidRPr="00875278">
        <w:rPr>
          <w:rFonts w:ascii="Times New Roman" w:hAnsi="Times New Roman" w:cs="Times New Roman"/>
          <w:sz w:val="28"/>
          <w:szCs w:val="28"/>
        </w:rPr>
        <w:t>, учебное  пособие,</w:t>
      </w:r>
      <w:r w:rsidRPr="00875278">
        <w:rPr>
          <w:rFonts w:ascii="Times New Roman" w:hAnsi="Times New Roman" w:cs="Times New Roman"/>
          <w:sz w:val="28"/>
          <w:szCs w:val="28"/>
        </w:rPr>
        <w:t xml:space="preserve">  Казань,  2012 год</w:t>
      </w:r>
    </w:p>
    <w:p w:rsidR="00C1434B" w:rsidRPr="00875278" w:rsidRDefault="00C1434B" w:rsidP="00875278">
      <w:pPr>
        <w:pStyle w:val="ad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278">
        <w:rPr>
          <w:rFonts w:ascii="Times New Roman" w:hAnsi="Times New Roman" w:cs="Times New Roman"/>
          <w:sz w:val="28"/>
          <w:szCs w:val="28"/>
        </w:rPr>
        <w:t>«История  религий»,  учебное  пособие ,  Москва,  «Русское  слово»,   2012  год</w:t>
      </w:r>
    </w:p>
    <w:p w:rsidR="00C1434B" w:rsidRPr="00875278" w:rsidRDefault="00C1434B" w:rsidP="00875278">
      <w:pPr>
        <w:pStyle w:val="ad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278">
        <w:rPr>
          <w:rFonts w:ascii="Times New Roman" w:hAnsi="Times New Roman" w:cs="Times New Roman"/>
          <w:sz w:val="28"/>
          <w:szCs w:val="28"/>
        </w:rPr>
        <w:t>Кулаков А.Е. «Религии мира»,  методическое пособие для учителя</w:t>
      </w:r>
    </w:p>
    <w:p w:rsidR="00C1434B" w:rsidRPr="00875278" w:rsidRDefault="00C1434B" w:rsidP="00875278">
      <w:pPr>
        <w:pStyle w:val="ad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278">
        <w:rPr>
          <w:rFonts w:ascii="Times New Roman" w:hAnsi="Times New Roman" w:cs="Times New Roman"/>
          <w:sz w:val="28"/>
          <w:szCs w:val="28"/>
        </w:rPr>
        <w:t>Бронштейн М.М.,  Жуковская Н.Л.  «Праздники  народов  России», энциклопедия</w:t>
      </w:r>
    </w:p>
    <w:p w:rsidR="00983BE7" w:rsidRPr="00C67A33" w:rsidRDefault="00983BE7" w:rsidP="003F124A">
      <w:pPr>
        <w:pStyle w:val="ad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875278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6D2A31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BE7" w:rsidRPr="00C67A33" w:rsidRDefault="00983BE7" w:rsidP="00C67A33">
      <w:pPr>
        <w:pStyle w:val="a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83BE7" w:rsidRPr="00C67A33" w:rsidSect="00875278">
      <w:pgSz w:w="12240" w:h="15840"/>
      <w:pgMar w:top="1134" w:right="851" w:bottom="1134" w:left="1701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2952"/>
    <w:multiLevelType w:val="multilevel"/>
    <w:tmpl w:val="B950E38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2.%3."/>
      <w:lvlJc w:val="right"/>
      <w:pPr>
        <w:ind w:left="2509" w:hanging="180"/>
      </w:pPr>
    </w:lvl>
    <w:lvl w:ilvl="3">
      <w:start w:val="1"/>
      <w:numFmt w:val="decimal"/>
      <w:lvlText w:val="%2.%3.%4."/>
      <w:lvlJc w:val="left"/>
      <w:pPr>
        <w:ind w:left="3229" w:hanging="360"/>
      </w:pPr>
    </w:lvl>
    <w:lvl w:ilvl="4">
      <w:start w:val="1"/>
      <w:numFmt w:val="lowerLetter"/>
      <w:lvlText w:val="%2.%3.%4.%5."/>
      <w:lvlJc w:val="left"/>
      <w:pPr>
        <w:ind w:left="3949" w:hanging="360"/>
      </w:pPr>
    </w:lvl>
    <w:lvl w:ilvl="5">
      <w:start w:val="1"/>
      <w:numFmt w:val="lowerRoman"/>
      <w:lvlText w:val="%2.%3.%4.%5.%6."/>
      <w:lvlJc w:val="right"/>
      <w:pPr>
        <w:ind w:left="4669" w:hanging="180"/>
      </w:pPr>
    </w:lvl>
    <w:lvl w:ilvl="6">
      <w:start w:val="1"/>
      <w:numFmt w:val="decimal"/>
      <w:lvlText w:val="%2.%3.%4.%5.%6.%7."/>
      <w:lvlJc w:val="left"/>
      <w:pPr>
        <w:ind w:left="5389" w:hanging="360"/>
      </w:pPr>
    </w:lvl>
    <w:lvl w:ilvl="7">
      <w:start w:val="1"/>
      <w:numFmt w:val="lowerLetter"/>
      <w:lvlText w:val="%2.%3.%4.%5.%6.%7.%8."/>
      <w:lvlJc w:val="left"/>
      <w:pPr>
        <w:ind w:left="6109" w:hanging="360"/>
      </w:pPr>
    </w:lvl>
    <w:lvl w:ilvl="8">
      <w:start w:val="1"/>
      <w:numFmt w:val="lowerRoman"/>
      <w:lvlText w:val="%2.%3.%4.%5.%6.%7.%8.%9."/>
      <w:lvlJc w:val="right"/>
      <w:pPr>
        <w:ind w:left="6829" w:hanging="180"/>
      </w:pPr>
    </w:lvl>
  </w:abstractNum>
  <w:abstractNum w:abstractNumId="1">
    <w:nsid w:val="25F44D20"/>
    <w:multiLevelType w:val="multilevel"/>
    <w:tmpl w:val="34308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">
    <w:nsid w:val="3CEA1837"/>
    <w:multiLevelType w:val="multilevel"/>
    <w:tmpl w:val="73B09F7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42DD4D2C"/>
    <w:multiLevelType w:val="hybridMultilevel"/>
    <w:tmpl w:val="1CEE4810"/>
    <w:lvl w:ilvl="0" w:tplc="F416744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70362"/>
    <w:multiLevelType w:val="multilevel"/>
    <w:tmpl w:val="D42AD5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">
    <w:nsid w:val="606977B0"/>
    <w:multiLevelType w:val="hybridMultilevel"/>
    <w:tmpl w:val="39FAB8D6"/>
    <w:lvl w:ilvl="0" w:tplc="2B6C459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83BE7"/>
    <w:rsid w:val="000030D4"/>
    <w:rsid w:val="001018BA"/>
    <w:rsid w:val="0017327C"/>
    <w:rsid w:val="001D264D"/>
    <w:rsid w:val="00221449"/>
    <w:rsid w:val="00250E70"/>
    <w:rsid w:val="002F2638"/>
    <w:rsid w:val="0037546A"/>
    <w:rsid w:val="003900B4"/>
    <w:rsid w:val="003A3C6F"/>
    <w:rsid w:val="003F124A"/>
    <w:rsid w:val="003F3D39"/>
    <w:rsid w:val="00452094"/>
    <w:rsid w:val="00472A4B"/>
    <w:rsid w:val="00580D75"/>
    <w:rsid w:val="006457E8"/>
    <w:rsid w:val="006D2A31"/>
    <w:rsid w:val="00765F69"/>
    <w:rsid w:val="007A49A7"/>
    <w:rsid w:val="007D1983"/>
    <w:rsid w:val="007E3D0C"/>
    <w:rsid w:val="0081411D"/>
    <w:rsid w:val="00836E94"/>
    <w:rsid w:val="00875278"/>
    <w:rsid w:val="008D7949"/>
    <w:rsid w:val="008F6B08"/>
    <w:rsid w:val="009233C3"/>
    <w:rsid w:val="00954FBF"/>
    <w:rsid w:val="00983BE7"/>
    <w:rsid w:val="00995E87"/>
    <w:rsid w:val="009B6336"/>
    <w:rsid w:val="009E5530"/>
    <w:rsid w:val="00A0759B"/>
    <w:rsid w:val="00A16BB9"/>
    <w:rsid w:val="00AB318C"/>
    <w:rsid w:val="00AE3DEF"/>
    <w:rsid w:val="00B348FA"/>
    <w:rsid w:val="00BB799E"/>
    <w:rsid w:val="00BD59D3"/>
    <w:rsid w:val="00BE6438"/>
    <w:rsid w:val="00BF225D"/>
    <w:rsid w:val="00C061A9"/>
    <w:rsid w:val="00C1434B"/>
    <w:rsid w:val="00C177ED"/>
    <w:rsid w:val="00C357B9"/>
    <w:rsid w:val="00C41D53"/>
    <w:rsid w:val="00C67A33"/>
    <w:rsid w:val="00CC671B"/>
    <w:rsid w:val="00D12DCA"/>
    <w:rsid w:val="00D23EB0"/>
    <w:rsid w:val="00D30E7D"/>
    <w:rsid w:val="00DA1A54"/>
    <w:rsid w:val="00DB32C8"/>
    <w:rsid w:val="00DD7073"/>
    <w:rsid w:val="00EA441F"/>
    <w:rsid w:val="00EC6F84"/>
    <w:rsid w:val="00FE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CA"/>
  </w:style>
  <w:style w:type="paragraph" w:styleId="2">
    <w:name w:val="heading 2"/>
    <w:basedOn w:val="a0"/>
    <w:next w:val="a1"/>
    <w:rsid w:val="00983BE7"/>
    <w:pPr>
      <w:numPr>
        <w:ilvl w:val="1"/>
        <w:numId w:val="1"/>
      </w:num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983BE7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5">
    <w:name w:val="Текст выноски Знак"/>
    <w:basedOn w:val="a2"/>
    <w:rsid w:val="00983BE7"/>
  </w:style>
  <w:style w:type="character" w:customStyle="1" w:styleId="a6">
    <w:name w:val="Выделение жирным"/>
    <w:basedOn w:val="a2"/>
    <w:rsid w:val="00983BE7"/>
    <w:rPr>
      <w:b/>
      <w:bCs/>
    </w:rPr>
  </w:style>
  <w:style w:type="character" w:customStyle="1" w:styleId="apple-converted-space">
    <w:name w:val="apple-converted-space"/>
    <w:basedOn w:val="a2"/>
    <w:rsid w:val="00983BE7"/>
  </w:style>
  <w:style w:type="character" w:customStyle="1" w:styleId="20">
    <w:name w:val="Заголовок 2 Знак"/>
    <w:basedOn w:val="a2"/>
    <w:rsid w:val="00983BE7"/>
  </w:style>
  <w:style w:type="character" w:customStyle="1" w:styleId="-">
    <w:name w:val="Интернет-ссылка"/>
    <w:basedOn w:val="a2"/>
    <w:rsid w:val="00983BE7"/>
    <w:rPr>
      <w:color w:val="0000FF"/>
      <w:u w:val="single"/>
      <w:lang w:val="ru-RU" w:eastAsia="ru-RU" w:bidi="ru-RU"/>
    </w:rPr>
  </w:style>
  <w:style w:type="character" w:customStyle="1" w:styleId="ListLabel1">
    <w:name w:val="ListLabel 1"/>
    <w:rsid w:val="00983BE7"/>
  </w:style>
  <w:style w:type="character" w:customStyle="1" w:styleId="ListLabel2">
    <w:name w:val="ListLabel 2"/>
    <w:rsid w:val="00983BE7"/>
  </w:style>
  <w:style w:type="character" w:customStyle="1" w:styleId="ListLabel3">
    <w:name w:val="ListLabel 3"/>
    <w:rsid w:val="00983BE7"/>
    <w:rPr>
      <w:b/>
    </w:rPr>
  </w:style>
  <w:style w:type="paragraph" w:customStyle="1" w:styleId="a7">
    <w:name w:val="Заголовок"/>
    <w:basedOn w:val="a0"/>
    <w:next w:val="a1"/>
    <w:rsid w:val="00983BE7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1">
    <w:name w:val="Body Text"/>
    <w:basedOn w:val="a0"/>
    <w:rsid w:val="00983BE7"/>
    <w:pPr>
      <w:spacing w:after="120"/>
    </w:pPr>
  </w:style>
  <w:style w:type="paragraph" w:styleId="a8">
    <w:name w:val="List"/>
    <w:basedOn w:val="a1"/>
    <w:rsid w:val="00983BE7"/>
    <w:rPr>
      <w:rFonts w:ascii="Arial" w:hAnsi="Arial" w:cs="Mangal"/>
    </w:rPr>
  </w:style>
  <w:style w:type="paragraph" w:styleId="a9">
    <w:name w:val="Title"/>
    <w:basedOn w:val="a0"/>
    <w:rsid w:val="00983BE7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a">
    <w:name w:val="index heading"/>
    <w:basedOn w:val="a0"/>
    <w:rsid w:val="00983BE7"/>
    <w:pPr>
      <w:suppressLineNumbers/>
    </w:pPr>
    <w:rPr>
      <w:rFonts w:ascii="Arial" w:hAnsi="Arial" w:cs="Mangal"/>
    </w:rPr>
  </w:style>
  <w:style w:type="paragraph" w:styleId="ab">
    <w:name w:val="Balloon Text"/>
    <w:basedOn w:val="a0"/>
    <w:rsid w:val="00983BE7"/>
  </w:style>
  <w:style w:type="paragraph" w:styleId="ac">
    <w:name w:val="Normal (Web)"/>
    <w:basedOn w:val="a0"/>
    <w:uiPriority w:val="99"/>
    <w:rsid w:val="00983BE7"/>
  </w:style>
  <w:style w:type="paragraph" w:styleId="ad">
    <w:name w:val="List Paragraph"/>
    <w:basedOn w:val="a0"/>
    <w:rsid w:val="00983BE7"/>
  </w:style>
  <w:style w:type="paragraph" w:customStyle="1" w:styleId="ae">
    <w:name w:val="Содержимое врезки"/>
    <w:basedOn w:val="a1"/>
    <w:rsid w:val="00983BE7"/>
  </w:style>
  <w:style w:type="character" w:styleId="af">
    <w:name w:val="Strong"/>
    <w:basedOn w:val="a2"/>
    <w:uiPriority w:val="22"/>
    <w:qFormat/>
    <w:rsid w:val="001018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ilipoc.ru/attaches/posts/rodina/2012-12-05/traditsionnyie-religii-rossii/2e16114c6708eeb58e541fa010a8bfec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filipoc.ru/attaches/posts/rodina/2012-12-05/traditsionnyie-religii-rossii/a65f936cb84c35e844ca85f5bc62344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filipoc.ru/attaches/posts/rodina/2012-12-05/traditsionnyie-religii-rossii/69bd9db4ce6d99985f0d4f89555a8052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filipoc.ru/attaches/posts/rodina/2012-12-05/traditsionnyie-religii-rossii/be36058c00e6b81794941c10b19cda15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26E96-569F-4438-993A-04D8F85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3059</Words>
  <Characters>17441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М.видео</cp:lastModifiedBy>
  <cp:revision>108</cp:revision>
  <cp:lastPrinted>2014-04-01T04:06:00Z</cp:lastPrinted>
  <dcterms:created xsi:type="dcterms:W3CDTF">2014-03-30T16:31:00Z</dcterms:created>
  <dcterms:modified xsi:type="dcterms:W3CDTF">2014-04-01T04:10:00Z</dcterms:modified>
</cp:coreProperties>
</file>