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33" w:rsidRDefault="00517533" w:rsidP="00517533">
      <w:pPr>
        <w:pStyle w:val="a3"/>
        <w:ind w:left="0"/>
        <w:jc w:val="right"/>
        <w:rPr>
          <w:sz w:val="24"/>
        </w:rPr>
      </w:pPr>
      <w:r>
        <w:rPr>
          <w:sz w:val="24"/>
        </w:rPr>
        <w:t>Приложение 1.</w:t>
      </w:r>
    </w:p>
    <w:p w:rsidR="00517533" w:rsidRDefault="00517533" w:rsidP="00517533">
      <w:pPr>
        <w:pStyle w:val="a3"/>
        <w:ind w:left="0"/>
        <w:jc w:val="right"/>
        <w:rPr>
          <w:sz w:val="24"/>
        </w:rPr>
      </w:pPr>
    </w:p>
    <w:p w:rsidR="00A77ABB" w:rsidRDefault="004F6FA7" w:rsidP="00A77ABB">
      <w:pPr>
        <w:pStyle w:val="a3"/>
        <w:ind w:left="0"/>
        <w:rPr>
          <w:sz w:val="24"/>
        </w:rPr>
      </w:pPr>
      <w:r>
        <w:rPr>
          <w:sz w:val="24"/>
        </w:rPr>
        <w:t>ИНФОРМАЦИОННАЯ</w:t>
      </w:r>
      <w:r w:rsidR="00A77ABB">
        <w:rPr>
          <w:sz w:val="24"/>
        </w:rPr>
        <w:t xml:space="preserve"> КАРТА</w:t>
      </w:r>
    </w:p>
    <w:p w:rsidR="00A77ABB" w:rsidRDefault="00A77ABB" w:rsidP="00A77ABB">
      <w:pPr>
        <w:tabs>
          <w:tab w:val="left" w:pos="9540"/>
        </w:tabs>
        <w:ind w:right="-185"/>
        <w:jc w:val="center"/>
        <w:rPr>
          <w:b/>
          <w:bCs/>
        </w:rPr>
      </w:pPr>
      <w:r>
        <w:rPr>
          <w:b/>
          <w:bCs/>
        </w:rPr>
        <w:t>ученика (</w:t>
      </w:r>
      <w:proofErr w:type="spellStart"/>
      <w:r>
        <w:rPr>
          <w:b/>
          <w:bCs/>
        </w:rPr>
        <w:t>цы</w:t>
      </w:r>
      <w:proofErr w:type="spellEnd"/>
      <w:r>
        <w:rPr>
          <w:b/>
          <w:bCs/>
        </w:rPr>
        <w:t>) _________ класса МК</w:t>
      </w:r>
      <w:proofErr w:type="gramStart"/>
      <w:r>
        <w:rPr>
          <w:b/>
          <w:bCs/>
        </w:rPr>
        <w:t>С(</w:t>
      </w:r>
      <w:proofErr w:type="gramEnd"/>
      <w:r>
        <w:rPr>
          <w:b/>
          <w:bCs/>
        </w:rPr>
        <w:t xml:space="preserve">К)ОУ школа-интернат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 вида ________________________________________________________________</w:t>
      </w:r>
    </w:p>
    <w:p w:rsidR="00A77ABB" w:rsidRDefault="00A77ABB" w:rsidP="00A77ABB">
      <w:pPr>
        <w:tabs>
          <w:tab w:val="left" w:pos="9540"/>
        </w:tabs>
        <w:ind w:right="-185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фио</w:t>
      </w:r>
      <w:proofErr w:type="spellEnd"/>
      <w:r>
        <w:rPr>
          <w:b/>
          <w:bCs/>
        </w:rPr>
        <w:t>)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6521"/>
        <w:gridCol w:w="709"/>
        <w:gridCol w:w="708"/>
        <w:gridCol w:w="709"/>
        <w:gridCol w:w="743"/>
      </w:tblGrid>
      <w:tr w:rsidR="009961BC" w:rsidTr="009961BC">
        <w:trPr>
          <w:cantSplit/>
          <w:trHeight w:val="5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1"/>
              <w:spacing w:line="240" w:lineRule="atLeast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КРИТЕРИИ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 w:rsidP="009961BC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2009-2010 учебный год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2010-2011 учебный год</w:t>
            </w:r>
          </w:p>
        </w:tc>
      </w:tr>
      <w:tr w:rsidR="009961BC" w:rsidTr="009961BC">
        <w:trPr>
          <w:cantSplit/>
          <w:trHeight w:val="1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C" w:rsidRDefault="009961BC">
            <w:pPr>
              <w:rPr>
                <w:b/>
                <w:bCs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C" w:rsidRDefault="009961B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1BC" w:rsidRPr="009961BC" w:rsidRDefault="009961BC" w:rsidP="009961BC">
            <w:pPr>
              <w:pStyle w:val="a5"/>
              <w:spacing w:line="240" w:lineRule="atLeast"/>
              <w:ind w:left="113" w:right="11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начало 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1BC" w:rsidRPr="009961BC" w:rsidRDefault="009961BC">
            <w:pPr>
              <w:pStyle w:val="a5"/>
              <w:spacing w:line="240" w:lineRule="atLeast"/>
              <w:ind w:left="113" w:right="11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1BC" w:rsidRPr="009961BC" w:rsidRDefault="009961BC" w:rsidP="009961BC">
            <w:pPr>
              <w:pStyle w:val="a5"/>
              <w:spacing w:line="240" w:lineRule="atLeast"/>
              <w:ind w:left="113" w:right="11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начало ода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1BC" w:rsidRPr="009961BC" w:rsidRDefault="009961BC" w:rsidP="00CB02E3">
            <w:pPr>
              <w:pStyle w:val="a5"/>
              <w:spacing w:line="240" w:lineRule="atLeast"/>
              <w:ind w:left="113" w:right="11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конец года</w:t>
            </w:r>
          </w:p>
        </w:tc>
      </w:tr>
      <w:tr w:rsidR="009961BC" w:rsidTr="009961BC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</w:pPr>
            <w:r>
              <w:rPr>
                <w:b/>
                <w:bCs/>
              </w:rPr>
              <w:t>Отношение к учебе в целом:</w:t>
            </w:r>
            <w:r>
              <w:t xml:space="preserve"> </w:t>
            </w:r>
          </w:p>
          <w:p w:rsidR="009961BC" w:rsidRDefault="009961BC">
            <w:pPr>
              <w:spacing w:line="240" w:lineRule="atLeast"/>
              <w:jc w:val="right"/>
            </w:pPr>
            <w:r>
              <w:t xml:space="preserve">положительное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безразличное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негативное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Участие в работе класса на уроках: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постоянное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инициативное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регулярное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частое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A35EFF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FF" w:rsidRPr="009961BC" w:rsidRDefault="00A35EFF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F" w:rsidRDefault="00A35EFF">
            <w:pPr>
              <w:spacing w:line="240" w:lineRule="atLeast"/>
              <w:jc w:val="right"/>
            </w:pPr>
            <w:r>
              <w:t>редкое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FF" w:rsidRDefault="00A35EFF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FF" w:rsidRDefault="00A35EFF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FF" w:rsidRDefault="00A35EFF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FF" w:rsidRDefault="00A35EFF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A35EFF">
            <w:pPr>
              <w:spacing w:line="240" w:lineRule="atLeast"/>
              <w:jc w:val="right"/>
            </w:pPr>
            <w:r>
              <w:t>почти никогда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Уровень познавательного интереса: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интерес проявляется часто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редко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почти никогда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 и самостоятельность в учебной деятельности:</w:t>
            </w:r>
          </w:p>
          <w:p w:rsidR="009961BC" w:rsidRDefault="000F6A48">
            <w:pPr>
              <w:spacing w:line="240" w:lineRule="atLeast"/>
              <w:jc w:val="right"/>
            </w:pPr>
            <w:r>
              <w:t xml:space="preserve">Почти </w:t>
            </w:r>
            <w:r w:rsidR="009961BC">
              <w:t>всегда самостоятелен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нуждается в помощи и сопровождении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самостоятельность проявляется редко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уклоняется от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Глубина усвоения материала: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воспроизводит с элементами собственного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воспроизводит знания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воспроизводит знания не</w:t>
            </w:r>
            <w:r w:rsidR="004F6FA7">
              <w:t xml:space="preserve"> </w:t>
            </w:r>
            <w:r>
              <w:t>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Не воспроизводит занятие вообще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учебной деятельности: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готов к уроку самостоятельно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готов к уроку с напоминанием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не готов к уроку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Оформление работ: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по всем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частично нарушены требования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без выполнения требований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красиво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аккуратно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грязно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Темп работы: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опережает темп работы класса с высоким качеством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опережает темп работы класса с недостаточным качеством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соответствует темпу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отстает от темпа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Понимание смысла учебной деятельности: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сам формулирует цель учебной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формулирует цель с помощью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не умеет формулировать цель учебной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2"/>
              <w:spacing w:line="240" w:lineRule="atLeast"/>
            </w:pPr>
            <w:r>
              <w:t xml:space="preserve">Умение организовывать и контролировать свою </w:t>
            </w:r>
            <w:r w:rsidR="000F6A48">
              <w:t>деятельность</w:t>
            </w:r>
            <w:r>
              <w:t>:</w:t>
            </w:r>
          </w:p>
          <w:p w:rsidR="009961BC" w:rsidRDefault="000F6A48">
            <w:pPr>
              <w:spacing w:line="240" w:lineRule="atLeast"/>
              <w:jc w:val="right"/>
            </w:pPr>
            <w:r>
              <w:t xml:space="preserve">почти </w:t>
            </w:r>
            <w:r w:rsidR="009961BC">
              <w:t>всегда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иногда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никогда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Взаимоотношения и взаимодействие с товарищами: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положительное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безразличное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негативное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2"/>
              <w:spacing w:line="240" w:lineRule="atLeast"/>
            </w:pPr>
            <w:r>
              <w:t>Соблюдение норм и правил поведения учащихся: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отличное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хорошее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плохое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Pr="009961BC" w:rsidRDefault="009961BC" w:rsidP="009961BC">
            <w:pPr>
              <w:pStyle w:val="a7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pStyle w:val="a5"/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Учебные навыки освоены:</w:t>
            </w:r>
          </w:p>
          <w:p w:rsidR="009961BC" w:rsidRDefault="009961BC">
            <w:pPr>
              <w:spacing w:line="240" w:lineRule="atLeast"/>
              <w:jc w:val="right"/>
            </w:pPr>
            <w:r>
              <w:t>отлично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Pr="009961BC" w:rsidRDefault="009961BC" w:rsidP="009961BC">
            <w:pPr>
              <w:pStyle w:val="a7"/>
              <w:spacing w:line="24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C" w:rsidRDefault="009961BC">
            <w:pPr>
              <w:spacing w:line="240" w:lineRule="atLeast"/>
              <w:jc w:val="right"/>
            </w:pPr>
            <w:r>
              <w:t>плохо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9961BC" w:rsidTr="009961BC">
        <w:trPr>
          <w:trHeight w:val="14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pStyle w:val="1"/>
              <w:spacing w:line="240" w:lineRule="atLeast"/>
              <w:jc w:val="center"/>
              <w:rPr>
                <w:rFonts w:eastAsiaTheme="minorEastAsia"/>
                <w:b/>
                <w:bCs/>
                <w:sz w:val="24"/>
              </w:rPr>
            </w:pPr>
          </w:p>
          <w:p w:rsidR="009961BC" w:rsidRDefault="009961BC">
            <w:pPr>
              <w:pStyle w:val="1"/>
              <w:spacing w:line="240" w:lineRule="atLeast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Подпись педагога</w:t>
            </w:r>
          </w:p>
          <w:p w:rsidR="009961BC" w:rsidRDefault="009961B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C" w:rsidRDefault="009961BC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</w:tbl>
    <w:p w:rsidR="00A77ABB" w:rsidRDefault="00A77ABB" w:rsidP="00A77ABB">
      <w:pPr>
        <w:ind w:left="-180"/>
        <w:jc w:val="both"/>
        <w:rPr>
          <w:b/>
          <w:bCs/>
        </w:rPr>
      </w:pPr>
    </w:p>
    <w:p w:rsidR="00A77ABB" w:rsidRDefault="00A77ABB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Default="00A35EFF" w:rsidP="00A77ABB">
      <w:pPr>
        <w:jc w:val="both"/>
        <w:rPr>
          <w:b/>
          <w:bCs/>
        </w:rPr>
      </w:pPr>
    </w:p>
    <w:p w:rsidR="00A35EFF" w:rsidRPr="00A35EFF" w:rsidRDefault="00A35EFF" w:rsidP="00A77ABB">
      <w:pPr>
        <w:jc w:val="both"/>
        <w:rPr>
          <w:b/>
          <w:bCs/>
        </w:rPr>
      </w:pPr>
    </w:p>
    <w:p w:rsidR="00A77ABB" w:rsidRDefault="00A77ABB" w:rsidP="00A77ABB"/>
    <w:p w:rsidR="005064D1" w:rsidRDefault="005064D1"/>
    <w:sectPr w:rsidR="005064D1" w:rsidSect="0050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9D9"/>
    <w:multiLevelType w:val="hybridMultilevel"/>
    <w:tmpl w:val="E6E22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ABB"/>
    <w:rsid w:val="0002732C"/>
    <w:rsid w:val="000E6B7D"/>
    <w:rsid w:val="000F6A48"/>
    <w:rsid w:val="004F6FA7"/>
    <w:rsid w:val="005064D1"/>
    <w:rsid w:val="00517533"/>
    <w:rsid w:val="00837A7C"/>
    <w:rsid w:val="009961BC"/>
    <w:rsid w:val="00A35EFF"/>
    <w:rsid w:val="00A77ABB"/>
    <w:rsid w:val="00C2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AB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A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77ABB"/>
    <w:pPr>
      <w:ind w:left="-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77A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77ABB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A77A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77ABB"/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A77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6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cp:lastPrinted>2012-01-18T15:51:00Z</cp:lastPrinted>
  <dcterms:created xsi:type="dcterms:W3CDTF">2012-01-15T05:09:00Z</dcterms:created>
  <dcterms:modified xsi:type="dcterms:W3CDTF">2012-02-04T17:04:00Z</dcterms:modified>
</cp:coreProperties>
</file>