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F4" w:rsidRPr="00DB67C8" w:rsidRDefault="00DB67C8" w:rsidP="00DB67C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Урок химии в началной школе</w:t>
      </w:r>
    </w:p>
    <w:p w:rsidR="004F24FA" w:rsidRDefault="004F24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B67C8" w:rsidRDefault="00467492" w:rsidP="00DB67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>К.Г.Будагиян</w:t>
      </w:r>
    </w:p>
    <w:p w:rsidR="00DB67C8" w:rsidRDefault="00DB67C8" w:rsidP="00DB67C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химии</w:t>
      </w:r>
    </w:p>
    <w:p w:rsidR="00DB67C8" w:rsidRDefault="00467492" w:rsidP="00DB67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>СОШ № 21 МО РФ</w:t>
      </w:r>
    </w:p>
    <w:p w:rsidR="00467492" w:rsidRPr="004F24FA" w:rsidRDefault="00467492" w:rsidP="00DB67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 xml:space="preserve"> г.ЕреванРА</w:t>
      </w:r>
    </w:p>
    <w:p w:rsidR="00DB67C8" w:rsidRDefault="00DB67C8" w:rsidP="005E4E25">
      <w:pPr>
        <w:tabs>
          <w:tab w:val="left" w:pos="1650"/>
          <w:tab w:val="left" w:pos="2340"/>
          <w:tab w:val="left" w:pos="2670"/>
          <w:tab w:val="left" w:pos="601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B67C8" w:rsidRDefault="00DB67C8" w:rsidP="005E4E25">
      <w:pPr>
        <w:tabs>
          <w:tab w:val="left" w:pos="993"/>
          <w:tab w:val="left" w:pos="2670"/>
          <w:tab w:val="left" w:pos="601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Хочу поделиться своей небольшой педагогической находкой. Всегда возникал вопрос как  наладить тесную связь между средним звеном и начальной школой. В 2009-2010 учебном году в план работы МО естественных наук </w:t>
      </w:r>
      <w:r w:rsidRPr="00DB67C8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Теллурий</w:t>
      </w:r>
      <w:r w:rsidRPr="00DB67C8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было включенопроведение открытого урока по окружающему миру в кабинете химии. Один их таких уроков представлен ниже.</w:t>
      </w:r>
    </w:p>
    <w:p w:rsidR="00DB67C8" w:rsidRDefault="00DB67C8" w:rsidP="005E4E25">
      <w:pPr>
        <w:tabs>
          <w:tab w:val="left" w:pos="993"/>
          <w:tab w:val="left" w:pos="2670"/>
          <w:tab w:val="left" w:pos="601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Тема урока: Горение. Пожар.</w:t>
      </w:r>
    </w:p>
    <w:p w:rsidR="00504A6A" w:rsidRDefault="00DB67C8" w:rsidP="005E4E25">
      <w:pPr>
        <w:tabs>
          <w:tab w:val="left" w:pos="993"/>
          <w:tab w:val="left" w:pos="2670"/>
          <w:tab w:val="left" w:pos="601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Оформление класса: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Плакаты, где изображены причины возникновения пожара. Плакаты-инструкции о том, что делать во время пожара.</w:t>
      </w:r>
    </w:p>
    <w:p w:rsidR="00DB67C8" w:rsidRDefault="00DB67C8" w:rsidP="005E4E25">
      <w:pPr>
        <w:tabs>
          <w:tab w:val="left" w:pos="993"/>
          <w:tab w:val="left" w:pos="2670"/>
          <w:tab w:val="left" w:pos="601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Реактивы: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Цинк, кислота, сера, свеча, бихромат алюминия.</w:t>
      </w:r>
    </w:p>
    <w:p w:rsidR="00DB67C8" w:rsidRDefault="00DB67C8" w:rsidP="005E4E25">
      <w:pPr>
        <w:tabs>
          <w:tab w:val="left" w:pos="993"/>
          <w:tab w:val="left" w:pos="2670"/>
          <w:tab w:val="left" w:pos="601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Ход урока: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Здравствуйте дети! Я очень рада приветствовать вас в кабинете химии. Я посмотрела ваш учебник и меня очень заинтересовала тема </w:t>
      </w:r>
      <w:r w:rsidRPr="00DB67C8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Пожар</w:t>
      </w:r>
      <w:r w:rsidRPr="00DB67C8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. Вы на уроках получаете хорошие знания, но сегодня я хочу, чтобы ваши знания пополнились. Вы знаете, что факторов возникновения пожара очень много. А как вести себя в случае пожара,ваши действия- мы сегодня разберём. Нам предстоит</w:t>
      </w:r>
      <w:r w:rsidR="00B9782B">
        <w:rPr>
          <w:rFonts w:ascii="Times New Roman" w:hAnsi="Times New Roman" w:cs="Times New Roman"/>
          <w:sz w:val="24"/>
          <w:szCs w:val="24"/>
          <w:lang w:val="ru-RU"/>
        </w:rPr>
        <w:t xml:space="preserve"> проделать путь к словам: горения, реакция, пожар, меры предосторожности.</w:t>
      </w:r>
    </w:p>
    <w:p w:rsidR="00B9782B" w:rsidRDefault="00B9782B" w:rsidP="005E4E25">
      <w:pPr>
        <w:tabs>
          <w:tab w:val="left" w:pos="993"/>
          <w:tab w:val="left" w:pos="2670"/>
          <w:tab w:val="left" w:pos="601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И так, вам всем известно, что такое пожар. В ваших учебниках описывается тема</w:t>
      </w:r>
      <w:r w:rsidRPr="00B9782B">
        <w:rPr>
          <w:rFonts w:ascii="Times New Roman" w:hAnsi="Times New Roman" w:cs="Times New Roman"/>
          <w:sz w:val="24"/>
          <w:szCs w:val="24"/>
          <w:lang w:val="ru-RU"/>
        </w:rPr>
        <w:t xml:space="preserve"> ”</w:t>
      </w:r>
      <w:r>
        <w:rPr>
          <w:rFonts w:ascii="Times New Roman" w:hAnsi="Times New Roman" w:cs="Times New Roman"/>
          <w:sz w:val="24"/>
          <w:szCs w:val="24"/>
          <w:lang w:val="ru-RU"/>
        </w:rPr>
        <w:t>Пожар</w:t>
      </w:r>
      <w:r w:rsidRPr="00B9782B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782B" w:rsidRDefault="00B9782B" w:rsidP="005E4E25">
      <w:pPr>
        <w:tabs>
          <w:tab w:val="left" w:pos="993"/>
          <w:tab w:val="left" w:pos="2670"/>
          <w:tab w:val="left" w:pos="601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Ученик, проходя мимо школы, увидел в соседнем доме дым и огонь. Пожар! Это  ребята химическая реакция. И конечно, бороться с огнём надо очень осторожно. Как только огонь вспыхнул, зовите взрослых. Они могут погасить его, набросив на пламя одеяло. Почему? Да, совершенно верно, не будет доступа воздуха, и пламяпогаснет. И ещё, можно залить пламя водой, песком. А если вам не удалось сразу погасить пламя, сразу же выбегайте на улицу. Вызвать надо пожарных по телефону 01. При этом нужно чётко сказать, по какому адресу пожар. А для того, чтобы не было пожара, необходимо знать следующие правила.</w:t>
      </w:r>
    </w:p>
    <w:p w:rsidR="00B9782B" w:rsidRDefault="00B9782B" w:rsidP="005E4E25">
      <w:pPr>
        <w:pStyle w:val="ListParagraph"/>
        <w:numPr>
          <w:ilvl w:val="0"/>
          <w:numId w:val="2"/>
        </w:numPr>
        <w:tabs>
          <w:tab w:val="left" w:pos="993"/>
          <w:tab w:val="left" w:pos="2670"/>
          <w:tab w:val="left" w:pos="601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Никогда и нигде не играйте со спичками и зажигалками</w:t>
      </w:r>
    </w:p>
    <w:p w:rsidR="00B9782B" w:rsidRDefault="00B9782B" w:rsidP="005E4E25">
      <w:pPr>
        <w:pStyle w:val="ListParagraph"/>
        <w:numPr>
          <w:ilvl w:val="0"/>
          <w:numId w:val="2"/>
        </w:numPr>
        <w:tabs>
          <w:tab w:val="left" w:pos="993"/>
          <w:tab w:val="left" w:pos="2670"/>
          <w:tab w:val="left" w:pos="601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 не зажигайте газовую плиту</w:t>
      </w:r>
    </w:p>
    <w:p w:rsidR="00B9782B" w:rsidRDefault="00B9782B" w:rsidP="005E4E25">
      <w:pPr>
        <w:pStyle w:val="ListParagraph"/>
        <w:numPr>
          <w:ilvl w:val="0"/>
          <w:numId w:val="2"/>
        </w:numPr>
        <w:tabs>
          <w:tab w:val="left" w:pos="993"/>
          <w:tab w:val="left" w:pos="2670"/>
          <w:tab w:val="left" w:pos="601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оставляйте без присмотра включенный утюг или чайник</w:t>
      </w:r>
    </w:p>
    <w:p w:rsidR="00B9782B" w:rsidRDefault="00B9782B" w:rsidP="005E4E25">
      <w:pPr>
        <w:pStyle w:val="ListParagraph"/>
        <w:numPr>
          <w:ilvl w:val="0"/>
          <w:numId w:val="2"/>
        </w:numPr>
        <w:tabs>
          <w:tab w:val="left" w:pos="993"/>
          <w:tab w:val="left" w:pos="2670"/>
          <w:tab w:val="left" w:pos="601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играйте с бензином, керосином, которыемогут вспыхнуть.</w:t>
      </w:r>
    </w:p>
    <w:p w:rsidR="00B9782B" w:rsidRDefault="00B9782B" w:rsidP="005E4E25">
      <w:pPr>
        <w:pStyle w:val="ListParagraph"/>
        <w:tabs>
          <w:tab w:val="left" w:pos="993"/>
          <w:tab w:val="left" w:pos="2670"/>
          <w:tab w:val="left" w:pos="601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82B" w:rsidRDefault="00B9782B" w:rsidP="005E4E25">
      <w:pPr>
        <w:pStyle w:val="ListParagraph"/>
        <w:tabs>
          <w:tab w:val="left" w:pos="993"/>
          <w:tab w:val="left" w:pos="2670"/>
          <w:tab w:val="left" w:pos="601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А сейчас я вам покажу несколько опытов. Все эти опыты- это химические реакции, так как выделяеся свет и тепло.</w:t>
      </w:r>
    </w:p>
    <w:p w:rsidR="00BE5FB4" w:rsidRDefault="00BE5FB4" w:rsidP="005E4E25">
      <w:pPr>
        <w:pStyle w:val="ListParagraph"/>
        <w:numPr>
          <w:ilvl w:val="0"/>
          <w:numId w:val="3"/>
        </w:numPr>
        <w:tabs>
          <w:tab w:val="left" w:pos="993"/>
          <w:tab w:val="left" w:pos="2670"/>
          <w:tab w:val="left" w:pos="601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Горение бихромата алюминия (вулкан)</w:t>
      </w:r>
    </w:p>
    <w:p w:rsidR="00B9782B" w:rsidRDefault="00B9782B" w:rsidP="005E4E25">
      <w:pPr>
        <w:pStyle w:val="ListParagraph"/>
        <w:numPr>
          <w:ilvl w:val="0"/>
          <w:numId w:val="3"/>
        </w:numPr>
        <w:tabs>
          <w:tab w:val="left" w:pos="993"/>
          <w:tab w:val="left" w:pos="2670"/>
          <w:tab w:val="left" w:pos="601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Горение серы в кислороде</w:t>
      </w:r>
    </w:p>
    <w:p w:rsidR="00BE5FB4" w:rsidRDefault="00BE5FB4" w:rsidP="005E4E25">
      <w:pPr>
        <w:pStyle w:val="ListParagraph"/>
        <w:tabs>
          <w:tab w:val="left" w:pos="993"/>
          <w:tab w:val="left" w:pos="2670"/>
          <w:tab w:val="left" w:pos="6015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5FB4" w:rsidRDefault="00BE5FB4" w:rsidP="005E4E25">
      <w:pPr>
        <w:pStyle w:val="ListParagraph"/>
        <w:tabs>
          <w:tab w:val="left" w:pos="993"/>
          <w:tab w:val="left" w:pos="2670"/>
          <w:tab w:val="left" w:pos="6015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так, посмотрев эти опыты, вы можете сказать, что это наглядные примеры возникновения пожара.</w:t>
      </w:r>
    </w:p>
    <w:p w:rsidR="00BE5FB4" w:rsidRDefault="00BE5FB4" w:rsidP="005E4E25">
      <w:pPr>
        <w:pStyle w:val="ListParagraph"/>
        <w:tabs>
          <w:tab w:val="left" w:pos="993"/>
          <w:tab w:val="left" w:pos="2670"/>
          <w:tab w:val="left" w:pos="6015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Далее мы приступаем к выполнению практической работы </w:t>
      </w:r>
      <w:r w:rsidRPr="00BE5FB4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Горение свечи</w:t>
      </w:r>
      <w:r w:rsidRPr="00BE5FB4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5FB4" w:rsidRDefault="00BE5FB4" w:rsidP="005E4E25">
      <w:pPr>
        <w:pStyle w:val="ListParagraph"/>
        <w:tabs>
          <w:tab w:val="left" w:pos="993"/>
          <w:tab w:val="left" w:pos="2670"/>
          <w:tab w:val="left" w:pos="6015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ученики зажигают свечи правильно. Затем тушат свечи палочками.</w:t>
      </w:r>
    </w:p>
    <w:p w:rsidR="00BE5FB4" w:rsidRDefault="00BE5FB4" w:rsidP="005E4E25">
      <w:pPr>
        <w:pStyle w:val="ListParagraph"/>
        <w:tabs>
          <w:tab w:val="left" w:pos="993"/>
          <w:tab w:val="left" w:pos="2670"/>
          <w:tab w:val="left" w:pos="6015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Вопрос- почему свеча потухла</w:t>
      </w:r>
    </w:p>
    <w:p w:rsidR="00BE5FB4" w:rsidRDefault="00BE5FB4" w:rsidP="005E4E25">
      <w:pPr>
        <w:pStyle w:val="ListParagraph"/>
        <w:tabs>
          <w:tab w:val="left" w:pos="993"/>
          <w:tab w:val="left" w:pos="2670"/>
          <w:tab w:val="left" w:pos="6015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Ученики отвечают правильно на этот вопрос (Ответ учеников- так как нет доступа кислорода)</w:t>
      </w:r>
    </w:p>
    <w:p w:rsidR="00BE5FB4" w:rsidRDefault="00BE5FB4" w:rsidP="005E4E25">
      <w:pPr>
        <w:pStyle w:val="ListParagraph"/>
        <w:tabs>
          <w:tab w:val="left" w:pos="993"/>
          <w:tab w:val="left" w:pos="2670"/>
          <w:tab w:val="left" w:pos="6015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Закрепление темы-сценка</w:t>
      </w:r>
    </w:p>
    <w:p w:rsidR="00BE5FB4" w:rsidRDefault="00BE5FB4" w:rsidP="005E4E25">
      <w:pPr>
        <w:pStyle w:val="ListParagraph"/>
        <w:tabs>
          <w:tab w:val="left" w:pos="993"/>
          <w:tab w:val="left" w:pos="2670"/>
          <w:tab w:val="left" w:pos="6015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 ученика (один пожарный, другой ученик, у которого дома вспыхнул пожар).</w:t>
      </w:r>
    </w:p>
    <w:p w:rsidR="00BE5FB4" w:rsidRDefault="00BE5FB4" w:rsidP="005E4E25">
      <w:pPr>
        <w:pStyle w:val="ListParagraph"/>
        <w:tabs>
          <w:tab w:val="left" w:pos="993"/>
          <w:tab w:val="left" w:pos="2670"/>
          <w:tab w:val="left" w:pos="6015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Ученик правильно набирает номер телефона и правильно называет свой адрес.</w:t>
      </w:r>
    </w:p>
    <w:p w:rsidR="00BE5FB4" w:rsidRPr="00BE5FB4" w:rsidRDefault="00BE5FB4" w:rsidP="005E4E25">
      <w:pPr>
        <w:pStyle w:val="ListParagraph"/>
        <w:tabs>
          <w:tab w:val="left" w:pos="993"/>
          <w:tab w:val="left" w:pos="2670"/>
          <w:tab w:val="left" w:pos="6015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 конец в класс заходит пожарный и рассказываето работе пожарной команды. Всем детям раздаёт правила,которые нужно соблюдать, чтобы не было пожара.</w:t>
      </w:r>
    </w:p>
    <w:sectPr w:rsidR="00BE5FB4" w:rsidRPr="00BE5FB4" w:rsidSect="00DB67C8">
      <w:pgSz w:w="12240" w:h="15840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971"/>
    <w:multiLevelType w:val="hybridMultilevel"/>
    <w:tmpl w:val="3032395A"/>
    <w:lvl w:ilvl="0" w:tplc="7298A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8D4664"/>
    <w:multiLevelType w:val="hybridMultilevel"/>
    <w:tmpl w:val="FD28A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240F2"/>
    <w:multiLevelType w:val="hybridMultilevel"/>
    <w:tmpl w:val="46AE0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7492"/>
    <w:rsid w:val="000262E7"/>
    <w:rsid w:val="00413ABF"/>
    <w:rsid w:val="00467492"/>
    <w:rsid w:val="004F24FA"/>
    <w:rsid w:val="00504A6A"/>
    <w:rsid w:val="005E4E25"/>
    <w:rsid w:val="00870660"/>
    <w:rsid w:val="00AC644D"/>
    <w:rsid w:val="00B9782B"/>
    <w:rsid w:val="00BE5FB4"/>
    <w:rsid w:val="00DB67C8"/>
    <w:rsid w:val="00E4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62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6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FE07-E145-4FFE-8C0E-6469D953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2014-04-09T17:06:00Z</dcterms:created>
  <dcterms:modified xsi:type="dcterms:W3CDTF">2014-04-09T17:06:00Z</dcterms:modified>
</cp:coreProperties>
</file>