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C3" w:rsidRPr="00346B0F" w:rsidRDefault="00521BC3" w:rsidP="00A35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F">
        <w:rPr>
          <w:rFonts w:ascii="Times New Roman" w:hAnsi="Times New Roman" w:cs="Times New Roman"/>
          <w:b/>
          <w:sz w:val="28"/>
          <w:szCs w:val="28"/>
        </w:rPr>
        <w:t>«Реализация ФГОС средств</w:t>
      </w:r>
      <w:bookmarkStart w:id="0" w:name="_GoBack"/>
      <w:bookmarkEnd w:id="0"/>
      <w:r w:rsidRPr="00346B0F">
        <w:rPr>
          <w:rFonts w:ascii="Times New Roman" w:hAnsi="Times New Roman" w:cs="Times New Roman"/>
          <w:b/>
          <w:sz w:val="28"/>
          <w:szCs w:val="28"/>
        </w:rPr>
        <w:t>ами УМК «Перспектива»</w:t>
      </w:r>
    </w:p>
    <w:p w:rsidR="00A82768" w:rsidRDefault="00346B0F" w:rsidP="00A35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педсовете учителя начальных классов Рязановой И.С.)</w:t>
      </w:r>
    </w:p>
    <w:p w:rsidR="00A3589F" w:rsidRPr="00394090" w:rsidRDefault="00394090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89F" w:rsidRPr="00394090">
        <w:rPr>
          <w:rFonts w:ascii="Times New Roman" w:hAnsi="Times New Roman" w:cs="Times New Roman"/>
          <w:sz w:val="28"/>
          <w:szCs w:val="28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</w:t>
      </w:r>
    </w:p>
    <w:p w:rsidR="00521BC3" w:rsidRPr="00394090" w:rsidRDefault="00394090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89F" w:rsidRPr="00394090">
        <w:rPr>
          <w:rFonts w:ascii="Times New Roman" w:hAnsi="Times New Roman" w:cs="Times New Roman"/>
          <w:sz w:val="28"/>
          <w:szCs w:val="28"/>
        </w:rPr>
        <w:t>Ответственность учителя начальных классов всегда была исключительной, но в условиях введения  федерального государственного образовательного стандарта начального общего образования она существенно возрастает. В этой связи чрезвычайно важным и актуальным является качественное методическое сопровождение образовательного процесса в начальной школе. Поэтому, в прошлом году начи</w:t>
      </w:r>
      <w:r w:rsidRPr="00394090">
        <w:rPr>
          <w:rFonts w:ascii="Times New Roman" w:hAnsi="Times New Roman" w:cs="Times New Roman"/>
          <w:sz w:val="28"/>
          <w:szCs w:val="28"/>
        </w:rPr>
        <w:t>ная работу с первым классом,  мы задумались</w:t>
      </w:r>
      <w:r w:rsidR="00A3589F" w:rsidRPr="00394090">
        <w:rPr>
          <w:rFonts w:ascii="Times New Roman" w:hAnsi="Times New Roman" w:cs="Times New Roman"/>
          <w:sz w:val="28"/>
          <w:szCs w:val="28"/>
        </w:rPr>
        <w:t xml:space="preserve">, какой выбрать УМК.  8 лет я работала по системе Л.В. </w:t>
      </w:r>
      <w:proofErr w:type="spellStart"/>
      <w:r w:rsidR="00A3589F" w:rsidRPr="0039409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A3589F" w:rsidRPr="00394090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8A2249" w:rsidRPr="00394090">
        <w:rPr>
          <w:rFonts w:ascii="Times New Roman" w:hAnsi="Times New Roman" w:cs="Times New Roman"/>
          <w:sz w:val="28"/>
          <w:szCs w:val="28"/>
        </w:rPr>
        <w:t xml:space="preserve"> </w:t>
      </w:r>
      <w:r w:rsidR="00A3589F" w:rsidRPr="00394090">
        <w:rPr>
          <w:rFonts w:ascii="Times New Roman" w:hAnsi="Times New Roman" w:cs="Times New Roman"/>
          <w:sz w:val="28"/>
          <w:szCs w:val="28"/>
        </w:rPr>
        <w:t>интересная, сложная. Есть в ней свои плюсы, но</w:t>
      </w:r>
      <w:r w:rsidR="00DA7C12" w:rsidRPr="00394090">
        <w:rPr>
          <w:rFonts w:ascii="Times New Roman" w:hAnsi="Times New Roman" w:cs="Times New Roman"/>
          <w:sz w:val="28"/>
          <w:szCs w:val="28"/>
        </w:rPr>
        <w:t xml:space="preserve"> и минусов не мало. Прежде </w:t>
      </w:r>
      <w:proofErr w:type="gramStart"/>
      <w:r w:rsidR="00DA7C12" w:rsidRPr="0039409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A7C12" w:rsidRPr="00394090">
        <w:rPr>
          <w:rFonts w:ascii="Times New Roman" w:hAnsi="Times New Roman" w:cs="Times New Roman"/>
          <w:sz w:val="28"/>
          <w:szCs w:val="28"/>
        </w:rPr>
        <w:t xml:space="preserve"> это учебники, в которых и учителю то разобраться сложно, а не говоря уж об ученике или родителе</w:t>
      </w:r>
      <w:r w:rsidR="00446603" w:rsidRPr="00394090">
        <w:rPr>
          <w:rFonts w:ascii="Times New Roman" w:hAnsi="Times New Roman" w:cs="Times New Roman"/>
          <w:sz w:val="28"/>
          <w:szCs w:val="28"/>
        </w:rPr>
        <w:t>,</w:t>
      </w:r>
      <w:r w:rsidR="00DA7C12" w:rsidRPr="00394090">
        <w:rPr>
          <w:rFonts w:ascii="Times New Roman" w:hAnsi="Times New Roman" w:cs="Times New Roman"/>
          <w:sz w:val="28"/>
          <w:szCs w:val="28"/>
        </w:rPr>
        <w:t xml:space="preserve"> желающем помочь </w:t>
      </w:r>
      <w:proofErr w:type="spellStart"/>
      <w:r w:rsidR="00DA7C12" w:rsidRPr="00394090">
        <w:rPr>
          <w:rFonts w:ascii="Times New Roman" w:hAnsi="Times New Roman" w:cs="Times New Roman"/>
          <w:sz w:val="28"/>
          <w:szCs w:val="28"/>
        </w:rPr>
        <w:t>своиму</w:t>
      </w:r>
      <w:proofErr w:type="spellEnd"/>
      <w:r w:rsidR="00DA7C12" w:rsidRPr="00394090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446603" w:rsidRPr="00394090">
        <w:rPr>
          <w:rFonts w:ascii="Times New Roman" w:hAnsi="Times New Roman" w:cs="Times New Roman"/>
          <w:sz w:val="28"/>
          <w:szCs w:val="28"/>
        </w:rPr>
        <w:t xml:space="preserve">. </w:t>
      </w:r>
      <w:r w:rsidR="00DA7C12" w:rsidRPr="00394090">
        <w:rPr>
          <w:rFonts w:ascii="Times New Roman" w:hAnsi="Times New Roman" w:cs="Times New Roman"/>
          <w:sz w:val="28"/>
          <w:szCs w:val="28"/>
        </w:rPr>
        <w:t xml:space="preserve">Большим открытием для нас оказался </w:t>
      </w:r>
      <w:r w:rsidR="00446603" w:rsidRPr="00394090">
        <w:rPr>
          <w:rFonts w:ascii="Times New Roman" w:hAnsi="Times New Roman" w:cs="Times New Roman"/>
          <w:sz w:val="28"/>
          <w:szCs w:val="28"/>
        </w:rPr>
        <w:t>УМК «Перспектива». Мы внимательно изучили программу</w:t>
      </w:r>
      <w:r w:rsidR="002629EC" w:rsidRPr="00394090">
        <w:rPr>
          <w:rFonts w:ascii="Times New Roman" w:hAnsi="Times New Roman" w:cs="Times New Roman"/>
          <w:sz w:val="28"/>
          <w:szCs w:val="28"/>
        </w:rPr>
        <w:t xml:space="preserve">. </w:t>
      </w:r>
      <w:r w:rsidR="00521BC3" w:rsidRPr="00394090">
        <w:rPr>
          <w:rFonts w:ascii="Times New Roman" w:hAnsi="Times New Roman" w:cs="Times New Roman"/>
          <w:sz w:val="28"/>
          <w:szCs w:val="28"/>
        </w:rPr>
        <w:t>С 2012/2013</w:t>
      </w:r>
      <w:r w:rsidR="008A2249" w:rsidRPr="00394090">
        <w:rPr>
          <w:rFonts w:ascii="Times New Roman" w:hAnsi="Times New Roman" w:cs="Times New Roman"/>
          <w:sz w:val="28"/>
          <w:szCs w:val="28"/>
        </w:rPr>
        <w:t xml:space="preserve"> учебного года в  нашей школе обучение</w:t>
      </w:r>
      <w:r w:rsidR="00521BC3" w:rsidRPr="00394090">
        <w:rPr>
          <w:rFonts w:ascii="Times New Roman" w:hAnsi="Times New Roman" w:cs="Times New Roman"/>
          <w:sz w:val="28"/>
          <w:szCs w:val="28"/>
        </w:rPr>
        <w:t xml:space="preserve"> учащихся первого класса ведётся</w:t>
      </w:r>
      <w:r w:rsidR="008A2249" w:rsidRPr="00394090">
        <w:rPr>
          <w:rFonts w:ascii="Times New Roman" w:hAnsi="Times New Roman" w:cs="Times New Roman"/>
          <w:sz w:val="28"/>
          <w:szCs w:val="28"/>
        </w:rPr>
        <w:t xml:space="preserve"> по новом</w:t>
      </w:r>
      <w:r w:rsidR="00521BC3" w:rsidRPr="00394090">
        <w:rPr>
          <w:rFonts w:ascii="Times New Roman" w:hAnsi="Times New Roman" w:cs="Times New Roman"/>
          <w:sz w:val="28"/>
          <w:szCs w:val="28"/>
        </w:rPr>
        <w:t>у учебно-методическому комплексу</w:t>
      </w:r>
      <w:r w:rsidR="008A2249" w:rsidRPr="00394090">
        <w:rPr>
          <w:rFonts w:ascii="Times New Roman" w:hAnsi="Times New Roman" w:cs="Times New Roman"/>
          <w:sz w:val="28"/>
          <w:szCs w:val="28"/>
        </w:rPr>
        <w:t xml:space="preserve"> «Перспектива» (издательство «Просвещение»).</w:t>
      </w:r>
    </w:p>
    <w:p w:rsidR="009D7F26" w:rsidRPr="00394090" w:rsidRDefault="00394090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9EC" w:rsidRPr="00394090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="00446603" w:rsidRPr="00394090">
        <w:rPr>
          <w:rFonts w:ascii="Times New Roman" w:hAnsi="Times New Roman" w:cs="Times New Roman"/>
          <w:sz w:val="28"/>
          <w:szCs w:val="28"/>
        </w:rPr>
        <w:t xml:space="preserve"> УМК «Перспектива» </w:t>
      </w:r>
      <w:r w:rsidR="002629EC" w:rsidRPr="00394090">
        <w:rPr>
          <w:rFonts w:ascii="Times New Roman" w:hAnsi="Times New Roman" w:cs="Times New Roman"/>
          <w:sz w:val="28"/>
          <w:szCs w:val="28"/>
        </w:rPr>
        <w:t>в том, что</w:t>
      </w:r>
      <w:r w:rsidR="00446603" w:rsidRPr="00394090">
        <w:rPr>
          <w:rFonts w:ascii="Times New Roman" w:hAnsi="Times New Roman" w:cs="Times New Roman"/>
          <w:sz w:val="28"/>
          <w:szCs w:val="28"/>
        </w:rPr>
        <w:t xml:space="preserve"> создавался параллельно с разработкой ФГОС начального общего образования, требования которого нашли свое воплощение в учебниках этого УМК.</w:t>
      </w:r>
    </w:p>
    <w:p w:rsidR="009D7F26" w:rsidRPr="00394090" w:rsidRDefault="00394090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F26" w:rsidRPr="00394090">
        <w:rPr>
          <w:rFonts w:ascii="Times New Roman" w:hAnsi="Times New Roman" w:cs="Times New Roman"/>
          <w:sz w:val="28"/>
          <w:szCs w:val="28"/>
        </w:rPr>
        <w:t xml:space="preserve">УМК «Перспектива» создавался в стенах Федерального института развития образования, который возглавляет заведующий кафедрой психологии личности МГУ, академик А.Г. </w:t>
      </w:r>
      <w:proofErr w:type="spellStart"/>
      <w:r w:rsidR="009D7F26" w:rsidRPr="0039409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9D7F26" w:rsidRPr="00394090">
        <w:rPr>
          <w:rFonts w:ascii="Times New Roman" w:hAnsi="Times New Roman" w:cs="Times New Roman"/>
          <w:sz w:val="28"/>
          <w:szCs w:val="28"/>
        </w:rPr>
        <w:t>.</w:t>
      </w:r>
    </w:p>
    <w:p w:rsidR="009D7F26" w:rsidRPr="00394090" w:rsidRDefault="00394090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1BC3" w:rsidRPr="00394090">
        <w:rPr>
          <w:rFonts w:ascii="Times New Roman" w:hAnsi="Times New Roman" w:cs="Times New Roman"/>
          <w:sz w:val="28"/>
          <w:szCs w:val="28"/>
        </w:rPr>
        <w:t>Авторами УМК «Перспектива» и, одновременно, разработчиками ФГОС, выступают  известные ученые–педагоги и  методисты:</w:t>
      </w:r>
      <w:r w:rsidR="009D7F26" w:rsidRPr="00394090">
        <w:rPr>
          <w:rFonts w:ascii="Times New Roman" w:hAnsi="Times New Roman" w:cs="Times New Roman"/>
          <w:sz w:val="28"/>
          <w:szCs w:val="28"/>
        </w:rPr>
        <w:t xml:space="preserve"> Людмила Георгиевна </w:t>
      </w:r>
      <w:proofErr w:type="spellStart"/>
      <w:r w:rsidR="009D7F26" w:rsidRPr="0039409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9D7F26" w:rsidRPr="00394090">
        <w:rPr>
          <w:rFonts w:ascii="Times New Roman" w:hAnsi="Times New Roman" w:cs="Times New Roman"/>
          <w:sz w:val="28"/>
          <w:szCs w:val="28"/>
        </w:rPr>
        <w:t>,</w:t>
      </w:r>
      <w:r w:rsidR="00521BC3" w:rsidRPr="00394090">
        <w:rPr>
          <w:rFonts w:ascii="Times New Roman" w:hAnsi="Times New Roman" w:cs="Times New Roman"/>
          <w:sz w:val="28"/>
          <w:szCs w:val="28"/>
        </w:rPr>
        <w:t xml:space="preserve"> Георгий Владимирович Дорофеев,</w:t>
      </w:r>
      <w:r w:rsidR="00E76FDA" w:rsidRPr="0039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FDA" w:rsidRPr="00394090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="00E76FDA" w:rsidRPr="00394090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="004C7577" w:rsidRPr="00394090">
        <w:rPr>
          <w:rFonts w:ascii="Times New Roman" w:hAnsi="Times New Roman" w:cs="Times New Roman"/>
          <w:sz w:val="28"/>
          <w:szCs w:val="28"/>
        </w:rPr>
        <w:t xml:space="preserve"> Людмила Федоровна Климанова, Андрей Анатольевич Плешаков и Мариной Юрьевной Новицкой</w:t>
      </w:r>
      <w:r w:rsidR="00521BC3" w:rsidRPr="00394090">
        <w:rPr>
          <w:rFonts w:ascii="Times New Roman" w:hAnsi="Times New Roman" w:cs="Times New Roman"/>
          <w:sz w:val="28"/>
          <w:szCs w:val="28"/>
        </w:rPr>
        <w:t>.</w:t>
      </w:r>
    </w:p>
    <w:p w:rsidR="007A4199" w:rsidRPr="00394090" w:rsidRDefault="00394090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199" w:rsidRPr="00394090">
        <w:rPr>
          <w:rFonts w:ascii="Times New Roman" w:hAnsi="Times New Roman" w:cs="Times New Roman"/>
          <w:sz w:val="28"/>
          <w:szCs w:val="28"/>
        </w:rPr>
        <w:t>Методологической основой этого комплекта является системно-</w:t>
      </w:r>
      <w:proofErr w:type="spellStart"/>
      <w:r w:rsidR="007A4199" w:rsidRPr="003940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A4199" w:rsidRPr="00394090">
        <w:rPr>
          <w:rFonts w:ascii="Times New Roman" w:hAnsi="Times New Roman" w:cs="Times New Roman"/>
          <w:sz w:val="28"/>
          <w:szCs w:val="28"/>
        </w:rPr>
        <w:t xml:space="preserve"> подход. В этой связи в учебниках УМК «Перспектива» задания, направленные на включение детей в деятельность, выстроены в систему, позволяющую строить процесс обучения как двусторонний:</w:t>
      </w:r>
    </w:p>
    <w:p w:rsidR="007A4199" w:rsidRPr="00394090" w:rsidRDefault="007A4199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>•обучение как средство формирования универсальных учебных действий и личностных качеств младших школьников</w:t>
      </w:r>
    </w:p>
    <w:p w:rsidR="00394090" w:rsidRPr="00394090" w:rsidRDefault="007A4199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>•обучение как цель — получение знаний в соответствии с требованиями к результатам освоения основной образовательной программы ФГОС.</w:t>
      </w:r>
    </w:p>
    <w:p w:rsidR="00F908CC" w:rsidRDefault="00F908CC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1BC3" w:rsidRPr="00394090">
        <w:rPr>
          <w:rFonts w:ascii="Times New Roman" w:hAnsi="Times New Roman" w:cs="Times New Roman"/>
          <w:sz w:val="28"/>
          <w:szCs w:val="28"/>
        </w:rPr>
        <w:t>Новый УМК обеспечивает доступность знаний и качественное усвоение программного материала, всестороннее развитие личности младшего школьника с учетом его возрастных особенностей, интересов и потребностей</w:t>
      </w:r>
    </w:p>
    <w:p w:rsidR="00394090" w:rsidRPr="00394090" w:rsidRDefault="00521BC3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908C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090">
        <w:rPr>
          <w:rFonts w:ascii="Times New Roman" w:hAnsi="Times New Roman" w:cs="Times New Roman"/>
          <w:sz w:val="28"/>
          <w:szCs w:val="28"/>
        </w:rPr>
        <w:t>Подбор заданий в УМК нацелен на разный уровень развития и тип восприятия учащихся, на изучение окружающего мира и своей роли в нем, помогает учитывать индивидуальные особенности детей. В УМК «Перспектива» представлено большое количество развивающих заданий, что позволяет построить учебный проце</w:t>
      </w:r>
      <w:proofErr w:type="gramStart"/>
      <w:r w:rsidRPr="00394090">
        <w:rPr>
          <w:rFonts w:ascii="Times New Roman" w:hAnsi="Times New Roman" w:cs="Times New Roman"/>
          <w:sz w:val="28"/>
          <w:szCs w:val="28"/>
        </w:rPr>
        <w:t>сс  в  пр</w:t>
      </w:r>
      <w:proofErr w:type="gramEnd"/>
      <w:r w:rsidRPr="00394090">
        <w:rPr>
          <w:rFonts w:ascii="Times New Roman" w:hAnsi="Times New Roman" w:cs="Times New Roman"/>
          <w:sz w:val="28"/>
          <w:szCs w:val="28"/>
        </w:rPr>
        <w:t>облемном и исследовательском ключе.</w:t>
      </w:r>
      <w:r w:rsidR="00394090" w:rsidRPr="00394090">
        <w:rPr>
          <w:rFonts w:ascii="Times New Roman" w:hAnsi="Times New Roman" w:cs="Times New Roman"/>
          <w:sz w:val="28"/>
          <w:szCs w:val="28"/>
        </w:rPr>
        <w:t xml:space="preserve"> У</w:t>
      </w:r>
      <w:r w:rsidR="00353487" w:rsidRPr="00394090">
        <w:rPr>
          <w:rFonts w:ascii="Times New Roman" w:hAnsi="Times New Roman" w:cs="Times New Roman"/>
          <w:sz w:val="28"/>
          <w:szCs w:val="28"/>
        </w:rPr>
        <w:t>чебные пособия комплекта очень нравятся не только учащимся и учителям, но и их родителям.</w:t>
      </w:r>
    </w:p>
    <w:p w:rsidR="00F908CC" w:rsidRDefault="00F908CC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7F26" w:rsidRPr="00394090">
        <w:rPr>
          <w:rFonts w:ascii="Times New Roman" w:hAnsi="Times New Roman" w:cs="Times New Roman"/>
          <w:sz w:val="28"/>
          <w:szCs w:val="28"/>
        </w:rPr>
        <w:t>Еще одно преимущество обучения по УМК «Перспектива» в том, что, система построения учебного  материала позволяет каждому ученику поддерживать и развивать интерес к открытию и изучению нового. В учебниках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Ученик на каждом уроке, как бы, приоткрывает для себя содержание будущих тем. Обучение строится по дидактическому принципу, когда введение новых понятий, первоначально представленных в наглядно-образной форме или в виде проблемной ситуации, предшествует их следующему детальному изучению.</w:t>
      </w:r>
    </w:p>
    <w:p w:rsidR="004C7577" w:rsidRPr="00394090" w:rsidRDefault="009D7F26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 xml:space="preserve"> </w:t>
      </w:r>
      <w:r w:rsidR="00F908CC">
        <w:rPr>
          <w:rFonts w:ascii="Times New Roman" w:hAnsi="Times New Roman" w:cs="Times New Roman"/>
          <w:sz w:val="28"/>
          <w:szCs w:val="28"/>
        </w:rPr>
        <w:t xml:space="preserve">    </w:t>
      </w:r>
      <w:r w:rsidRPr="00394090">
        <w:rPr>
          <w:rFonts w:ascii="Times New Roman" w:hAnsi="Times New Roman" w:cs="Times New Roman"/>
          <w:sz w:val="28"/>
          <w:szCs w:val="28"/>
        </w:rPr>
        <w:t>Практические, исследовательские и творческие задания, представленные в учебниках, позволяют активизировать деятельность ребенка, применять полученные знания в практической деятельности,</w:t>
      </w:r>
      <w:r w:rsidR="004C7577" w:rsidRPr="00394090">
        <w:rPr>
          <w:rFonts w:ascii="Times New Roman" w:hAnsi="Times New Roman" w:cs="Times New Roman"/>
          <w:sz w:val="28"/>
          <w:szCs w:val="28"/>
        </w:rPr>
        <w:t xml:space="preserve"> создавать условия для реализации творческого потенциала ученика.</w:t>
      </w:r>
    </w:p>
    <w:p w:rsidR="00E76FDA" w:rsidRPr="00394090" w:rsidRDefault="00E76FDA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>Все учебники и рабочие тетради для 1 класса ярко оформлены, что не только соответствует возрастным особенностям детей 6–7 лет, но и несет развивающую и познавательную функцию. Наличие рабочих тетрадей по математике, окружающему миру, русскому языку, технологии позволяет увеличить темп урока и его продуктивность.</w:t>
      </w:r>
      <w:r w:rsidR="00394090" w:rsidRPr="00394090">
        <w:rPr>
          <w:rFonts w:ascii="Times New Roman" w:hAnsi="Times New Roman" w:cs="Times New Roman"/>
          <w:sz w:val="28"/>
          <w:szCs w:val="28"/>
        </w:rPr>
        <w:t xml:space="preserve"> Кроме того каждый учебник имеет электронное приложение с разного рода заданиями согласно темам урока, которые можно использовать и на уроке и дома.</w:t>
      </w:r>
    </w:p>
    <w:p w:rsidR="009D7F26" w:rsidRPr="00394090" w:rsidRDefault="004C7577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>Отдельно хочется остановиться на условных обозначениях, принятых в учебниках. Во-первых, сразу бросается в глаза, что они созданы в единой системе. Во-вторых, только видя эти обозначения, учитель, а при определенной системе работы с детьми и ученик, может понять, на развитие каких УУД направлено то или иное задание.</w:t>
      </w:r>
      <w:r w:rsidR="008A2249" w:rsidRPr="00394090">
        <w:rPr>
          <w:rFonts w:ascii="Times New Roman" w:hAnsi="Times New Roman" w:cs="Times New Roman"/>
          <w:sz w:val="28"/>
          <w:szCs w:val="28"/>
        </w:rPr>
        <w:t xml:space="preserve"> Изучив систему навигации в учебнике, дети учатся планировать свою деятельность на уроке. </w:t>
      </w:r>
      <w:r w:rsidR="009D7F26" w:rsidRPr="00394090">
        <w:rPr>
          <w:rFonts w:ascii="Times New Roman" w:hAnsi="Times New Roman" w:cs="Times New Roman"/>
          <w:sz w:val="28"/>
          <w:szCs w:val="28"/>
        </w:rPr>
        <w:t>Следующая особенность УМК «Перспектива» в контексте его соответствия требованиям ФГОС – это большие возможности для решения воспитательных задач.</w:t>
      </w:r>
      <w:r w:rsidRPr="00394090">
        <w:rPr>
          <w:rFonts w:ascii="Times New Roman" w:hAnsi="Times New Roman" w:cs="Times New Roman"/>
          <w:sz w:val="28"/>
          <w:szCs w:val="28"/>
        </w:rPr>
        <w:t xml:space="preserve"> </w:t>
      </w:r>
      <w:r w:rsidR="009D7F26" w:rsidRPr="00394090">
        <w:rPr>
          <w:rFonts w:ascii="Times New Roman" w:hAnsi="Times New Roman" w:cs="Times New Roman"/>
          <w:sz w:val="28"/>
          <w:szCs w:val="28"/>
        </w:rPr>
        <w:t>Эти задачи педагог решает в процессе обсуждения системы вопросов, проблемных и практических ситуаций, тестов, направленных на воспитание самых добрых чувств, любви и интереса к своей семье, малой и большой Род</w:t>
      </w:r>
      <w:r w:rsidR="00F908CC">
        <w:rPr>
          <w:rFonts w:ascii="Times New Roman" w:hAnsi="Times New Roman" w:cs="Times New Roman"/>
          <w:sz w:val="28"/>
          <w:szCs w:val="28"/>
        </w:rPr>
        <w:t>ине, традициям и обычаям народа</w:t>
      </w:r>
      <w:r w:rsidR="009D7F26" w:rsidRPr="00394090">
        <w:rPr>
          <w:rFonts w:ascii="Times New Roman" w:hAnsi="Times New Roman" w:cs="Times New Roman"/>
          <w:sz w:val="28"/>
          <w:szCs w:val="28"/>
        </w:rPr>
        <w:t>.</w:t>
      </w:r>
    </w:p>
    <w:p w:rsidR="00A3589F" w:rsidRPr="00394090" w:rsidRDefault="009D7F26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 xml:space="preserve">Для УМК «Перспектива» разработано новое методическое сопровождение, которого нет еще ни в одном другом УМК – «Технологические карты», помогающие учителю реализовывать требования ФГОС в образовательном процессе. «Технологические карты» - это новый методический инструментарий, обеспечивающий учителю качественное преподавание </w:t>
      </w:r>
      <w:r w:rsidRPr="00394090">
        <w:rPr>
          <w:rFonts w:ascii="Times New Roman" w:hAnsi="Times New Roman" w:cs="Times New Roman"/>
          <w:sz w:val="28"/>
          <w:szCs w:val="28"/>
        </w:rPr>
        <w:lastRenderedPageBreak/>
        <w:t xml:space="preserve">нового учебного курса путем перехода от планирования урока к проектированию изучения темы. В «Технологических картах» определены задачи, планируемые результаты (личностные и </w:t>
      </w:r>
      <w:proofErr w:type="spellStart"/>
      <w:r w:rsidRPr="003940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4090">
        <w:rPr>
          <w:rFonts w:ascii="Times New Roman" w:hAnsi="Times New Roman" w:cs="Times New Roman"/>
          <w:sz w:val="28"/>
          <w:szCs w:val="28"/>
        </w:rPr>
        <w:t xml:space="preserve">), указаны возможные </w:t>
      </w:r>
      <w:proofErr w:type="spellStart"/>
      <w:r w:rsidRPr="0039409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94090">
        <w:rPr>
          <w:rFonts w:ascii="Times New Roman" w:hAnsi="Times New Roman" w:cs="Times New Roman"/>
          <w:sz w:val="28"/>
          <w:szCs w:val="28"/>
        </w:rPr>
        <w:t xml:space="preserve"> связи, предложен алгоритм прохождения темы и диагностические работы (промежуточные и итоговые) для определения уровня освоения темы учащимися.  Карты размещены на сайте издательства «Просвещение» в разделе ««Перспектива» учителям».</w:t>
      </w:r>
    </w:p>
    <w:p w:rsidR="00E76FDA" w:rsidRPr="00394090" w:rsidRDefault="00353487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>Если говорить о первых успехах в учёбе, то надо сказать, что у большинства учеников высокая мотивация к учёбе, детям нравиться учиться. Из 73 учеников 1-х классов</w:t>
      </w:r>
      <w:r w:rsidR="007A4199" w:rsidRPr="00394090">
        <w:rPr>
          <w:rFonts w:ascii="Times New Roman" w:hAnsi="Times New Roman" w:cs="Times New Roman"/>
          <w:sz w:val="28"/>
          <w:szCs w:val="28"/>
        </w:rPr>
        <w:t xml:space="preserve"> 67человек имеют высокий и средний уровень </w:t>
      </w:r>
      <w:proofErr w:type="spellStart"/>
      <w:r w:rsidR="007A4199" w:rsidRPr="0039409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A4199" w:rsidRPr="00394090">
        <w:rPr>
          <w:rFonts w:ascii="Times New Roman" w:hAnsi="Times New Roman" w:cs="Times New Roman"/>
          <w:sz w:val="28"/>
          <w:szCs w:val="28"/>
        </w:rPr>
        <w:t>.</w:t>
      </w:r>
    </w:p>
    <w:p w:rsidR="00E76FDA" w:rsidRPr="00394090" w:rsidRDefault="00E76FDA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090">
        <w:rPr>
          <w:rFonts w:ascii="Times New Roman" w:hAnsi="Times New Roman" w:cs="Times New Roman"/>
          <w:sz w:val="28"/>
          <w:szCs w:val="28"/>
        </w:rPr>
        <w:t>Комплект «Перспектива» — особый продукт, интересный, новый, красивый, - это мнение учеников,  родителей, педагогов.</w:t>
      </w:r>
      <w:proofErr w:type="gramEnd"/>
    </w:p>
    <w:p w:rsidR="00E76FDA" w:rsidRPr="00394090" w:rsidRDefault="00E76FDA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 xml:space="preserve">Уже сейчас очевидно, что выбрав УМК «Перспектива» для начальной школы, мы выбрали современный уровень базового образования, запустили механизм совершенствования профессиональных компетенций педагогов, сделали новый шаг к </w:t>
      </w:r>
      <w:proofErr w:type="spellStart"/>
      <w:r w:rsidRPr="0039409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9409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3589F" w:rsidRPr="00394090" w:rsidRDefault="00E76FDA" w:rsidP="00394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090">
        <w:rPr>
          <w:rFonts w:ascii="Times New Roman" w:hAnsi="Times New Roman" w:cs="Times New Roman"/>
          <w:sz w:val="28"/>
          <w:szCs w:val="28"/>
        </w:rPr>
        <w:t>Впервые</w:t>
      </w:r>
      <w:r w:rsidR="00F908CC">
        <w:rPr>
          <w:rFonts w:ascii="Times New Roman" w:hAnsi="Times New Roman" w:cs="Times New Roman"/>
          <w:sz w:val="28"/>
          <w:szCs w:val="28"/>
        </w:rPr>
        <w:t xml:space="preserve"> мы участвуем</w:t>
      </w:r>
      <w:r w:rsidRPr="00394090">
        <w:rPr>
          <w:rFonts w:ascii="Times New Roman" w:hAnsi="Times New Roman" w:cs="Times New Roman"/>
          <w:sz w:val="28"/>
          <w:szCs w:val="28"/>
        </w:rPr>
        <w:t xml:space="preserve"> в столь масштабном, рассчитанном на четыре учебных года, проекте - апробации УМК «Перспектива».</w:t>
      </w:r>
      <w:r w:rsidR="00F908CC">
        <w:rPr>
          <w:rFonts w:ascii="Times New Roman" w:hAnsi="Times New Roman" w:cs="Times New Roman"/>
          <w:sz w:val="28"/>
          <w:szCs w:val="28"/>
        </w:rPr>
        <w:t xml:space="preserve"> В городе, да и в области мы пока первые кто работают по этой программе.</w:t>
      </w:r>
      <w:r w:rsidRPr="00394090">
        <w:rPr>
          <w:rFonts w:ascii="Times New Roman" w:hAnsi="Times New Roman" w:cs="Times New Roman"/>
          <w:sz w:val="28"/>
          <w:szCs w:val="28"/>
        </w:rPr>
        <w:t xml:space="preserve"> Для нас – это и большая ответственность и знак доверия. Думается, что за «Перспективой» – большое будущее.</w:t>
      </w:r>
    </w:p>
    <w:sectPr w:rsidR="00A3589F" w:rsidRPr="0039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9F"/>
    <w:rsid w:val="002629EC"/>
    <w:rsid w:val="00346B0F"/>
    <w:rsid w:val="00353487"/>
    <w:rsid w:val="00394090"/>
    <w:rsid w:val="00446603"/>
    <w:rsid w:val="004C7577"/>
    <w:rsid w:val="00521BC3"/>
    <w:rsid w:val="007A4199"/>
    <w:rsid w:val="007B4917"/>
    <w:rsid w:val="008A2249"/>
    <w:rsid w:val="009D7F26"/>
    <w:rsid w:val="00A3589F"/>
    <w:rsid w:val="00A82768"/>
    <w:rsid w:val="00DA7C12"/>
    <w:rsid w:val="00E76FDA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LAMER))</dc:creator>
  <cp:lastModifiedBy>LAMER))</cp:lastModifiedBy>
  <cp:revision>3</cp:revision>
  <cp:lastPrinted>2013-08-29T18:43:00Z</cp:lastPrinted>
  <dcterms:created xsi:type="dcterms:W3CDTF">2013-08-29T16:12:00Z</dcterms:created>
  <dcterms:modified xsi:type="dcterms:W3CDTF">2014-01-12T18:37:00Z</dcterms:modified>
</cp:coreProperties>
</file>