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РАССМОТРЕНО                     СОГЛАСОВАНО:                        УТВЕРЖДАЮ:</w:t>
      </w:r>
    </w:p>
    <w:p w:rsidR="00A532BA" w:rsidRPr="00A532BA" w:rsidRDefault="00A532BA" w:rsidP="00A5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ШМО               Зам. директора по УВР               директор МБОУ   СОШ №19                               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32BA">
        <w:rPr>
          <w:rFonts w:ascii="Times New Roman" w:eastAsia="Times New Roman" w:hAnsi="Times New Roman" w:cs="Times New Roman"/>
          <w:sz w:val="24"/>
          <w:szCs w:val="24"/>
        </w:rPr>
        <w:t>_____С.П.Кулебякина</w:t>
      </w:r>
      <w:proofErr w:type="spellEnd"/>
      <w:r w:rsidRPr="00A532BA">
        <w:rPr>
          <w:rFonts w:ascii="Times New Roman" w:eastAsia="Times New Roman" w:hAnsi="Times New Roman" w:cs="Times New Roman"/>
          <w:sz w:val="24"/>
          <w:szCs w:val="24"/>
        </w:rPr>
        <w:t>          _________В.М. Чеканова         ___________А.М. Лобанов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«___» _____2013г.                    «__»_______  2013  г.             Приказ от  « __»   __2013г.№__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Протокол  № 1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ПЕДАГОГА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2BA">
        <w:rPr>
          <w:rFonts w:ascii="Times New Roman" w:eastAsia="Times New Roman" w:hAnsi="Times New Roman" w:cs="Times New Roman"/>
          <w:sz w:val="24"/>
          <w:szCs w:val="24"/>
        </w:rPr>
        <w:t>Кулебякиной</w:t>
      </w:r>
      <w:proofErr w:type="spellEnd"/>
      <w:r w:rsidRPr="00A532BA">
        <w:rPr>
          <w:rFonts w:ascii="Times New Roman" w:eastAsia="Times New Roman" w:hAnsi="Times New Roman" w:cs="Times New Roman"/>
          <w:sz w:val="24"/>
          <w:szCs w:val="24"/>
        </w:rPr>
        <w:t xml:space="preserve"> Светланы Павловны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 кружку «Ключ и Заря»</w:t>
      </w:r>
      <w:r w:rsidRPr="00A5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2BA" w:rsidRPr="00A532BA" w:rsidRDefault="00A532BA" w:rsidP="00A5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2-а класс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ind w:left="6118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A532BA" w:rsidRPr="00A532BA" w:rsidRDefault="00A532BA" w:rsidP="00A532BA">
      <w:pPr>
        <w:spacing w:after="0" w:line="240" w:lineRule="auto"/>
        <w:ind w:left="6118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протокол № __________</w:t>
      </w:r>
    </w:p>
    <w:p w:rsidR="00A532BA" w:rsidRPr="00A532BA" w:rsidRDefault="00A532BA" w:rsidP="00A532BA">
      <w:pPr>
        <w:spacing w:after="0" w:line="240" w:lineRule="auto"/>
        <w:ind w:left="6118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от«____» __________</w:t>
      </w:r>
      <w:r w:rsidRPr="00A532BA">
        <w:rPr>
          <w:rFonts w:ascii="Times New Roman" w:eastAsia="Times New Roman" w:hAnsi="Times New Roman" w:cs="Times New Roman"/>
          <w:sz w:val="24"/>
          <w:szCs w:val="24"/>
        </w:rPr>
        <w:tab/>
        <w:t>2013 г.</w:t>
      </w:r>
    </w:p>
    <w:p w:rsidR="00A532BA" w:rsidRPr="00A532BA" w:rsidRDefault="00A532BA" w:rsidP="00A532BA">
      <w:pPr>
        <w:tabs>
          <w:tab w:val="left" w:pos="6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2BA" w:rsidRP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2BA">
        <w:rPr>
          <w:rFonts w:ascii="Times New Roman" w:eastAsia="Times New Roman" w:hAnsi="Times New Roman" w:cs="Times New Roman"/>
          <w:sz w:val="24"/>
          <w:szCs w:val="24"/>
        </w:rPr>
        <w:t>2013-2014  учебный год</w:t>
      </w:r>
    </w:p>
    <w:p w:rsidR="00A532BA" w:rsidRP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A532BA" w:rsidRDefault="00A532BA" w:rsidP="00A532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532BA" w:rsidRDefault="00A532BA" w:rsidP="00A532BA">
      <w:pPr>
        <w:tabs>
          <w:tab w:val="left" w:pos="2640"/>
        </w:tabs>
        <w:rPr>
          <w:rFonts w:eastAsia="Times New Roman"/>
          <w:sz w:val="24"/>
          <w:szCs w:val="24"/>
        </w:rPr>
      </w:pPr>
    </w:p>
    <w:p w:rsidR="005B3D38" w:rsidRPr="005407E3" w:rsidRDefault="005B3D38" w:rsidP="005B3D38">
      <w:pPr>
        <w:tabs>
          <w:tab w:val="left" w:pos="2640"/>
        </w:tabs>
      </w:pPr>
      <w:r>
        <w:t xml:space="preserve">                                                                    </w:t>
      </w:r>
      <w:r w:rsidRPr="00BC638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5B3D38" w:rsidRPr="00AE4CFD" w:rsidRDefault="005B3D38" w:rsidP="005B3D38">
      <w:pPr>
        <w:widowControl w:val="0"/>
        <w:spacing w:after="0" w:line="240" w:lineRule="auto"/>
        <w:ind w:left="851" w:hanging="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38" w:rsidRDefault="005B3D38" w:rsidP="005B3D38">
      <w:pPr>
        <w:widowControl w:val="0"/>
        <w:tabs>
          <w:tab w:val="left" w:pos="772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CFD">
        <w:rPr>
          <w:rFonts w:ascii="Times New Roman" w:hAnsi="Times New Roman" w:cs="Times New Roman"/>
          <w:sz w:val="24"/>
          <w:szCs w:val="24"/>
        </w:rPr>
        <w:t>1.Пояснительная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AE4CFD">
        <w:rPr>
          <w:rFonts w:ascii="Times New Roman" w:hAnsi="Times New Roman" w:cs="Times New Roman"/>
          <w:sz w:val="24"/>
          <w:szCs w:val="24"/>
        </w:rPr>
        <w:tab/>
      </w:r>
    </w:p>
    <w:p w:rsidR="005B3D38" w:rsidRDefault="005B3D38" w:rsidP="005B3D38">
      <w:pPr>
        <w:widowControl w:val="0"/>
        <w:tabs>
          <w:tab w:val="left" w:pos="772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38" w:rsidRPr="00360B1F" w:rsidRDefault="005B3D38" w:rsidP="005B3D38">
      <w:pPr>
        <w:widowControl w:val="0"/>
        <w:tabs>
          <w:tab w:val="left" w:pos="772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1F">
        <w:rPr>
          <w:rFonts w:ascii="Times New Roman" w:hAnsi="Times New Roman" w:cs="Times New Roman"/>
          <w:sz w:val="24"/>
          <w:szCs w:val="24"/>
        </w:rPr>
        <w:t>2. Содержание  тем учебного курса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360B1F">
        <w:rPr>
          <w:rFonts w:ascii="Times New Roman" w:hAnsi="Times New Roman" w:cs="Times New Roman"/>
          <w:sz w:val="24"/>
          <w:szCs w:val="24"/>
        </w:rPr>
        <w:tab/>
      </w:r>
    </w:p>
    <w:p w:rsidR="005B3D38" w:rsidRDefault="005B3D38" w:rsidP="005B3D38">
      <w:pPr>
        <w:widowControl w:val="0"/>
        <w:tabs>
          <w:tab w:val="left" w:pos="772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38" w:rsidRPr="00360B1F" w:rsidRDefault="005B3D38" w:rsidP="005B3D38">
      <w:pPr>
        <w:widowControl w:val="0"/>
        <w:tabs>
          <w:tab w:val="left" w:pos="772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1F">
        <w:rPr>
          <w:rFonts w:ascii="Times New Roman" w:hAnsi="Times New Roman" w:cs="Times New Roman"/>
          <w:sz w:val="24"/>
          <w:szCs w:val="24"/>
        </w:rPr>
        <w:t>3.Учебн</w:t>
      </w:r>
      <w:proofErr w:type="gramStart"/>
      <w:r w:rsidRPr="00360B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0B1F">
        <w:rPr>
          <w:rFonts w:ascii="Times New Roman" w:hAnsi="Times New Roman" w:cs="Times New Roman"/>
          <w:sz w:val="24"/>
          <w:szCs w:val="24"/>
        </w:rPr>
        <w:t xml:space="preserve"> тематический план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3D38" w:rsidRDefault="005B3D38" w:rsidP="005B3D38">
      <w:pPr>
        <w:widowControl w:val="0"/>
        <w:tabs>
          <w:tab w:val="left" w:pos="772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38" w:rsidRPr="00360B1F" w:rsidRDefault="005B3D38" w:rsidP="005B3D38">
      <w:pPr>
        <w:widowControl w:val="0"/>
        <w:tabs>
          <w:tab w:val="left" w:pos="772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1F">
        <w:rPr>
          <w:rFonts w:ascii="Times New Roman" w:hAnsi="Times New Roman" w:cs="Times New Roman"/>
          <w:sz w:val="24"/>
          <w:szCs w:val="24"/>
        </w:rPr>
        <w:t>4.Требовани</w:t>
      </w:r>
      <w:r>
        <w:rPr>
          <w:rFonts w:ascii="Times New Roman" w:hAnsi="Times New Roman" w:cs="Times New Roman"/>
          <w:sz w:val="24"/>
          <w:szCs w:val="24"/>
        </w:rPr>
        <w:t xml:space="preserve">я к уровню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360B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0B1F">
        <w:rPr>
          <w:rFonts w:ascii="Times New Roman" w:hAnsi="Times New Roman" w:cs="Times New Roman"/>
          <w:sz w:val="24"/>
          <w:szCs w:val="24"/>
        </w:rPr>
        <w:t>бучающихся</w:t>
      </w:r>
      <w:proofErr w:type="spellEnd"/>
      <w:r w:rsidRPr="00360B1F">
        <w:rPr>
          <w:rFonts w:ascii="Times New Roman" w:hAnsi="Times New Roman" w:cs="Times New Roman"/>
          <w:sz w:val="24"/>
          <w:szCs w:val="24"/>
        </w:rPr>
        <w:t xml:space="preserve"> по данной программе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B3D38" w:rsidRDefault="005B3D38" w:rsidP="005B3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D38" w:rsidRPr="00360B1F" w:rsidRDefault="005B3D38" w:rsidP="005B3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5.К</w:t>
      </w:r>
      <w:r w:rsidRPr="00800180">
        <w:rPr>
          <w:rFonts w:ascii="Times New Roman" w:eastAsia="Times New Roman" w:hAnsi="Times New Roman" w:cs="Times New Roman"/>
          <w:sz w:val="24"/>
          <w:szCs w:val="24"/>
        </w:rPr>
        <w:t>ритерии и нормы оценки знаний, умений, навыков обучающихся применительно к различным формам контро</w:t>
      </w:r>
      <w:r>
        <w:rPr>
          <w:rFonts w:ascii="Times New Roman" w:eastAsia="Times New Roman" w:hAnsi="Times New Roman" w:cs="Times New Roman"/>
          <w:sz w:val="24"/>
          <w:szCs w:val="24"/>
        </w:rPr>
        <w:t>ля знаний……………………………………………………………</w:t>
      </w:r>
    </w:p>
    <w:p w:rsidR="005B3D38" w:rsidRDefault="005B3D38" w:rsidP="005B3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D38" w:rsidRPr="00360B1F" w:rsidRDefault="005B3D38" w:rsidP="005B3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0B1F">
        <w:rPr>
          <w:rFonts w:ascii="Times New Roman" w:hAnsi="Times New Roman" w:cs="Times New Roman"/>
          <w:sz w:val="24"/>
          <w:szCs w:val="24"/>
        </w:rPr>
        <w:t xml:space="preserve">6.Перечень </w:t>
      </w:r>
      <w:proofErr w:type="spellStart"/>
      <w:r w:rsidRPr="00360B1F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360B1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60B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60B1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етодического обеспечения…………………………………………….</w:t>
      </w:r>
    </w:p>
    <w:p w:rsidR="005B3D38" w:rsidRDefault="005B3D38" w:rsidP="005B3D38">
      <w:pPr>
        <w:widowControl w:val="0"/>
        <w:tabs>
          <w:tab w:val="left" w:pos="775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38" w:rsidRPr="00360B1F" w:rsidRDefault="005B3D38" w:rsidP="005B3D38">
      <w:pPr>
        <w:widowControl w:val="0"/>
        <w:tabs>
          <w:tab w:val="left" w:pos="775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Список литературы……………………………………………………………………………</w:t>
      </w:r>
    </w:p>
    <w:p w:rsidR="005B3D38" w:rsidRDefault="005B3D38" w:rsidP="005B3D38">
      <w:pPr>
        <w:widowControl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38" w:rsidRDefault="005B3D38" w:rsidP="005B3D38">
      <w:pPr>
        <w:widowControl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38" w:rsidRPr="00360B1F" w:rsidRDefault="005B3D38" w:rsidP="005B3D38">
      <w:pPr>
        <w:widowControl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</w:t>
      </w:r>
      <w:r w:rsidRPr="00360B1F">
        <w:rPr>
          <w:rFonts w:ascii="Times New Roman" w:hAnsi="Times New Roman" w:cs="Times New Roman"/>
          <w:sz w:val="24"/>
          <w:szCs w:val="24"/>
        </w:rPr>
        <w:t>алендарно – тематическо</w:t>
      </w:r>
      <w:r>
        <w:rPr>
          <w:rFonts w:ascii="Times New Roman" w:hAnsi="Times New Roman" w:cs="Times New Roman"/>
          <w:sz w:val="24"/>
          <w:szCs w:val="24"/>
        </w:rPr>
        <w:t>е планирование…………………………………………………..</w:t>
      </w:r>
    </w:p>
    <w:p w:rsidR="005B3D38" w:rsidRPr="00360B1F" w:rsidRDefault="005B3D38" w:rsidP="005B3D38">
      <w:pPr>
        <w:widowControl w:val="0"/>
        <w:spacing w:after="0" w:line="240" w:lineRule="auto"/>
        <w:ind w:left="851" w:hanging="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3D38" w:rsidRDefault="005B3D38" w:rsidP="005B3D3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D38" w:rsidRDefault="005B3D38" w:rsidP="005B3D3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D38" w:rsidRDefault="005B3D38" w:rsidP="005B3D3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D38" w:rsidRDefault="005B3D38" w:rsidP="005B3D3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D38" w:rsidRDefault="005B3D38" w:rsidP="005B3D3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D38" w:rsidRDefault="005B3D38" w:rsidP="005B3D3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tabs>
          <w:tab w:val="left" w:pos="2640"/>
        </w:tabs>
        <w:rPr>
          <w:rFonts w:eastAsia="Times New Roman"/>
          <w:sz w:val="24"/>
          <w:szCs w:val="24"/>
        </w:rPr>
      </w:pPr>
    </w:p>
    <w:p w:rsidR="005B3D38" w:rsidRDefault="005B3D38" w:rsidP="00A532BA">
      <w:pPr>
        <w:tabs>
          <w:tab w:val="left" w:pos="2640"/>
        </w:tabs>
        <w:rPr>
          <w:rFonts w:eastAsia="Times New Roman"/>
          <w:sz w:val="24"/>
          <w:szCs w:val="24"/>
        </w:rPr>
      </w:pPr>
    </w:p>
    <w:p w:rsidR="005B3D38" w:rsidRDefault="005B3D38" w:rsidP="00A532BA">
      <w:pPr>
        <w:tabs>
          <w:tab w:val="left" w:pos="2640"/>
        </w:tabs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5B3D38" w:rsidRDefault="005B3D38" w:rsidP="005B3D38">
      <w:pPr>
        <w:spacing w:after="0"/>
        <w:rPr>
          <w:rFonts w:eastAsia="Times New Roman"/>
          <w:sz w:val="24"/>
          <w:szCs w:val="24"/>
        </w:rPr>
      </w:pPr>
    </w:p>
    <w:p w:rsidR="00A532BA" w:rsidRDefault="005B3D38" w:rsidP="005B3D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</w:t>
      </w:r>
      <w:r w:rsidR="00A532BA">
        <w:rPr>
          <w:b/>
          <w:sz w:val="24"/>
          <w:szCs w:val="24"/>
        </w:rPr>
        <w:t xml:space="preserve">    </w:t>
      </w:r>
      <w:r w:rsidR="00A532B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532BA" w:rsidRPr="005477B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532BA" w:rsidRDefault="00A532BA" w:rsidP="00A53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программы внеурочной деятельности научного клуба младших школьников «Ключ и Заря» под редакцией С.Н.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Ямшининой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Программы по учебным предметам. План и программы внеурочной деятельности, 1-4 классы: в 2 частях/ составитель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/Учебник, 2012. – Ч.2: 344 с.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5477B3">
        <w:rPr>
          <w:rFonts w:ascii="Times New Roman" w:eastAsia="Times New Roman" w:hAnsi="Times New Roman" w:cs="Times New Roman"/>
          <w:sz w:val="24"/>
          <w:szCs w:val="24"/>
        </w:rPr>
        <w:t>обеспечена</w:t>
      </w:r>
      <w:proofErr w:type="gramEnd"/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УМК (учебники, методич</w:t>
      </w:r>
      <w:r>
        <w:rPr>
          <w:rFonts w:ascii="Times New Roman" w:eastAsia="Times New Roman" w:hAnsi="Times New Roman" w:cs="Times New Roman"/>
          <w:sz w:val="24"/>
          <w:szCs w:val="24"/>
        </w:rPr>
        <w:t>еские рекомендации для учителя).</w:t>
      </w:r>
    </w:p>
    <w:p w:rsidR="00A532BA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Данная программа представляет собой вариант организации деятельности младших школьников в школьном научном сообществе (научном клубе) «Ключ и Заря». Темы занятий представлены в соответствии с основными содержательными линиями  программы по русскому языку: фонетика, орфография,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словообразование, морфология, лексика, синтаксис, пунктуация, развитие речи и основными содержательными линиями программы по литературному чтению: виды речевой  и читательской деятельности, литературоведческая пропедевтика, элементы творческой деятельности, круг детского чтения.</w:t>
      </w:r>
    </w:p>
    <w:p w:rsidR="00A532BA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организации: школьное научное сообщество.</w:t>
      </w:r>
    </w:p>
    <w:p w:rsidR="00A532BA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организации деятельности учащихся: групповая, парная, индивидуальная, коллективная.</w:t>
      </w:r>
    </w:p>
    <w:p w:rsidR="00A532BA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группового занятия научного клуба младшего школьника «Ключ и Заря»:    </w:t>
      </w:r>
    </w:p>
    <w:p w:rsidR="00A532BA" w:rsidRDefault="00A532BA" w:rsidP="00A532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 методом диалогового общения с «умным взрослым» посредством электронной или почтовой переписки;</w:t>
      </w:r>
    </w:p>
    <w:p w:rsidR="00A532BA" w:rsidRDefault="00A532BA" w:rsidP="00A532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речи;</w:t>
      </w:r>
    </w:p>
    <w:p w:rsidR="00A532BA" w:rsidRDefault="00A532BA" w:rsidP="00A532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развивать коммуникативные умения, научить младших школьников эффекти</w:t>
      </w:r>
      <w:r>
        <w:rPr>
          <w:rFonts w:ascii="Times New Roman" w:eastAsia="Times New Roman" w:hAnsi="Times New Roman" w:cs="Times New Roman"/>
          <w:sz w:val="24"/>
          <w:szCs w:val="24"/>
        </w:rPr>
        <w:t>вно общаться в разных ситуациях;</w:t>
      </w:r>
    </w:p>
    <w:p w:rsidR="00A532BA" w:rsidRDefault="00A532BA" w:rsidP="00A532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решать различные коммуникативные задачи, которые ставит перед учениками сама жизнь. </w:t>
      </w: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В основе всякого обучения лежит коммуникация, общение, поэтому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данное научное сообщество,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как иннова</w:t>
      </w:r>
      <w:r>
        <w:rPr>
          <w:rFonts w:ascii="Times New Roman" w:eastAsia="Times New Roman" w:hAnsi="Times New Roman" w:cs="Times New Roman"/>
          <w:sz w:val="24"/>
          <w:szCs w:val="24"/>
        </w:rPr>
        <w:t>ционный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, практико-ориентированный 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помогает решать задачи формирования универсальных действий на </w:t>
      </w:r>
      <w:proofErr w:type="spellStart"/>
      <w:r w:rsidRPr="005477B3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состава российского общества» </w:t>
      </w:r>
      <w:proofErr w:type="gramEnd"/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32BA" w:rsidRDefault="00A532BA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Pr="005B3D38" w:rsidRDefault="005B3D38" w:rsidP="005B3D3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B3D38">
        <w:rPr>
          <w:rFonts w:ascii="Times New Roman" w:hAnsi="Times New Roman" w:cs="Times New Roman"/>
          <w:b/>
          <w:sz w:val="24"/>
          <w:szCs w:val="24"/>
        </w:rPr>
        <w:t>Содержание  тем учебного курса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Являясь предметом гуманитарного цикла,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групповое занятие научного клуба  «Ключ и Заря»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A532BA" w:rsidRPr="005477B3" w:rsidRDefault="00A532BA" w:rsidP="00A532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В структуре курса </w:t>
      </w:r>
      <w:r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но выделить два смысловых блока: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7B3">
        <w:rPr>
          <w:rFonts w:ascii="Times New Roman" w:eastAsia="Times New Roman" w:hAnsi="Times New Roman" w:cs="Times New Roman"/>
          <w:i/>
          <w:sz w:val="24"/>
          <w:szCs w:val="24"/>
        </w:rPr>
        <w:t>Первый блок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– «Общение» даёт представление о сущности того взаимодействия между людьми, которое называется общением; речевой (коммуникативной) ситуации;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7B3">
        <w:rPr>
          <w:rFonts w:ascii="Times New Roman" w:eastAsia="Times New Roman" w:hAnsi="Times New Roman" w:cs="Times New Roman"/>
          <w:sz w:val="24"/>
          <w:szCs w:val="24"/>
        </w:rPr>
        <w:t>компонентах коммуникативной ситуации: кто, кому, зачем, что, как, где, когда говорит (пишет).</w:t>
      </w:r>
      <w:proofErr w:type="gramEnd"/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7B3">
        <w:rPr>
          <w:rFonts w:ascii="Times New Roman" w:eastAsia="Times New Roman" w:hAnsi="Times New Roman" w:cs="Times New Roman"/>
          <w:i/>
          <w:sz w:val="24"/>
          <w:szCs w:val="24"/>
        </w:rPr>
        <w:t>Второй блок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– «Речевые жанры» – даёт сведения о тексте как продукте речевой (коммуникативной) деятельности, его признаках и особенностях; типологии текстов (повествовании, описании, рассуждении); речевых жанрах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</w:t>
      </w: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32BA" w:rsidRDefault="00A532BA" w:rsidP="00A53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Pr="005477B3" w:rsidRDefault="00A532BA" w:rsidP="00A53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32BA" w:rsidRPr="005477B3" w:rsidRDefault="00A532BA" w:rsidP="00A532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группового занятия научного клуба младших школьников «Ключ и Заря»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как предмета филологического цикла может осуществляться за счёт часов, отведённых на изучение предметов этого цикла (так предусматривается в базисном учебном плане, предлагаемом Образовательной системой «</w:t>
      </w:r>
      <w:r>
        <w:rPr>
          <w:rFonts w:ascii="Times New Roman" w:eastAsia="Times New Roman" w:hAnsi="Times New Roman" w:cs="Times New Roman"/>
          <w:sz w:val="24"/>
          <w:szCs w:val="24"/>
        </w:rPr>
        <w:t>Перспективная начальная школа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»). Объём учебного времени,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отводимого на изучение  с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1-го по 4-й класс – 1 час в неделю, 34 часа для каждого класса, общий объём учебного времени составляет 136 часо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Групповое занятие научного клуба «Ключ и заря»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</w:t>
      </w:r>
      <w:proofErr w:type="gramEnd"/>
    </w:p>
    <w:p w:rsidR="00A532BA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2BA" w:rsidRPr="005477B3" w:rsidRDefault="00A532BA" w:rsidP="00A532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Default="00A532BA" w:rsidP="00A53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Pr="005477B3" w:rsidRDefault="00A532BA" w:rsidP="00A53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A532BA" w:rsidRPr="005477B3" w:rsidRDefault="00A532BA" w:rsidP="00A532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результатов обучения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является решение задач воспитания – осмысление и </w:t>
      </w:r>
      <w:proofErr w:type="spellStart"/>
      <w:r w:rsidRPr="005477B3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(присвоение) младшими школьниками системы ценностей.</w:t>
      </w: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Ценность жизни и человека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Ценность добра и истины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Ценность семьи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Ценность труда и творчества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Ценность социальной солидарности – обладание чувствами справедливости, милосердия, чести, достоинства по отношению к себе и к другим людям.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Ценность гражданственности и патриотизма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Default="00A532BA" w:rsidP="00A532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Default="00A532BA" w:rsidP="005B3D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60A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D60A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60A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A532BA" w:rsidRPr="001D60A3" w:rsidRDefault="00A532BA" w:rsidP="00A53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учащихся:</w:t>
      </w:r>
    </w:p>
    <w:p w:rsidR="00A532BA" w:rsidRPr="005477B3" w:rsidRDefault="00A532BA" w:rsidP="00A532B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7B3">
        <w:rPr>
          <w:rFonts w:ascii="Times New Roman" w:eastAsia="Times New Roman" w:hAnsi="Times New Roman" w:cs="Times New Roman"/>
          <w:sz w:val="24"/>
          <w:szCs w:val="24"/>
        </w:rPr>
        <w:t>на уровне личностных результатов – «овладение начальными навыками адаптации в динамично развивающемся мире», 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свободе»; «развитие этических чувств, доброжелательности и эмоционально-нравственной отзывчивости, понимания и сопер</w:t>
      </w:r>
      <w:r>
        <w:rPr>
          <w:rFonts w:ascii="Times New Roman" w:eastAsia="Times New Roman" w:hAnsi="Times New Roman" w:cs="Times New Roman"/>
          <w:sz w:val="24"/>
          <w:szCs w:val="24"/>
        </w:rPr>
        <w:t>еживания чувствам других людей»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и т.д.;</w:t>
      </w:r>
      <w:proofErr w:type="gramEnd"/>
    </w:p>
    <w:p w:rsidR="00A532BA" w:rsidRDefault="00A532BA" w:rsidP="00A532B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на уровне </w:t>
      </w:r>
      <w:proofErr w:type="spellStart"/>
      <w:r w:rsidRPr="005477B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– «овладение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формах»; «овладение логическими действиями сравнения, анализа, обобщения, классификации по родовидовым признакам, &lt;…&gt; построения рассуждений»;</w:t>
      </w:r>
      <w:proofErr w:type="gramEnd"/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«готовность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событий»; «&lt;…&gt; готовить своё выступление и выступать с аудио-, виде</w:t>
      </w:r>
      <w:proofErr w:type="gramStart"/>
      <w:r w:rsidRPr="005477B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информационной избирательности, этики и этикета»; опираться на «использование знаково-символических сре</w:t>
      </w:r>
      <w:proofErr w:type="gramStart"/>
      <w:r w:rsidRPr="005477B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5477B3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&lt;…&gt; решения учебных и практических задач» и т.д.;</w:t>
      </w:r>
    </w:p>
    <w:p w:rsidR="00A532BA" w:rsidRPr="005477B3" w:rsidRDefault="00A532BA" w:rsidP="00A532B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на уровне результатов в предметной области «Филология» – «овладение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задач» и т.д.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5477B3" w:rsidRDefault="00A532BA" w:rsidP="00A53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групповое занятие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научного  клуба  младших школьников «Ключ и Заря»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A532BA" w:rsidRPr="005477B3" w:rsidRDefault="00A532BA" w:rsidP="00A53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Безусловно,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данного занятия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>достигаются учащимися постепенно, при освоении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ими программы обучения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в каждом классе</w:t>
      </w:r>
      <w:r>
        <w:rPr>
          <w:rFonts w:ascii="Times New Roman" w:eastAsia="Times New Roman" w:hAnsi="Times New Roman" w:cs="Times New Roman"/>
          <w:sz w:val="24"/>
          <w:szCs w:val="24"/>
        </w:rPr>
        <w:t>. Охарактеризуем эти результаты.</w:t>
      </w:r>
    </w:p>
    <w:p w:rsidR="00A532BA" w:rsidRDefault="00A532BA" w:rsidP="00A53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Default="005B3D38" w:rsidP="00A53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Pr="005B3D38" w:rsidRDefault="005B3D38" w:rsidP="00A53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B3D38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5B3D3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B3D38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A532BA" w:rsidRPr="000C5475" w:rsidRDefault="005B3D38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 (68</w:t>
      </w:r>
      <w:r w:rsidR="00A532BA" w:rsidRPr="001D60A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  <w:r w:rsidR="00A532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532BA" w:rsidRPr="000C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2BA" w:rsidRPr="000C5475">
        <w:rPr>
          <w:rFonts w:ascii="Times New Roman" w:eastAsia="Times New Roman" w:hAnsi="Times New Roman" w:cs="Times New Roman"/>
          <w:b/>
          <w:sz w:val="24"/>
          <w:szCs w:val="24"/>
        </w:rPr>
        <w:t>Общение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3119"/>
        <w:gridCol w:w="850"/>
        <w:gridCol w:w="851"/>
        <w:gridCol w:w="674"/>
      </w:tblGrid>
      <w:tr w:rsidR="00A532BA" w:rsidRPr="006473E7" w:rsidTr="00032915">
        <w:trPr>
          <w:trHeight w:val="330"/>
        </w:trPr>
        <w:tc>
          <w:tcPr>
            <w:tcW w:w="534" w:type="dxa"/>
            <w:vMerge w:val="restart"/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3E7">
              <w:rPr>
                <w:rFonts w:ascii="Times New Roman" w:eastAsia="Times New Roman" w:hAnsi="Times New Roman" w:cs="Times New Roman"/>
              </w:rPr>
              <w:t>№</w:t>
            </w:r>
          </w:p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473E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473E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473E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A532BA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Перечень </w:t>
            </w:r>
            <w:r w:rsidRPr="006473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разделов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A532BA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разделов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3E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A532BA" w:rsidRPr="00724283" w:rsidTr="00032915">
        <w:trPr>
          <w:trHeight w:val="180"/>
        </w:trPr>
        <w:tc>
          <w:tcPr>
            <w:tcW w:w="534" w:type="dxa"/>
            <w:vMerge/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32BA" w:rsidRPr="00724283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8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2BA" w:rsidRPr="00724283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8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32BA" w:rsidRPr="00724283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</w:tr>
      <w:tr w:rsidR="00A532BA" w:rsidRPr="006473E7" w:rsidTr="00032915">
        <w:tc>
          <w:tcPr>
            <w:tcW w:w="534" w:type="dxa"/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3E7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Речевая деятельность.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532BA" w:rsidRPr="005477B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клуб младших школьников «Ключ и Заря» </w:t>
            </w:r>
          </w:p>
          <w:p w:rsidR="00A532BA" w:rsidRPr="005477B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(коммуникативная) ситуация. Кто (адресант) говорит (пишет) – кому (адресат) – что – с какой целью. Речевые роли (в семье, школе и т.д.).</w:t>
            </w:r>
          </w:p>
          <w:p w:rsidR="00A532BA" w:rsidRPr="006473E7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общения. </w:t>
            </w:r>
            <w:proofErr w:type="gramStart"/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быту (обыденное – повседневное); общение личное: один – один (два – три).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деятельность. Говорить – слушать, их взаимосвязь. Писать – читать, их взаимосвязь.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532BA" w:rsidRPr="006473E7" w:rsidTr="00032915">
        <w:tc>
          <w:tcPr>
            <w:tcW w:w="534" w:type="dxa"/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3E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говорение.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слушания: фиксация темы (заголовка) высказывания и непонятных слов. Основной тон, смысловое ударение, темп, громкость высказывания; их соответствие речевой задаче.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32BA" w:rsidRPr="006473E7" w:rsidTr="00032915">
        <w:tc>
          <w:tcPr>
            <w:tcW w:w="534" w:type="dxa"/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3E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чтение. Приёмы чтения учебного текста: постановка вопроса к заголовку и от заголовка, выделение ключев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слов (в связи с пересказом).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532BA" w:rsidRPr="006473E7" w:rsidTr="00032915">
        <w:tc>
          <w:tcPr>
            <w:tcW w:w="534" w:type="dxa"/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текст.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речь. Способы правки текста. Вычеркивание ненужного (лишнего), замена слов (словосочетаний и т.д.), вставка необходимого и т.д.</w:t>
            </w:r>
          </w:p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и хорошая эффективная речь. Речь правильная и неправильная (с нарушением норм литературного языка). Речь хорошая (успешная, эффективная). Речевые жанры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единство как признак текста. Типы заголовков. Основная мысль текста. Структурно-смысловые части в разных текстах.</w:t>
            </w:r>
          </w:p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Рассуждения с целью объяснения или доказательства. Основная мысль (тезис) в </w:t>
            </w: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рассуждении. Смысловые части рассуждения. Пример и правило в рассуждении.</w:t>
            </w:r>
          </w:p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 учебной речи, его цель, основные части. Описание в объявлении. Описание-загадка.</w:t>
            </w:r>
          </w:p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Невыдуманный рассказ (о себе).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тексты.</w:t>
            </w:r>
          </w:p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532BA" w:rsidRPr="006473E7" w:rsidTr="00032915">
        <w:tc>
          <w:tcPr>
            <w:tcW w:w="534" w:type="dxa"/>
          </w:tcPr>
          <w:p w:rsidR="00A532BA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532BA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выражения вежливой речи. Этикетные средства в устной и письменной речи.</w:t>
            </w:r>
          </w:p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Этикетные речевые жанры. Просьба. Скрытая просьба. Приглашение. Согласие. Вежливый отказ.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A532BA" w:rsidRPr="006473E7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32BA" w:rsidRPr="006473E7" w:rsidTr="00032915">
        <w:tc>
          <w:tcPr>
            <w:tcW w:w="534" w:type="dxa"/>
          </w:tcPr>
          <w:p w:rsidR="00A532BA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532BA" w:rsidRPr="005477B3" w:rsidRDefault="00A532BA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32BA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32BA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A532BA" w:rsidRDefault="00A532BA" w:rsidP="0003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:rsidR="00A532BA" w:rsidRDefault="00A532BA" w:rsidP="00A5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BA" w:rsidRDefault="00A532BA" w:rsidP="00A5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2D6" w:rsidRDefault="005832D6"/>
    <w:p w:rsidR="00A532BA" w:rsidRDefault="00A532BA"/>
    <w:p w:rsidR="00A532BA" w:rsidRDefault="00A532BA"/>
    <w:p w:rsidR="005B3D38" w:rsidRDefault="005B3D38"/>
    <w:p w:rsidR="005B3D38" w:rsidRDefault="005B3D38"/>
    <w:p w:rsidR="005B3D38" w:rsidRDefault="005B3D38"/>
    <w:p w:rsidR="005B3D38" w:rsidRDefault="005B3D38"/>
    <w:p w:rsidR="005B3D38" w:rsidRDefault="005B3D38"/>
    <w:p w:rsidR="005B3D38" w:rsidRPr="005B3D38" w:rsidRDefault="005B3D38" w:rsidP="005B3D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B3D3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D38">
        <w:rPr>
          <w:rFonts w:ascii="Times New Roman" w:hAnsi="Times New Roman" w:cs="Times New Roman"/>
          <w:b/>
          <w:sz w:val="24"/>
          <w:szCs w:val="24"/>
        </w:rPr>
        <w:t>обучающихся по данной программе</w:t>
      </w:r>
    </w:p>
    <w:p w:rsidR="005B3D38" w:rsidRPr="001D60A3" w:rsidRDefault="005B3D38" w:rsidP="005B3D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38" w:rsidRPr="005477B3" w:rsidRDefault="005B3D38" w:rsidP="005B3D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группового занятия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научного клуба младших школьников «Ключ и Заря» 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во 2-м классе является формирование следующих умений:</w:t>
      </w:r>
    </w:p>
    <w:p w:rsidR="005B3D38" w:rsidRPr="005477B3" w:rsidRDefault="005B3D38" w:rsidP="005B3D3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осознавать разнообразие речевых ситуаций в жизни человека, условий общения;</w:t>
      </w:r>
    </w:p>
    <w:p w:rsidR="005B3D38" w:rsidRPr="005477B3" w:rsidRDefault="005B3D38" w:rsidP="005B3D3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осознавать свои речевые роли в различных коммуникативных ситуациях;</w:t>
      </w:r>
    </w:p>
    <w:p w:rsidR="005B3D38" w:rsidRPr="005477B3" w:rsidRDefault="005B3D38" w:rsidP="005B3D3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оценивать свои и чужие высказывания с точки зрения их эффективности, соответствия речевой роли в данной ситуации;</w:t>
      </w:r>
    </w:p>
    <w:p w:rsidR="005B3D38" w:rsidRPr="005477B3" w:rsidRDefault="005B3D38" w:rsidP="005B3D3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тактичность речевого поведения в семье;</w:t>
      </w:r>
    </w:p>
    <w:p w:rsidR="005B3D38" w:rsidRPr="005477B3" w:rsidRDefault="005B3D38" w:rsidP="005B3D3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правила вежливого поведения, опирающиеся на учёт особенностей разных </w:t>
      </w:r>
      <w:proofErr w:type="spellStart"/>
      <w:r w:rsidRPr="005477B3">
        <w:rPr>
          <w:rFonts w:ascii="Times New Roman" w:eastAsia="Times New Roman" w:hAnsi="Times New Roman" w:cs="Times New Roman"/>
          <w:sz w:val="24"/>
          <w:szCs w:val="24"/>
        </w:rPr>
        <w:t>коммуникантов</w:t>
      </w:r>
      <w:proofErr w:type="spellEnd"/>
      <w:r w:rsidRPr="00547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D38" w:rsidRPr="005477B3" w:rsidRDefault="005B3D38" w:rsidP="005B3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38" w:rsidRPr="005477B3" w:rsidRDefault="005B3D38" w:rsidP="005B3D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7B3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резуль</w:t>
      </w:r>
      <w:r>
        <w:rPr>
          <w:rFonts w:ascii="Times New Roman" w:eastAsia="Times New Roman" w:hAnsi="Times New Roman" w:cs="Times New Roman"/>
          <w:sz w:val="24"/>
          <w:szCs w:val="24"/>
        </w:rPr>
        <w:t>татами</w:t>
      </w: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следующих учебных действий:</w:t>
      </w:r>
    </w:p>
    <w:p w:rsidR="005B3D38" w:rsidRPr="005477B3" w:rsidRDefault="005B3D38" w:rsidP="005B3D3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формулировать задачу чтения, выбирать вид чтения (ознакомительное, изучающее);</w:t>
      </w:r>
    </w:p>
    <w:p w:rsidR="005B3D38" w:rsidRPr="005477B3" w:rsidRDefault="005B3D38" w:rsidP="005B3D3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пользоваться приёмами чтения учебного текста: ставить вопрос к заголовку и от заголовка, выделять ключевые слова;</w:t>
      </w:r>
    </w:p>
    <w:p w:rsidR="005B3D38" w:rsidRPr="005477B3" w:rsidRDefault="005B3D38" w:rsidP="005B3D3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отличать подробный пересказ от </w:t>
      </w:r>
      <w:proofErr w:type="gramStart"/>
      <w:r w:rsidRPr="005477B3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proofErr w:type="gramEnd"/>
      <w:r w:rsidRPr="005477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3D38" w:rsidRPr="005477B3" w:rsidRDefault="005B3D38" w:rsidP="005B3D3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знать два основных приёма сжатия (компрессии) текста для реализации краткого пересказа;</w:t>
      </w:r>
    </w:p>
    <w:p w:rsidR="005B3D38" w:rsidRPr="005477B3" w:rsidRDefault="005B3D38" w:rsidP="005B3D3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пользоваться приёмами сжатия текста для продуцирования сжатого пересказа;</w:t>
      </w:r>
    </w:p>
    <w:p w:rsidR="005B3D38" w:rsidRPr="005477B3" w:rsidRDefault="005B3D38" w:rsidP="005B3D3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пользоваться приёмами слушания: фиксировать тему (заголовок), ключевые слова;</w:t>
      </w:r>
    </w:p>
    <w:p w:rsidR="005B3D38" w:rsidRDefault="005B3D38" w:rsidP="005B3D3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C2">
        <w:rPr>
          <w:rFonts w:ascii="Times New Roman" w:eastAsia="Times New Roman" w:hAnsi="Times New Roman" w:cs="Times New Roman"/>
          <w:sz w:val="24"/>
          <w:szCs w:val="24"/>
        </w:rPr>
        <w:t>реализовывать устные и письменные рассуждения как текстов определённой структуры, определять цель рассуждения (доказать, объяснить), формулировать тезис (то, что доказывается или объясняется) и приводить в качестве доказательства ссылку на правило, закон;</w:t>
      </w:r>
      <w:r w:rsidRPr="00664CC2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5B3D38" w:rsidRPr="00664CC2" w:rsidRDefault="005B3D38" w:rsidP="005B3D3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C2">
        <w:rPr>
          <w:rFonts w:ascii="Times New Roman" w:eastAsia="Times New Roman" w:hAnsi="Times New Roman" w:cs="Times New Roman"/>
          <w:sz w:val="24"/>
          <w:szCs w:val="24"/>
        </w:rPr>
        <w:t>реализовывать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</w:t>
      </w:r>
    </w:p>
    <w:p w:rsidR="005B3D38" w:rsidRPr="005477B3" w:rsidRDefault="005B3D38" w:rsidP="005B3D3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при выполнении некоторых заданий учебника осознавать недостаток информации, использовать дополнительные сведения из словарей;</w:t>
      </w:r>
    </w:p>
    <w:p w:rsidR="005B3D38" w:rsidRPr="005477B3" w:rsidRDefault="005B3D38" w:rsidP="005B3D3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делать выводы и обобщения в результате совместной работы класса.</w:t>
      </w:r>
    </w:p>
    <w:p w:rsidR="005B3D38" w:rsidRPr="005477B3" w:rsidRDefault="005B3D38" w:rsidP="005B3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38" w:rsidRPr="005477B3" w:rsidRDefault="005B3D38" w:rsidP="005B3D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 является формирование следующих умений:</w:t>
      </w:r>
    </w:p>
    <w:p w:rsidR="005B3D38" w:rsidRPr="005477B3" w:rsidRDefault="005B3D38" w:rsidP="005B3D3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характеризовать речь (как успешную или неуспешную) с точки зрения решения поставленной коммуникативной задачи;</w:t>
      </w:r>
    </w:p>
    <w:p w:rsidR="005B3D38" w:rsidRPr="005477B3" w:rsidRDefault="005B3D38" w:rsidP="005B3D3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определять вид речевой деятельности, характеризовать её особенности;</w:t>
      </w:r>
    </w:p>
    <w:p w:rsidR="005B3D38" w:rsidRPr="005477B3" w:rsidRDefault="005B3D38" w:rsidP="005B3D3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планировать адекватный для данной ситуации вид речевой деятельности;</w:t>
      </w:r>
    </w:p>
    <w:p w:rsidR="005B3D38" w:rsidRPr="005477B3" w:rsidRDefault="005B3D38" w:rsidP="005B3D3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осознавать значение тона, смыслового ударения как несловесных средств устного общения;</w:t>
      </w:r>
    </w:p>
    <w:p w:rsidR="005B3D38" w:rsidRPr="005477B3" w:rsidRDefault="005B3D38" w:rsidP="005B3D3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уместно пользоваться изученными свойствами устной речи для реализации задачи своего высказывания;</w:t>
      </w:r>
    </w:p>
    <w:p w:rsidR="005B3D38" w:rsidRPr="005477B3" w:rsidRDefault="005B3D38" w:rsidP="005B3D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речи с точки зрения (известных ученикам) орфоэпических, грамматических, лексических норм, обращаться к нормативным словарям за справкой;</w:t>
      </w:r>
    </w:p>
    <w:p w:rsidR="005B3D38" w:rsidRPr="005477B3" w:rsidRDefault="005B3D38" w:rsidP="005B3D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уместность, эффективность реализации речевых жанров </w:t>
      </w:r>
      <w:proofErr w:type="gramStart"/>
      <w:r w:rsidRPr="005477B3">
        <w:rPr>
          <w:rFonts w:ascii="Times New Roman" w:eastAsia="Times New Roman" w:hAnsi="Times New Roman" w:cs="Times New Roman"/>
          <w:sz w:val="24"/>
          <w:szCs w:val="24"/>
        </w:rPr>
        <w:t>просьбы, вежливого отказа на просьбу</w:t>
      </w:r>
      <w:proofErr w:type="gramEnd"/>
      <w:r w:rsidRPr="005477B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ситуациях общения;</w:t>
      </w:r>
    </w:p>
    <w:p w:rsidR="005B3D38" w:rsidRPr="005477B3" w:rsidRDefault="005B3D38" w:rsidP="005B3D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продуцировать уместные, эффективные жанры просьбы и вежливого отказа, применительно к разным ситуациям общения;</w:t>
      </w:r>
    </w:p>
    <w:p w:rsidR="005B3D38" w:rsidRPr="005477B3" w:rsidRDefault="005B3D38" w:rsidP="005B3D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определять тему, основную мысль несложного текста;</w:t>
      </w:r>
    </w:p>
    <w:p w:rsidR="005B3D38" w:rsidRPr="005477B3" w:rsidRDefault="005B3D38" w:rsidP="005B3D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определять структурно-смысловые части текста (начало, основную часть, концовку);</w:t>
      </w:r>
    </w:p>
    <w:p w:rsidR="005B3D38" w:rsidRPr="005477B3" w:rsidRDefault="005B3D38" w:rsidP="005B3D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lastRenderedPageBreak/>
        <w:t>подбирать заголовки к готовым и продуцируемым текстам (в соответствии с темой, основной мыслью и т.д.);</w:t>
      </w:r>
    </w:p>
    <w:p w:rsidR="005B3D38" w:rsidRPr="005477B3" w:rsidRDefault="005B3D38" w:rsidP="005B3D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анализировать и продуцировать невыдуманные рассказы, соотносить речевое содержание рассказа с задачей рассказчика;</w:t>
      </w:r>
    </w:p>
    <w:p w:rsidR="005B3D38" w:rsidRPr="005477B3" w:rsidRDefault="005B3D38" w:rsidP="005B3D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разыгрывать диалоги, пользуясь риторическими заданиями учебника;</w:t>
      </w:r>
    </w:p>
    <w:p w:rsidR="005B3D38" w:rsidRPr="005477B3" w:rsidRDefault="005B3D38" w:rsidP="005B3D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сочинять продолжение диалогов разных персонажей, сказочных историй;</w:t>
      </w:r>
    </w:p>
    <w:p w:rsidR="005B3D38" w:rsidRPr="005477B3" w:rsidRDefault="005B3D38" w:rsidP="005B3D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7B3">
        <w:rPr>
          <w:rFonts w:ascii="Times New Roman" w:eastAsia="Times New Roman" w:hAnsi="Times New Roman" w:cs="Times New Roman"/>
          <w:sz w:val="24"/>
          <w:szCs w:val="24"/>
        </w:rPr>
        <w:t>давать оценку невежливому речевому поведению.</w:t>
      </w:r>
    </w:p>
    <w:p w:rsidR="005B3D38" w:rsidRPr="005477B3" w:rsidRDefault="005B3D38" w:rsidP="005B3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38" w:rsidRDefault="005B3D38" w:rsidP="005B3D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A532BA" w:rsidRDefault="00A532BA"/>
    <w:p w:rsidR="00A532BA" w:rsidRDefault="00A532BA"/>
    <w:p w:rsidR="00A532BA" w:rsidRDefault="00A532BA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Pr="00EA71E5" w:rsidRDefault="0051323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A71E5" w:rsidRPr="00EA71E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="00EA71E5" w:rsidRPr="00EA71E5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="00EA71E5" w:rsidRPr="00EA71E5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EA71E5" w:rsidRPr="00EA71E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A71E5" w:rsidRPr="00EA71E5">
        <w:rPr>
          <w:rFonts w:ascii="Times New Roman" w:hAnsi="Times New Roman" w:cs="Times New Roman"/>
          <w:b/>
          <w:sz w:val="24"/>
          <w:szCs w:val="24"/>
        </w:rPr>
        <w:t xml:space="preserve"> методического обеспечения</w:t>
      </w:r>
    </w:p>
    <w:p w:rsidR="00EA71E5" w:rsidRDefault="00EA71E5"/>
    <w:p w:rsidR="00A532BA" w:rsidRPr="00513235" w:rsidRDefault="00513235" w:rsidP="00513235">
      <w:pPr>
        <w:pStyle w:val="a3"/>
        <w:numPr>
          <w:ilvl w:val="0"/>
          <w:numId w:val="7"/>
        </w:numPr>
      </w:pPr>
      <w:r w:rsidRPr="00513235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образовательного стандарта второго поколения. Перспективная начальная школа. Программы по учебным предметам. Программы внеурочной деятельности 1-4 классы, в двух частях. Учебники.</w:t>
      </w:r>
    </w:p>
    <w:p w:rsidR="00513235" w:rsidRDefault="00513235" w:rsidP="00513235">
      <w:pPr>
        <w:pStyle w:val="a3"/>
      </w:pPr>
    </w:p>
    <w:p w:rsidR="00513235" w:rsidRDefault="00513235" w:rsidP="00513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35">
        <w:rPr>
          <w:rFonts w:ascii="Times New Roman" w:eastAsia="Times New Roman" w:hAnsi="Times New Roman" w:cs="Times New Roman"/>
          <w:sz w:val="24"/>
          <w:szCs w:val="24"/>
        </w:rPr>
        <w:t>Таблицы в соответствии с основными разделами программы обучения.</w:t>
      </w:r>
    </w:p>
    <w:p w:rsidR="00513235" w:rsidRPr="00513235" w:rsidRDefault="00513235" w:rsidP="0051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BA" w:rsidRPr="00513235" w:rsidRDefault="00513235" w:rsidP="00513235">
      <w:pPr>
        <w:pStyle w:val="a3"/>
        <w:numPr>
          <w:ilvl w:val="0"/>
          <w:numId w:val="7"/>
        </w:numPr>
      </w:pPr>
      <w:r w:rsidRPr="00513235">
        <w:rPr>
          <w:rFonts w:ascii="Times New Roman" w:eastAsia="Times New Roman" w:hAnsi="Times New Roman" w:cs="Times New Roman"/>
          <w:sz w:val="24"/>
          <w:szCs w:val="24"/>
        </w:rPr>
        <w:t>Альбомы демонстративного и раздаточного материала</w:t>
      </w:r>
    </w:p>
    <w:p w:rsidR="00513235" w:rsidRDefault="00513235" w:rsidP="00513235">
      <w:pPr>
        <w:pStyle w:val="a3"/>
      </w:pPr>
    </w:p>
    <w:p w:rsidR="00513235" w:rsidRPr="00513235" w:rsidRDefault="00513235" w:rsidP="00513235">
      <w:pPr>
        <w:pStyle w:val="a3"/>
        <w:numPr>
          <w:ilvl w:val="0"/>
          <w:numId w:val="7"/>
        </w:numPr>
      </w:pPr>
      <w:r w:rsidRPr="00B41D62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Электронные справочники, электронные пособия, обучающие программы по предмету.</w:t>
      </w:r>
    </w:p>
    <w:p w:rsidR="00513235" w:rsidRDefault="00513235" w:rsidP="00513235">
      <w:pPr>
        <w:pStyle w:val="a3"/>
      </w:pPr>
    </w:p>
    <w:p w:rsidR="00513235" w:rsidRPr="00513235" w:rsidRDefault="00513235" w:rsidP="00513235">
      <w:pPr>
        <w:pStyle w:val="a3"/>
        <w:numPr>
          <w:ilvl w:val="0"/>
          <w:numId w:val="7"/>
        </w:numPr>
      </w:pPr>
      <w:r w:rsidRPr="00B41D62">
        <w:rPr>
          <w:rFonts w:ascii="Times New Roman" w:eastAsia="Times New Roman" w:hAnsi="Times New Roman" w:cs="Times New Roman"/>
          <w:sz w:val="24"/>
          <w:szCs w:val="24"/>
        </w:rPr>
        <w:t xml:space="preserve"> видеоплеер, </w:t>
      </w:r>
      <w:proofErr w:type="spellStart"/>
      <w:r w:rsidRPr="00B41D62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B41D62">
        <w:rPr>
          <w:rFonts w:ascii="Times New Roman" w:eastAsia="Times New Roman" w:hAnsi="Times New Roman" w:cs="Times New Roman"/>
          <w:sz w:val="24"/>
          <w:szCs w:val="24"/>
        </w:rPr>
        <w:t xml:space="preserve"> накопители, диски, аудио кассеты, магнитофон</w:t>
      </w:r>
    </w:p>
    <w:p w:rsidR="00513235" w:rsidRDefault="00513235" w:rsidP="00513235">
      <w:pPr>
        <w:pStyle w:val="a3"/>
      </w:pPr>
    </w:p>
    <w:p w:rsidR="00513235" w:rsidRPr="00513235" w:rsidRDefault="00513235" w:rsidP="00513235">
      <w:pPr>
        <w:pStyle w:val="a3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ноутбук</w:t>
      </w:r>
      <w:r w:rsidRPr="00B41D62">
        <w:rPr>
          <w:rFonts w:ascii="Times New Roman" w:eastAsia="Times New Roman" w:hAnsi="Times New Roman" w:cs="Times New Roman"/>
          <w:sz w:val="24"/>
          <w:szCs w:val="24"/>
        </w:rPr>
        <w:t>, компьютер</w:t>
      </w:r>
    </w:p>
    <w:p w:rsidR="00513235" w:rsidRDefault="00513235" w:rsidP="00513235">
      <w:pPr>
        <w:pStyle w:val="a3"/>
      </w:pPr>
    </w:p>
    <w:p w:rsidR="00513235" w:rsidRDefault="00513235" w:rsidP="00513235">
      <w:pPr>
        <w:pStyle w:val="a3"/>
      </w:pPr>
    </w:p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EA71E5" w:rsidRDefault="00EA71E5"/>
    <w:p w:rsidR="00513235" w:rsidRDefault="00513235"/>
    <w:p w:rsidR="00513235" w:rsidRDefault="00513235"/>
    <w:p w:rsidR="00513235" w:rsidRDefault="00513235"/>
    <w:p w:rsidR="00513235" w:rsidRDefault="00513235"/>
    <w:p w:rsidR="00513235" w:rsidRDefault="00513235"/>
    <w:p w:rsidR="00363C8E" w:rsidRPr="00416BAD" w:rsidRDefault="00363C8E" w:rsidP="00363C8E">
      <w:pPr>
        <w:pStyle w:val="a4"/>
        <w:rPr>
          <w:rFonts w:ascii="Times New Roman" w:hAnsi="Times New Roman"/>
          <w:b/>
          <w:sz w:val="24"/>
          <w:szCs w:val="24"/>
        </w:rPr>
      </w:pPr>
      <w:r w:rsidRPr="00416BAD">
        <w:rPr>
          <w:rFonts w:ascii="Times New Roman" w:eastAsia="Times New Roman" w:hAnsi="Times New Roman"/>
          <w:b/>
          <w:iCs/>
          <w:sz w:val="24"/>
          <w:szCs w:val="24"/>
        </w:rPr>
        <w:t>КАЛЕНДАРНО - ТЕМАТИЧЕСКОЕ ПЛАНИРОВАНИЕ</w:t>
      </w:r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416BAD">
        <w:rPr>
          <w:rFonts w:ascii="Times New Roman" w:eastAsia="Times New Roman" w:hAnsi="Times New Roman"/>
          <w:b/>
          <w:sz w:val="24"/>
          <w:szCs w:val="24"/>
        </w:rPr>
        <w:t xml:space="preserve"> по  кружку </w:t>
      </w:r>
      <w:r>
        <w:rPr>
          <w:rFonts w:ascii="Times New Roman" w:eastAsia="Times New Roman" w:hAnsi="Times New Roman"/>
          <w:b/>
          <w:sz w:val="24"/>
          <w:szCs w:val="24"/>
        </w:rPr>
        <w:t>«Ключ и заря</w:t>
      </w:r>
      <w:r w:rsidRPr="00416BAD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Класс:  2</w:t>
      </w:r>
      <w:proofErr w:type="gramStart"/>
      <w:r w:rsidRPr="00416BAD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16BAD">
        <w:rPr>
          <w:rFonts w:ascii="Times New Roman" w:eastAsia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16BAD">
        <w:rPr>
          <w:rFonts w:ascii="Times New Roman" w:eastAsia="Times New Roman" w:hAnsi="Times New Roman"/>
          <w:sz w:val="24"/>
          <w:szCs w:val="24"/>
        </w:rPr>
        <w:t>Количество часов:</w:t>
      </w:r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16BAD">
        <w:rPr>
          <w:rFonts w:ascii="Times New Roman" w:eastAsia="Times New Roman" w:hAnsi="Times New Roman"/>
          <w:sz w:val="24"/>
          <w:szCs w:val="24"/>
        </w:rPr>
        <w:t>Всего 33  часа; в неделю  1 час.</w:t>
      </w:r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16BAD">
        <w:rPr>
          <w:rFonts w:ascii="Times New Roman" w:eastAsia="Times New Roman" w:hAnsi="Times New Roman"/>
          <w:sz w:val="24"/>
          <w:szCs w:val="24"/>
        </w:rPr>
        <w:t>Плановых контрольных уроков: -</w:t>
      </w:r>
      <w:proofErr w:type="gramStart"/>
      <w:r w:rsidRPr="00416BAD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416BAD">
        <w:rPr>
          <w:rFonts w:ascii="Times New Roman" w:eastAsia="Times New Roman" w:hAnsi="Times New Roman"/>
          <w:sz w:val="24"/>
          <w:szCs w:val="24"/>
        </w:rPr>
        <w:t xml:space="preserve"> зачетов: -  , тестов: - ч.;</w:t>
      </w:r>
    </w:p>
    <w:p w:rsidR="00363C8E" w:rsidRPr="00416BAD" w:rsidRDefault="00363C8E" w:rsidP="00363C8E">
      <w:pPr>
        <w:pStyle w:val="a4"/>
        <w:rPr>
          <w:rFonts w:ascii="Times New Roman" w:hAnsi="Times New Roman"/>
          <w:sz w:val="24"/>
          <w:szCs w:val="24"/>
        </w:rPr>
      </w:pPr>
      <w:r w:rsidRPr="00416BAD">
        <w:rPr>
          <w:rFonts w:ascii="Times New Roman" w:hAnsi="Times New Roman"/>
          <w:sz w:val="24"/>
          <w:szCs w:val="24"/>
        </w:rPr>
        <w:t xml:space="preserve">Использование ИКТ – 4 </w:t>
      </w:r>
    </w:p>
    <w:p w:rsidR="00363C8E" w:rsidRPr="00257230" w:rsidRDefault="00363C8E" w:rsidP="00363C8E">
      <w:pPr>
        <w:pStyle w:val="a4"/>
        <w:rPr>
          <w:rFonts w:ascii="Times New Roman" w:hAnsi="Times New Roman"/>
          <w:sz w:val="24"/>
          <w:szCs w:val="24"/>
        </w:rPr>
      </w:pPr>
    </w:p>
    <w:p w:rsidR="00363C8E" w:rsidRPr="00416BAD" w:rsidRDefault="00363C8E" w:rsidP="00363C8E">
      <w:pPr>
        <w:pStyle w:val="a4"/>
        <w:rPr>
          <w:rFonts w:ascii="Times New Roman" w:hAnsi="Times New Roman"/>
          <w:sz w:val="24"/>
          <w:szCs w:val="24"/>
        </w:rPr>
      </w:pPr>
      <w:r w:rsidRPr="00416BAD">
        <w:rPr>
          <w:rFonts w:ascii="Times New Roman" w:hAnsi="Times New Roman"/>
          <w:sz w:val="24"/>
          <w:szCs w:val="24"/>
        </w:rPr>
        <w:t xml:space="preserve"> Рабочая программа по кружку</w:t>
      </w:r>
      <w:r>
        <w:rPr>
          <w:rFonts w:ascii="Times New Roman" w:hAnsi="Times New Roman"/>
          <w:sz w:val="24"/>
          <w:szCs w:val="24"/>
        </w:rPr>
        <w:t xml:space="preserve"> «Ключ и заря</w:t>
      </w:r>
      <w:r w:rsidRPr="00416BAD">
        <w:rPr>
          <w:rFonts w:ascii="Times New Roman" w:hAnsi="Times New Roman"/>
          <w:sz w:val="24"/>
          <w:szCs w:val="24"/>
        </w:rPr>
        <w:t>»  разработана  на основе Концепции стандарта второго поколения, примерной программы и УМК «Перспективная начальная школа» внеурочной деятельности.</w:t>
      </w:r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6BAD">
        <w:rPr>
          <w:rFonts w:ascii="Times New Roman" w:eastAsia="Times New Roman" w:hAnsi="Times New Roman"/>
          <w:sz w:val="24"/>
          <w:szCs w:val="24"/>
        </w:rPr>
        <w:lastRenderedPageBreak/>
        <w:t>Учебно</w:t>
      </w:r>
      <w:proofErr w:type="spellEnd"/>
      <w:r w:rsidRPr="00416BAD">
        <w:rPr>
          <w:rFonts w:ascii="Times New Roman" w:eastAsia="Times New Roman" w:hAnsi="Times New Roman"/>
          <w:sz w:val="24"/>
          <w:szCs w:val="24"/>
        </w:rPr>
        <w:t xml:space="preserve"> – методический комплект:</w:t>
      </w:r>
    </w:p>
    <w:p w:rsidR="00363C8E" w:rsidRPr="00416BAD" w:rsidRDefault="00363C8E" w:rsidP="00363C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63C8E" w:rsidRPr="00081B92" w:rsidRDefault="00363C8E" w:rsidP="00363C8E">
      <w:pPr>
        <w:autoSpaceDE w:val="0"/>
        <w:autoSpaceDN w:val="0"/>
        <w:adjustRightInd w:val="0"/>
        <w:spacing w:line="240" w:lineRule="auto"/>
        <w:ind w:right="283"/>
        <w:rPr>
          <w:rFonts w:ascii="Times New Roman" w:hAnsi="Times New Roman"/>
          <w:color w:val="000000"/>
          <w:sz w:val="24"/>
          <w:szCs w:val="24"/>
        </w:rPr>
      </w:pPr>
      <w:r w:rsidRPr="00416BAD">
        <w:rPr>
          <w:rFonts w:ascii="Times New Roman" w:hAnsi="Times New Roman"/>
          <w:sz w:val="24"/>
          <w:szCs w:val="24"/>
        </w:rPr>
        <w:t xml:space="preserve">  </w:t>
      </w:r>
      <w:r w:rsidRPr="00081B92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081B92">
        <w:rPr>
          <w:rFonts w:ascii="Times New Roman" w:hAnsi="Times New Roman"/>
          <w:color w:val="000000"/>
          <w:sz w:val="24"/>
          <w:szCs w:val="24"/>
        </w:rPr>
        <w:t>Чуракова</w:t>
      </w:r>
      <w:proofErr w:type="spellEnd"/>
      <w:r w:rsidRPr="00081B92">
        <w:rPr>
          <w:rFonts w:ascii="Times New Roman" w:hAnsi="Times New Roman"/>
          <w:color w:val="000000"/>
          <w:sz w:val="24"/>
          <w:szCs w:val="24"/>
        </w:rPr>
        <w:t xml:space="preserve"> Н.А. Русский язык. 2 класс: Учебник: В 3 ч.— М.: </w:t>
      </w:r>
      <w:proofErr w:type="spellStart"/>
      <w:r w:rsidRPr="00081B92">
        <w:rPr>
          <w:rFonts w:ascii="Times New Roman" w:hAnsi="Times New Roman"/>
          <w:color w:val="000000"/>
          <w:sz w:val="24"/>
          <w:szCs w:val="24"/>
        </w:rPr>
        <w:t>Академкнига</w:t>
      </w:r>
      <w:proofErr w:type="spellEnd"/>
      <w:r w:rsidRPr="00081B92">
        <w:rPr>
          <w:rFonts w:ascii="Times New Roman" w:hAnsi="Times New Roman"/>
          <w:color w:val="000000"/>
          <w:sz w:val="24"/>
          <w:szCs w:val="24"/>
        </w:rPr>
        <w:t>/Учебник, 2012.</w:t>
      </w:r>
    </w:p>
    <w:p w:rsidR="00363C8E" w:rsidRPr="00081B92" w:rsidRDefault="00363C8E" w:rsidP="00363C8E">
      <w:pPr>
        <w:autoSpaceDE w:val="0"/>
        <w:autoSpaceDN w:val="0"/>
        <w:adjustRightInd w:val="0"/>
        <w:spacing w:line="240" w:lineRule="auto"/>
        <w:ind w:right="283"/>
        <w:rPr>
          <w:rFonts w:ascii="Times New Roman" w:hAnsi="Times New Roman"/>
          <w:color w:val="000000"/>
          <w:sz w:val="24"/>
          <w:szCs w:val="24"/>
        </w:rPr>
      </w:pPr>
      <w:r w:rsidRPr="00081B92">
        <w:rPr>
          <w:rFonts w:ascii="Times New Roman" w:hAnsi="Times New Roman"/>
          <w:color w:val="000000"/>
          <w:sz w:val="24"/>
          <w:szCs w:val="24"/>
        </w:rPr>
        <w:t>2. Т.А</w:t>
      </w:r>
      <w:proofErr w:type="gramStart"/>
      <w:r w:rsidRPr="00081B9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081B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1B92">
        <w:rPr>
          <w:rFonts w:ascii="Times New Roman" w:hAnsi="Times New Roman"/>
          <w:color w:val="000000"/>
          <w:sz w:val="24"/>
          <w:szCs w:val="24"/>
        </w:rPr>
        <w:t>Байкова</w:t>
      </w:r>
      <w:proofErr w:type="spellEnd"/>
      <w:r w:rsidRPr="00081B92">
        <w:rPr>
          <w:rFonts w:ascii="Times New Roman" w:hAnsi="Times New Roman"/>
          <w:color w:val="000000"/>
          <w:sz w:val="24"/>
          <w:szCs w:val="24"/>
        </w:rPr>
        <w:t xml:space="preserve">. Тетрадь для самостоятельных работ  2 класс. — М.: </w:t>
      </w:r>
      <w:proofErr w:type="spellStart"/>
      <w:r w:rsidRPr="00081B92">
        <w:rPr>
          <w:rFonts w:ascii="Times New Roman" w:hAnsi="Times New Roman"/>
          <w:color w:val="000000"/>
          <w:sz w:val="24"/>
          <w:szCs w:val="24"/>
        </w:rPr>
        <w:t>Академкнига</w:t>
      </w:r>
      <w:proofErr w:type="spellEnd"/>
      <w:r w:rsidRPr="00081B92">
        <w:rPr>
          <w:rFonts w:ascii="Times New Roman" w:hAnsi="Times New Roman"/>
          <w:color w:val="000000"/>
          <w:sz w:val="24"/>
          <w:szCs w:val="24"/>
        </w:rPr>
        <w:t>/Учебник,  2012.</w:t>
      </w:r>
    </w:p>
    <w:p w:rsidR="00363C8E" w:rsidRDefault="00363C8E" w:rsidP="00363C8E">
      <w:pPr>
        <w:pStyle w:val="a3"/>
      </w:pPr>
    </w:p>
    <w:p w:rsidR="00363C8E" w:rsidRPr="00363C8E" w:rsidRDefault="00363C8E" w:rsidP="00363C8E">
      <w:pPr>
        <w:pStyle w:val="a4"/>
        <w:rPr>
          <w:rFonts w:ascii="Times New Roman" w:hAnsi="Times New Roman"/>
          <w:bCs/>
          <w:sz w:val="24"/>
          <w:szCs w:val="24"/>
        </w:rPr>
      </w:pPr>
      <w:r w:rsidRPr="00416BAD">
        <w:rPr>
          <w:rFonts w:ascii="Times New Roman" w:hAnsi="Times New Roman"/>
          <w:sz w:val="24"/>
          <w:szCs w:val="24"/>
        </w:rPr>
        <w:t xml:space="preserve">  Дополнительная литература:</w:t>
      </w:r>
    </w:p>
    <w:p w:rsidR="00363C8E" w:rsidRPr="00416BAD" w:rsidRDefault="00363C8E" w:rsidP="00363C8E">
      <w:pPr>
        <w:pStyle w:val="a4"/>
        <w:rPr>
          <w:rFonts w:ascii="Times New Roman" w:hAnsi="Times New Roman"/>
          <w:sz w:val="24"/>
          <w:szCs w:val="24"/>
        </w:rPr>
      </w:pPr>
    </w:p>
    <w:p w:rsidR="00363C8E" w:rsidRPr="00662614" w:rsidRDefault="00363C8E" w:rsidP="00363C8E">
      <w:pPr>
        <w:pStyle w:val="a4"/>
        <w:rPr>
          <w:rFonts w:ascii="Times New Roman" w:hAnsi="Times New Roman"/>
          <w:sz w:val="24"/>
          <w:szCs w:val="24"/>
        </w:rPr>
      </w:pPr>
    </w:p>
    <w:p w:rsidR="00363C8E" w:rsidRPr="00416BAD" w:rsidRDefault="00363C8E" w:rsidP="00363C8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363C8E" w:rsidRPr="00081B92" w:rsidRDefault="00363C8E" w:rsidP="00363C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B92">
        <w:rPr>
          <w:rFonts w:ascii="Times New Roman" w:hAnsi="Times New Roman" w:cs="Times New Roman"/>
          <w:color w:val="000000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/под ред.А.Г. </w:t>
      </w:r>
      <w:proofErr w:type="spellStart"/>
      <w:r w:rsidRPr="00081B92">
        <w:rPr>
          <w:rFonts w:ascii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 w:rsidRPr="00081B92">
        <w:rPr>
          <w:rFonts w:ascii="Times New Roman" w:hAnsi="Times New Roman" w:cs="Times New Roman"/>
          <w:color w:val="000000"/>
          <w:sz w:val="24"/>
          <w:szCs w:val="24"/>
        </w:rPr>
        <w:t xml:space="preserve">.- М.: Просвещение, 2011. </w:t>
      </w:r>
    </w:p>
    <w:p w:rsidR="00363C8E" w:rsidRPr="00081B92" w:rsidRDefault="00363C8E" w:rsidP="00363C8E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C8E" w:rsidRPr="00081B92" w:rsidRDefault="00363C8E" w:rsidP="00363C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1B92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B92">
        <w:rPr>
          <w:rFonts w:ascii="Times New Roman" w:hAnsi="Times New Roman" w:cs="Times New Roman"/>
          <w:color w:val="000000"/>
          <w:sz w:val="24"/>
          <w:szCs w:val="24"/>
        </w:rPr>
        <w:t xml:space="preserve">ектирование основной общеобразовательной программы общеобразовательного учреждения / под общей редакцией  </w:t>
      </w:r>
      <w:proofErr w:type="spellStart"/>
      <w:r w:rsidRPr="00081B92">
        <w:rPr>
          <w:rFonts w:ascii="Times New Roman" w:hAnsi="Times New Roman" w:cs="Times New Roman"/>
          <w:color w:val="000000"/>
          <w:sz w:val="24"/>
          <w:szCs w:val="24"/>
        </w:rPr>
        <w:t>прф</w:t>
      </w:r>
      <w:proofErr w:type="spellEnd"/>
      <w:r w:rsidRPr="00081B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81B92">
        <w:rPr>
          <w:rFonts w:ascii="Times New Roman" w:hAnsi="Times New Roman" w:cs="Times New Roman"/>
          <w:color w:val="000000"/>
          <w:sz w:val="24"/>
          <w:szCs w:val="24"/>
        </w:rPr>
        <w:t>Чураковой</w:t>
      </w:r>
      <w:proofErr w:type="spellEnd"/>
      <w:r w:rsidRPr="00081B92">
        <w:rPr>
          <w:rFonts w:ascii="Times New Roman" w:hAnsi="Times New Roman" w:cs="Times New Roman"/>
          <w:color w:val="000000"/>
          <w:sz w:val="24"/>
          <w:szCs w:val="24"/>
        </w:rPr>
        <w:t xml:space="preserve"> Р.Г. _ М.: </w:t>
      </w:r>
      <w:proofErr w:type="spellStart"/>
      <w:r w:rsidRPr="00081B92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081B92">
        <w:rPr>
          <w:rFonts w:ascii="Times New Roman" w:hAnsi="Times New Roman" w:cs="Times New Roman"/>
          <w:color w:val="000000"/>
          <w:sz w:val="24"/>
          <w:szCs w:val="24"/>
        </w:rPr>
        <w:t>/ Учебник, 2011.</w:t>
      </w:r>
    </w:p>
    <w:p w:rsidR="00363C8E" w:rsidRPr="00081B92" w:rsidRDefault="00363C8E" w:rsidP="00363C8E">
      <w:pPr>
        <w:pStyle w:val="a3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3C8E" w:rsidRPr="00081B92" w:rsidRDefault="00363C8E" w:rsidP="00363C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1B92">
        <w:rPr>
          <w:rFonts w:ascii="Times New Roman" w:hAnsi="Times New Roman" w:cs="Times New Roman"/>
          <w:bCs/>
          <w:color w:val="000000"/>
          <w:sz w:val="24"/>
          <w:szCs w:val="24"/>
        </w:rPr>
        <w:t>Примерные программы по учебным предметам</w:t>
      </w:r>
      <w:proofErr w:type="gramStart"/>
      <w:r w:rsidRPr="0008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081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Начальная школа. В 2 ч. – М.: Просвещение, 2011. </w:t>
      </w:r>
    </w:p>
    <w:p w:rsidR="00363C8E" w:rsidRPr="00081B92" w:rsidRDefault="00363C8E" w:rsidP="00363C8E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C8E" w:rsidRPr="00081B92" w:rsidRDefault="00363C8E" w:rsidP="00363C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B9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по учебным предметам : 1-4 </w:t>
      </w:r>
      <w:proofErr w:type="spellStart"/>
      <w:r w:rsidRPr="00081B9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81B92">
        <w:rPr>
          <w:rFonts w:ascii="Times New Roman" w:hAnsi="Times New Roman" w:cs="Times New Roman"/>
          <w:color w:val="000000"/>
          <w:sz w:val="24"/>
          <w:szCs w:val="24"/>
        </w:rPr>
        <w:t>. : 1 ч./ Сост.</w:t>
      </w:r>
      <w:proofErr w:type="gramStart"/>
      <w:r w:rsidRPr="00081B9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81B92">
        <w:rPr>
          <w:rFonts w:ascii="Times New Roman" w:hAnsi="Times New Roman" w:cs="Times New Roman"/>
          <w:color w:val="000000"/>
          <w:sz w:val="24"/>
          <w:szCs w:val="24"/>
        </w:rPr>
        <w:t xml:space="preserve"> Р.Г. </w:t>
      </w:r>
      <w:proofErr w:type="spellStart"/>
      <w:r w:rsidRPr="00081B92"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081B92">
        <w:rPr>
          <w:rFonts w:ascii="Times New Roman" w:hAnsi="Times New Roman" w:cs="Times New Roman"/>
          <w:color w:val="000000"/>
          <w:sz w:val="24"/>
          <w:szCs w:val="24"/>
        </w:rPr>
        <w:t xml:space="preserve">.- М.: </w:t>
      </w:r>
      <w:proofErr w:type="spellStart"/>
      <w:r w:rsidRPr="00081B92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081B92">
        <w:rPr>
          <w:rFonts w:ascii="Times New Roman" w:hAnsi="Times New Roman" w:cs="Times New Roman"/>
          <w:color w:val="000000"/>
          <w:sz w:val="24"/>
          <w:szCs w:val="24"/>
        </w:rPr>
        <w:t>/Учебник, 2011.</w:t>
      </w:r>
    </w:p>
    <w:p w:rsidR="00363C8E" w:rsidRPr="00081B92" w:rsidRDefault="00363C8E" w:rsidP="00363C8E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C8E" w:rsidRDefault="00363C8E"/>
    <w:p w:rsidR="00363C8E" w:rsidRDefault="00363C8E"/>
    <w:p w:rsidR="00363C8E" w:rsidRDefault="00363C8E"/>
    <w:p w:rsidR="00363C8E" w:rsidRDefault="00363C8E"/>
    <w:p w:rsidR="00363C8E" w:rsidRDefault="00363C8E"/>
    <w:p w:rsidR="00363C8E" w:rsidRDefault="00363C8E"/>
    <w:p w:rsidR="00363C8E" w:rsidRDefault="00363C8E"/>
    <w:p w:rsidR="001F3853" w:rsidRDefault="001F3853"/>
    <w:p w:rsidR="001F3853" w:rsidRDefault="001F3853"/>
    <w:p w:rsidR="001F3853" w:rsidRDefault="001F3853"/>
    <w:p w:rsidR="001F3853" w:rsidRDefault="001F3853"/>
    <w:p w:rsidR="001F3853" w:rsidRDefault="001F3853"/>
    <w:p w:rsidR="001F3853" w:rsidRDefault="001F3853"/>
    <w:p w:rsidR="001F3853" w:rsidRDefault="001F3853"/>
    <w:p w:rsidR="001F3853" w:rsidRDefault="001F3853"/>
    <w:p w:rsidR="00A532BA" w:rsidRPr="00F82846" w:rsidRDefault="00F82846" w:rsidP="00A532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84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Pr="00F8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32BA" w:rsidRPr="00F8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определением основных видов учебной деятельности обучающихся группового занятия </w:t>
      </w:r>
      <w:r w:rsidR="00A532BA" w:rsidRPr="00F82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32BA" w:rsidRPr="00F82846" w:rsidRDefault="00A532BA" w:rsidP="00A532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846">
        <w:rPr>
          <w:rFonts w:ascii="Times New Roman" w:eastAsia="Times New Roman" w:hAnsi="Times New Roman" w:cs="Times New Roman"/>
          <w:b/>
          <w:sz w:val="24"/>
          <w:szCs w:val="24"/>
        </w:rPr>
        <w:t>научного клуба «Ключ и заря»</w:t>
      </w:r>
      <w:r w:rsidRPr="00F828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532BA" w:rsidRDefault="00A532BA"/>
    <w:tbl>
      <w:tblPr>
        <w:tblW w:w="9640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851"/>
        <w:gridCol w:w="3323"/>
        <w:gridCol w:w="1134"/>
        <w:gridCol w:w="3481"/>
      </w:tblGrid>
      <w:tr w:rsidR="00A532BA" w:rsidRPr="00AF0217" w:rsidTr="00AA6BEC">
        <w:trPr>
          <w:trHeight w:val="73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BEC" w:rsidRDefault="00A532BA" w:rsidP="00032915">
            <w:pPr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№</w:t>
            </w:r>
          </w:p>
          <w:p w:rsidR="00A532BA" w:rsidRPr="00D06633" w:rsidRDefault="00A532BA" w:rsidP="00032915">
            <w:pPr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06633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bCs/>
              </w:rPr>
              <w:t>Тема  занятия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06633">
              <w:rPr>
                <w:rFonts w:ascii="Times New Roman" w:eastAsia="Times New Roman" w:hAnsi="Times New Roman" w:cs="Times New Roman"/>
                <w:bCs/>
              </w:rPr>
              <w:t>Уч</w:t>
            </w:r>
            <w:proofErr w:type="spellEnd"/>
            <w:r w:rsidRPr="00D06633">
              <w:rPr>
                <w:rFonts w:ascii="Times New Roman" w:eastAsia="Times New Roman" w:hAnsi="Times New Roman" w:cs="Times New Roman"/>
                <w:bCs/>
              </w:rPr>
              <w:t xml:space="preserve">. пособие 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hanging="14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bCs/>
              </w:rPr>
              <w:t xml:space="preserve">Основные виды учебной деятельности </w:t>
            </w:r>
          </w:p>
        </w:tc>
      </w:tr>
      <w:tr w:rsidR="00A532BA" w:rsidRPr="00AF0217" w:rsidTr="00AA6BEC">
        <w:trPr>
          <w:trHeight w:val="15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  1</w:t>
            </w:r>
            <w:r w:rsidR="00EA71E5">
              <w:rPr>
                <w:rFonts w:ascii="Times New Roman" w:eastAsia="Times New Roman" w:hAnsi="Times New Roman" w:cs="Times New Roman"/>
              </w:rPr>
              <w:t>,2</w:t>
            </w:r>
          </w:p>
          <w:p w:rsidR="00EA71E5" w:rsidRPr="00D06633" w:rsidRDefault="00EA71E5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  <w:p w:rsidR="00AA6BEC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3235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Задание   клуба  « Ключ  и заря».</w:t>
            </w:r>
          </w:p>
          <w:p w:rsidR="00513235" w:rsidRPr="00D772A5" w:rsidRDefault="00513235" w:rsidP="0051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A5">
              <w:rPr>
                <w:rFonts w:ascii="Times New Roman" w:hAnsi="Times New Roman" w:cs="Times New Roman"/>
                <w:sz w:val="24"/>
                <w:szCs w:val="24"/>
              </w:rPr>
              <w:t xml:space="preserve">Главное сокровище библиотеки </w:t>
            </w:r>
            <w:proofErr w:type="spellStart"/>
            <w:r w:rsidRPr="00D772A5">
              <w:rPr>
                <w:rFonts w:ascii="Times New Roman" w:hAnsi="Times New Roman" w:cs="Times New Roman"/>
                <w:sz w:val="24"/>
                <w:szCs w:val="24"/>
              </w:rPr>
              <w:t>Анишит</w:t>
            </w:r>
            <w:proofErr w:type="spellEnd"/>
            <w:r w:rsidRPr="00D7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2A5">
              <w:rPr>
                <w:rFonts w:ascii="Times New Roman" w:hAnsi="Times New Roman" w:cs="Times New Roman"/>
                <w:sz w:val="24"/>
                <w:szCs w:val="24"/>
              </w:rPr>
              <w:t>Йокоповны</w:t>
            </w:r>
            <w:proofErr w:type="spellEnd"/>
            <w:r w:rsidRPr="00D772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32BA" w:rsidRPr="00513235" w:rsidRDefault="00A532BA" w:rsidP="005132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Уч.2кл.,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часть 1, с.98-99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Заседание научного клуба. Открытие первого заседания научного клуба во 2 классе. Выбор председателя. Подведение итогов за 1 класс, количество учащихся поступивших в клуб. Выполнение работы. Конкурс лучших работ.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EA71E5" w:rsidP="00EA7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Как написать письмо, или что такое адресат и адресант?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часть 2                с.25</w:t>
            </w: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Практическая работа. Учащиеся знакомятся с 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основными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 xml:space="preserve"> требования написания письма. Учатся подписывать конверт, отличать понятия «адресат» и «адресант».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EA71E5" w:rsidP="00EA7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Как написать письмо, или что такое адресат и адресант?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</w:t>
            </w: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часть 2                с.25</w:t>
            </w: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Экскурсия. Как путешествует письмо? Для чего необходимо правильно подписывать индекс? Если письмо потерялось. Профессия почтальон.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EA71E5" w:rsidP="00EA7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</w:t>
            </w:r>
          </w:p>
          <w:p w:rsidR="00AA6BEC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Конкурс необычных историй.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</w:t>
            </w: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часть 2                с.27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Творческий конкурс. Составление плана. Творческая работа «Необычная история».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EA71E5" w:rsidP="00EA7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Работа с картиной.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2кл. 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т. Ч.1 и 2 раздел «Муз. Дом»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Составление рассказа,  написание сочинения по картине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EA71E5" w:rsidP="00EA7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Работа с картиной.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2кл. 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т. Ч.1 и 2 раздел «Муз. Дом»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Составление рассказа,  написание сочинения по картине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EA71E5" w:rsidP="00EA7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</w:t>
            </w:r>
          </w:p>
          <w:p w:rsidR="00AA6BEC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Устное изложение текста.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Чтение текста, составление плана текста, пересказ.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EA71E5" w:rsidP="00EA7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15,16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Устное изложение текста.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Чтение текста, составление плана текста, пересказ.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EA71E5" w:rsidP="00EA7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17,18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Что такое текст. Особенности связанного текста.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Групповая работа. Чтение текста. Разбор текста по частям.</w:t>
            </w:r>
          </w:p>
        </w:tc>
      </w:tr>
      <w:tr w:rsidR="00A532BA" w:rsidRPr="00AF0217" w:rsidTr="00AA6BEC">
        <w:trPr>
          <w:trHeight w:val="18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19,20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 xml:space="preserve"> Что такое текст. Название текста и основная мысль.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Работа с разными текстами. Название текста – заголовок, деление текста на части.</w:t>
            </w:r>
          </w:p>
        </w:tc>
      </w:tr>
      <w:tr w:rsidR="00A532BA" w:rsidRPr="00AF0217" w:rsidTr="00AA6BEC">
        <w:trPr>
          <w:trHeight w:val="18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21,22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Что такое текст. Название текста и основная мысль.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Работа с разными текстами. Название текста – заголовок, деление текста на части.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23,24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bCs/>
                <w:iCs/>
              </w:rPr>
              <w:t>Развитие речи</w:t>
            </w:r>
            <w:r w:rsidRPr="00D06633">
              <w:rPr>
                <w:rFonts w:ascii="Times New Roman" w:eastAsia="Times New Roman" w:hAnsi="Times New Roman" w:cs="Times New Roman"/>
              </w:rPr>
              <w:t xml:space="preserve"> </w:t>
            </w:r>
            <w:r w:rsidRPr="00D06633">
              <w:rPr>
                <w:rFonts w:ascii="Times New Roman" w:eastAsia="Times New Roman" w:hAnsi="Times New Roman" w:cs="Times New Roman"/>
                <w:iCs/>
              </w:rPr>
              <w:t>с элементами культуры речи.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2кл., Ч.1 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т.</w:t>
            </w: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с.144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Конкурсная работа. На основе материалов учебника  по литературному чтению, ответы на вопросы «Учёного кота». Лучшие работы отправляются в клуб «Ключ и Заря».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25,26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bCs/>
                <w:iCs/>
              </w:rPr>
              <w:t>Развитие речи</w:t>
            </w:r>
            <w:r w:rsidRPr="00D06633">
              <w:rPr>
                <w:rFonts w:ascii="Times New Roman" w:eastAsia="Times New Roman" w:hAnsi="Times New Roman" w:cs="Times New Roman"/>
              </w:rPr>
              <w:t xml:space="preserve"> </w:t>
            </w:r>
            <w:r w:rsidRPr="00D06633">
              <w:rPr>
                <w:rFonts w:ascii="Times New Roman" w:eastAsia="Times New Roman" w:hAnsi="Times New Roman" w:cs="Times New Roman"/>
                <w:iCs/>
              </w:rPr>
              <w:t>с элементами культуры речи.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2кл., Ч.1 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т.</w:t>
            </w: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с.144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Конкурсная работа. На основе материалов учебника  по литературному чтению, ответы на вопросы «Учёного кота». Лучшие работы отправляются в клуб «Ключ и Заря».</w:t>
            </w:r>
          </w:p>
        </w:tc>
      </w:tr>
      <w:tr w:rsidR="00A532BA" w:rsidRPr="00AF0217" w:rsidTr="00AA6BEC">
        <w:trPr>
          <w:trHeight w:val="779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27,28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 xml:space="preserve"> Что такое текст. Название текста и основная мысль.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Разные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, У2кл.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Работа с разными текстами. Название текста – заголовок, деление текста на части.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29,30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  <w:p w:rsidR="00AA6BEC" w:rsidRPr="00D06633" w:rsidRDefault="00AA6BEC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Структура текста.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Уч.2кл. лит.чт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1 и 2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Чтение и разбор разных видов текстов. Основная мысль (тезис) в рассуждении. Смысловые части рассуждения. Пример и правило в рассуждении.</w:t>
            </w: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Описание в учебной речи, его цель, основные части. Описание в объявлении. Описание-загадка.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</w:t>
            </w:r>
            <w:r w:rsidR="00EA71E5">
              <w:rPr>
                <w:rFonts w:ascii="Times New Roman" w:eastAsia="Times New Roman" w:hAnsi="Times New Roman" w:cs="Times New Roman"/>
              </w:rPr>
              <w:t>31,32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</w:t>
            </w:r>
          </w:p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Тема и основная мысль текста, понимание содержательности названия текста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Работа с текстами. Чтение, разбор текста, выделение частей текста. Заголовок. Части текста.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33,34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1F3853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</w:t>
            </w:r>
          </w:p>
          <w:p w:rsidR="001F3853" w:rsidRPr="00D06633" w:rsidRDefault="001F3853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Путешествие по детским журналам.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2кл.</w:t>
            </w: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Ч.2 с.103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Какие бывают журналы. Презентация «Мой любимый журнал»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35,36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</w:t>
            </w:r>
          </w:p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Путешествие по детским журналам.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2кл.</w:t>
            </w:r>
          </w:p>
          <w:p w:rsidR="00A532BA" w:rsidRPr="00D06633" w:rsidRDefault="00A532BA" w:rsidP="0003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т.Ч.2 с.103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Какие бывают журналы. Презентация «Мой любимый журнал»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37,38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</w:t>
            </w:r>
          </w:p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 xml:space="preserve"> Написание записки товарищу.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Ч.2 с.49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Конкурс на лучшую работу.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39,40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</w:t>
            </w:r>
          </w:p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Как написать поздравление?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Ч.2 с.49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Конкурс на лучшую работу.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41,42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</w:t>
            </w:r>
          </w:p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Как написать поздравление?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Ч.2 с.49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Конкурс на лучшую работу. Лучшую работу можно отправить в клуб «Ключ и Заря».</w:t>
            </w:r>
          </w:p>
        </w:tc>
      </w:tr>
      <w:tr w:rsidR="00A532BA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 w:rsidR="00EA71E5">
              <w:rPr>
                <w:rFonts w:ascii="Times New Roman" w:eastAsia="Times New Roman" w:hAnsi="Times New Roman" w:cs="Times New Roman"/>
              </w:rPr>
              <w:t>43,44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A532BA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</w:t>
            </w:r>
          </w:p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Как написать поздравление?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Ч.2 с.73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BA" w:rsidRPr="00D06633" w:rsidRDefault="00A532BA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Проектная работа. Проект поздравительной открытки. Соблюдение норм речевого этикета при составлении поздравления. Защита проекта.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45,46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C06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</w:t>
            </w:r>
          </w:p>
          <w:p w:rsidR="001F3853" w:rsidRPr="00D06633" w:rsidRDefault="001F3853" w:rsidP="00C06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Как написать поздравление?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Ч.2 с.73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Проектная работа. Проект поздравительной открытки. Соблюдение норм речевого этикета при составлении поздравления. Защита проекта.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47.48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C06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  <w:p w:rsidR="001F3853" w:rsidRPr="00D06633" w:rsidRDefault="001F3853" w:rsidP="00C06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Как написать поздравление?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Ч.2 с.73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Проектная работа. Проект поздравительной открытки. Соблюдение норм речевого этикета при составлении поздравления. Защита проекта.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49,50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C06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  <w:p w:rsidR="001F3853" w:rsidRPr="00D06633" w:rsidRDefault="001F3853" w:rsidP="00C06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Работа с картиной. Конкурс сочинений.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Уч.2кл. 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 xml:space="preserve">т. Ч.1 и 2 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Можно использовать живописных произведений в разделе «Музейный дом». Экскурсии в музей своего города. Подведение итогов работ.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51,52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</w:t>
            </w:r>
          </w:p>
          <w:p w:rsidR="001F3853" w:rsidRPr="00D0663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Работа с картиной. Конкурс сочинений.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Уч.2кл. 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 xml:space="preserve">т. Ч.1 и 2 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Можно использовать живописных произведений в разделе «Музейный дом». Экскурсии в музей своего города. Подведение итогов работ.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53,54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</w:t>
            </w:r>
          </w:p>
          <w:p w:rsidR="001F3853" w:rsidRDefault="001F3853" w:rsidP="001F38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  <w:p w:rsidR="001F3853" w:rsidRPr="00D06633" w:rsidRDefault="001F3853" w:rsidP="001F38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Работа с картиной. Конкурс сочинений.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Уч.2кл. 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 xml:space="preserve">т. Ч.1 и 2 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Можно использовать живописных произведений в разделе «Музейный дом». Экскурсии в музей своего города. Подведение итогов работ.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55,56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  <w:p w:rsidR="001F3853" w:rsidRDefault="001F3853" w:rsidP="001F38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  <w:p w:rsidR="001F3853" w:rsidRPr="00D06633" w:rsidRDefault="001F3853" w:rsidP="001F38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Работа с картиной. Конкурс сочинений.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Уч.2кл. 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 xml:space="preserve">т. Ч.1 и 2 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Можно использовать живописных произведений в разделе «Музейный дом». Экскурсии в музей своего города. Подведение итогов работ.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57,58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</w:p>
          <w:p w:rsidR="001F3853" w:rsidRDefault="001F3853" w:rsidP="001F38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  <w:p w:rsidR="001F3853" w:rsidRPr="00D06633" w:rsidRDefault="001F3853" w:rsidP="001F38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Работа с картиной. Конкурс сочинений.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Уч.2кл. 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 xml:space="preserve">т. Ч.1 и 2 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Можно использовать живописных произведений в разделе «Музейный дом». Экскурсии в музей своего города. Подведение итогов работ. Лучшую работу можно отправить в клуб «Ключ и Заря».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59,60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</w:t>
            </w:r>
          </w:p>
          <w:p w:rsidR="001F3853" w:rsidRDefault="001F3853" w:rsidP="001F38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3853" w:rsidRPr="00D0663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Необычные слова.</w:t>
            </w:r>
            <w:r w:rsidRPr="00D772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сборника сказок об одном из животных (зайце, лисе, медведе, волке).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Ч.3с.158-159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Словообразование слов. Образование сложных слов. Соединительная гласная. Творческий конкурс «Необычные слова».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61,62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</w:p>
          <w:p w:rsidR="001F3853" w:rsidRPr="00D0663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09.05.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06633">
              <w:rPr>
                <w:rFonts w:ascii="Times New Roman" w:eastAsia="Times New Roman" w:hAnsi="Times New Roman" w:cs="Times New Roman"/>
                <w:iCs/>
              </w:rPr>
              <w:t>Необычные слова.</w:t>
            </w:r>
          </w:p>
          <w:p w:rsidR="001F3853" w:rsidRPr="00513235" w:rsidRDefault="001F3853" w:rsidP="00513235">
            <w:pPr>
              <w:rPr>
                <w:rFonts w:ascii="Times New Roman" w:eastAsia="Times New Roman" w:hAnsi="Times New Roman" w:cs="Times New Roman"/>
              </w:rPr>
            </w:pPr>
            <w:r w:rsidRPr="00D772A5">
              <w:rPr>
                <w:rFonts w:ascii="Times New Roman" w:hAnsi="Times New Roman" w:cs="Times New Roman"/>
                <w:sz w:val="24"/>
                <w:szCs w:val="24"/>
              </w:rPr>
              <w:t>Устаревшие слова в сказках А. С. Пушкина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Уч.2кл. </w:t>
            </w:r>
            <w:proofErr w:type="spellStart"/>
            <w:r w:rsidRPr="00D06633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06633">
              <w:rPr>
                <w:rFonts w:ascii="Times New Roman" w:eastAsia="Times New Roman" w:hAnsi="Times New Roman" w:cs="Times New Roman"/>
              </w:rPr>
              <w:t>. Ч.3с.158-159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Творческая работа. Словообразование слов. Образование сложных слов. Соединительная гласная. Творческий конкурс «Необычные слова». Лучшую работу можно отправить в клуб «Ключ и Заря».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63,64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</w:t>
            </w:r>
          </w:p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3853" w:rsidRPr="00D06633" w:rsidRDefault="001F3853" w:rsidP="001F3853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06633">
              <w:rPr>
                <w:rFonts w:ascii="Times New Roman" w:eastAsia="Times New Roman" w:hAnsi="Times New Roman" w:cs="Times New Roman"/>
                <w:bCs/>
                <w:iCs/>
              </w:rPr>
              <w:t>Азбука вежливости. Адекватные ситуации речи (в беседе с взрослыми).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Творческая работа. Составление  беседы 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 xml:space="preserve"> взрослым.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65,66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</w:t>
            </w:r>
          </w:p>
          <w:p w:rsidR="001F3853" w:rsidRPr="00D0663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Задание для членов   клуба  « Ключ  и заря».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Уч.2кл. лит</w:t>
            </w:r>
            <w:proofErr w:type="gramStart"/>
            <w:r w:rsidRPr="00D0663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D06633">
              <w:rPr>
                <w:rFonts w:ascii="Times New Roman" w:eastAsia="Times New Roman" w:hAnsi="Times New Roman" w:cs="Times New Roman"/>
              </w:rPr>
              <w:t>т. Ч.2 с.175</w:t>
            </w: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Конкурсная работа. Вопросы от «Учёного кота». Выявление победителей конкурса. Лучшие ответы отправляются в клуб «Ключ и Заря».</w:t>
            </w:r>
          </w:p>
        </w:tc>
      </w:tr>
      <w:tr w:rsidR="001F3853" w:rsidRPr="00AF0217" w:rsidTr="00AA6BE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67,68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F385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</w:t>
            </w:r>
          </w:p>
          <w:p w:rsidR="001F3853" w:rsidRPr="00D06633" w:rsidRDefault="001F3853" w:rsidP="001F38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3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Заседание клуба, на котором все учились задавать вопросы.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853" w:rsidRPr="00D06633" w:rsidRDefault="001F3853" w:rsidP="000329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06633">
              <w:rPr>
                <w:rFonts w:ascii="Times New Roman" w:eastAsia="Times New Roman" w:hAnsi="Times New Roman" w:cs="Times New Roman"/>
              </w:rPr>
              <w:t>Конференция. Подведение итогов работы научного клуба.</w:t>
            </w:r>
          </w:p>
        </w:tc>
      </w:tr>
    </w:tbl>
    <w:p w:rsidR="00A532BA" w:rsidRDefault="00A532BA"/>
    <w:sectPr w:rsidR="00A532BA" w:rsidSect="001F38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96B"/>
    <w:multiLevelType w:val="hybridMultilevel"/>
    <w:tmpl w:val="AAE81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DA0"/>
    <w:multiLevelType w:val="hybridMultilevel"/>
    <w:tmpl w:val="2736B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5504D"/>
    <w:multiLevelType w:val="hybridMultilevel"/>
    <w:tmpl w:val="E4C4D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43461"/>
    <w:multiLevelType w:val="hybridMultilevel"/>
    <w:tmpl w:val="583AF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16DD"/>
    <w:multiLevelType w:val="hybridMultilevel"/>
    <w:tmpl w:val="AE84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6865"/>
    <w:multiLevelType w:val="hybridMultilevel"/>
    <w:tmpl w:val="A13C2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B0A99"/>
    <w:multiLevelType w:val="hybridMultilevel"/>
    <w:tmpl w:val="C77C5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65006"/>
    <w:multiLevelType w:val="hybridMultilevel"/>
    <w:tmpl w:val="59A0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2BA"/>
    <w:rsid w:val="001F3853"/>
    <w:rsid w:val="00363C8E"/>
    <w:rsid w:val="00513235"/>
    <w:rsid w:val="005832D6"/>
    <w:rsid w:val="005B3D38"/>
    <w:rsid w:val="00783778"/>
    <w:rsid w:val="008C0F71"/>
    <w:rsid w:val="00A532BA"/>
    <w:rsid w:val="00AA6BEC"/>
    <w:rsid w:val="00B5460D"/>
    <w:rsid w:val="00BA1E7D"/>
    <w:rsid w:val="00EA71E5"/>
    <w:rsid w:val="00F8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5"/>
    <w:pPr>
      <w:ind w:left="720"/>
      <w:contextualSpacing/>
    </w:pPr>
  </w:style>
  <w:style w:type="paragraph" w:styleId="a4">
    <w:name w:val="No Spacing"/>
    <w:uiPriority w:val="1"/>
    <w:qFormat/>
    <w:rsid w:val="00363C8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8</cp:revision>
  <cp:lastPrinted>2013-09-25T04:57:00Z</cp:lastPrinted>
  <dcterms:created xsi:type="dcterms:W3CDTF">2013-09-18T18:03:00Z</dcterms:created>
  <dcterms:modified xsi:type="dcterms:W3CDTF">2013-09-25T04:57:00Z</dcterms:modified>
</cp:coreProperties>
</file>