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21" w:rsidRDefault="00B00A21" w:rsidP="00B00A21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B00A21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>ЗАЧЕМ НУЖНА ШКОЛЕ СЛУЖБА СОПРОВОЖДЕНИЯ?</w:t>
      </w:r>
      <w:r w:rsidRPr="00B00A21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Где бы ни родился ты, сдружит и помирит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 xml:space="preserve">Школа на </w:t>
      </w:r>
      <w:proofErr w:type="spellStart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Гар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ькавого</w:t>
      </w:r>
      <w:proofErr w:type="spellEnd"/>
      <w:r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сорок шесть – четыре…</w:t>
      </w:r>
    </w:p>
    <w:p w:rsidR="00B00A21" w:rsidRPr="00B00A21" w:rsidRDefault="00B00A21" w:rsidP="00B00A21">
      <w:pPr>
        <w:spacing w:after="240" w:line="36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Школьные годы  чудесные</w:t>
      </w:r>
      <w:proofErr w:type="gramStart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…  К</w:t>
      </w:r>
      <w:proofErr w:type="gramEnd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ак здорово, если время обучения в школе для ребят действительно связано не только с трудностями в освоении знаний, но и с успехами в учебе, в творчестве, победами в спорте, с приобретением верных и надежных друзей. И  родители стоят перед выбором, в какое образовательное учреждение отдать своего ребенка. В связи с этим перед школой должна стоять задача обеспечения высокого уровня образования учащихся и удовлетворения социального запроса родителей.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Каждая школа имеет свои традиции, свои особенности и свой взгляд на приоритеты в обучении и воспитании. Основными направлениями деятельности нашей 285 школы  является создание условий для развития творческих способностей учащихся, обеспечение комфортных условий обучения и подготовка ребят к самостоятельной жизни.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Реализация этой цели в частности предполагает: создание  в школе образовательного пространства для предоставления ребенку, независимо от его  психологических особенностей, физических способностей и состояния здоровья возможности выбора    индивидуального образовательного маршрута  для получения образования, соответствующего государственному стандарту, потребностям общества, интересам и способностям ученика.  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В школе была создана «Служба Сопровождения», отвечающая за ту сторону образовательного процесса, которая обеспечивает психологическое здоровье школьников и их психическое развитие (интеллектуальное, эмоциональное, мотивационное, коммуникативное). В состав «Службы Сопровождения» входят: педагог-психолог, социальный педагог, логопеды.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 xml:space="preserve">Наш практический опыт показал, что далеко не все дети, поступающие в школу, владеют необходимым комплексом предпосылок для безболезненного и успешного вхождения в учебную деятельность. Отдельные учащиеся испытывают  перегрузки, обусловленные, прежде всего психологическими причинами: недостаточной </w:t>
      </w:r>
      <w:proofErr w:type="spellStart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сформированностью</w:t>
      </w:r>
      <w:proofErr w:type="spellEnd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учебных и интеллектуальных умений и навыков, отсутствием положительной учебной мотивацией, неразвитой познавательной активностью, неадекватной самооценкой, неуверенностью в своих силах.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Реализация этой цели в частности предполагает: создание  в школе образовательного пространства для предоставления ребенку, независимо от его  социального положения  и материального благосостояния, возможности выбора    индивидуального образовательного маршрута  для получения образования, соответствующего государственному стандарту, потребностям общества, интересам и способностям ученика.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Результаты исследования службы психологического сопровождения по адаптации учащихся 1-х классов свидетельствуют о том, что дети, прошедшие дошкольную подготовку, адаптируются в течение 1-3–</w:t>
      </w:r>
      <w:proofErr w:type="spellStart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х</w:t>
      </w:r>
      <w:proofErr w:type="spellEnd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месяцев, в то время как у других этот период может достигать полугода и более.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Успешность обучения ребенка в начальной школе в большей мере связана с его речевым развитием, которое включает в себя не только чистое произношение звуков, но и владение лексикой, грамматическим строем языка, умением правильно выражать свои мысли. В нашей школе развита система логопедической помощи, и каждый ученик начальной школы имеет логопедическое сопровождение. Тесное сотрудничество учителей начальной школы и учителей-логопедов позволяет своевременно выявить учеников с речевыми проблемами, оказать им логопедическую поддержку.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По данным обследования поступающих в первый класс в последние годы не имеют логопедических проблем около 33 % детей. Из оставшихся 67 % первоклассников 20 % имеют грубые нарушения речи, отражающиеся на успеваемости по всем учебным дисциплинам. А если к моменту поступления в школу у ребенка есть проблемы с устной речью, то в 9 случаях из 10 у него будут трудности с письмом и чтением. Для таких учеников чтение и письмо – это слишком сложный процесс. Ребята оказываются не в ладах с русским языком, хотя хорошо справляются с математикой, где, казалось бы, требуется больше сообразительности, при этом каких-либо признаков отставания в умственном развитии у них нет. У многих возникает чувство тревоги перед уроками русского языка и литературного чтения, страх отвечать перед всем классом, появляются невротические расстройства. И здесь уже без консультации родителей с педагогом-психологом не обойтись. Главное, своевременно определить характер этих нарушений и помочь ребенку преодолеть возникшие проблемы.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 xml:space="preserve">При более тяжелых формах «речевой» неподготовленности, имеется возможность выбора </w:t>
      </w:r>
      <w:proofErr w:type="gramStart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обучения по</w:t>
      </w:r>
      <w:proofErr w:type="gramEnd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общеобразовательной программе в речевом классе, имеющем льготную систему обучения: наполняемость класса 12 человек, занятия с педагогом-психологом и учителем логопедом по специальной программе.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В условиях нашей школы есть прекрасная возможность комплексного подхода со стороны учителя и специалистов «Службы Сопровождения» при решении коррекционных и развивающих задач. Эффективность этой работы очень зависит также и от отношения к ней родителей. Только своевременно оказанная помощь и совместные усилия приводят к положительной динамике, что позволяет школьнику быть успешным в освоении учебных дисциплин, развитии коммуникативных навыков и уверенности в общении со сверстниками и взрослыми.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 xml:space="preserve">А в подростковом возрасте у ребят уже другие проблемы (самооценка, </w:t>
      </w:r>
      <w:proofErr w:type="spellStart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депривация</w:t>
      </w:r>
      <w:proofErr w:type="spellEnd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, конфликтность, снижение учебной мотивации), которые  нужно понять, изучить, снять. И это при том, что мотивация и мировоззрение </w:t>
      </w:r>
      <w:proofErr w:type="gramStart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неустойчивые</w:t>
      </w:r>
      <w:proofErr w:type="gramEnd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, расплывчатые. Перед школьным психологом и социальным педагогом стоит задача не наказать, а помочь.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Любая работа с подростками начинается с работы с семьей. Ведь иногда сами родители не понимают, в какую сложную проблему могут вылиться прогулы уроков их детьми. Пропуски уроков, как правило, прекращаются после коллективных бесед с ребенком и его родителями, а также после выбора для ребенка оптимального для него образовательного маршрута.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 xml:space="preserve">Очень важным аспектом работы «Службы Сопровождения» является организация досуга 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 xml:space="preserve">подростков. В реальной жизни случается именно так: плохая организация свободного от учебы времени ребенка приводит к росту правонарушений среди несовершеннолетних. Мы давно уже поняли, что только нравоучениями и наказаниями ничего не достичь, поэтому стараемся вовлечь ребят в общественную жизнь школы, способствуем знакомству со сверстниками и установлению товарищеской атмосферы. Вместе с ребятами мы принимаем участие в </w:t>
      </w:r>
      <w:proofErr w:type="spellStart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туриских</w:t>
      </w:r>
      <w:proofErr w:type="spellEnd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слетах и военно-патриотических играх, проводим разнообразные </w:t>
      </w:r>
      <w:proofErr w:type="spellStart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внутришкольные</w:t>
      </w:r>
      <w:proofErr w:type="spellEnd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спортивные и интеллектуальные игры. На каникулах ребята регулярно путешествуют  по Крыму, Хибинам, Карелии,  Алтаю, Уралу. В этих </w:t>
      </w:r>
      <w:proofErr w:type="spellStart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туриских</w:t>
      </w:r>
      <w:proofErr w:type="spellEnd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походах  школьники учатся отвечать не только за себя, а еще и за своих товарищей, а порой даже за педагогов, на деле понимают, что такое взаимовыручка и взаимопомощь. </w:t>
      </w:r>
      <w:proofErr w:type="gramStart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Поэтому, наверное, самые «трудные» подростки возвращаются из таких путешествий повзрослевшими и легче входят в школьный коллектив.</w:t>
      </w:r>
      <w:proofErr w:type="gramEnd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 xml:space="preserve">Школу часто обвиняют в том, что она не готовит детей к реальной жизни, не учит их общению, решению конфликтных ситуаций.    Мы вооружаем школьника в соответствии с его возрастом средствами </w:t>
      </w:r>
      <w:proofErr w:type="spellStart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самопонимания</w:t>
      </w:r>
      <w:proofErr w:type="spellEnd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, </w:t>
      </w:r>
      <w:proofErr w:type="spellStart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самопринятия</w:t>
      </w:r>
      <w:proofErr w:type="spellEnd"/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и саморазвития в контексте с окружающими его людьми и в условиях культурных, социальных и экономических реалий сегодняшнего времени. С этой целью в 8 – 10 классах введены  элективные курсы «Психология личности» и «Психология межличностных взаимоотношений». На этих занятиях психолог знакомит детей с закономерностями межличностного восприятия и взаимодействия, обучает приемам избегания конфликтов и достижения согласия, развивает коммуникативные навыки и уверенности в себе.</w:t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>В рамках этой статьи мы обозначили только некоторые из направлений, по которым проводится работа специалистов «Службы Сопровождения». В заключении хотелось бы  отметить тот факт, что современные подходы к преодолению трудностей школьника охватывают большой спектр возникающих проблем, многие из которых удается решить совместными усилиями педагогов, родителей и специалистов «Службы Сопровождения». За последние годы количество обращений родителей, педагогов и учащихся за помощью в нашу службу увеличилось: выросло доверие! Поэтому мы считаем, что в большинстве случаев преодоление школьных трудностей возможно.</w:t>
      </w:r>
    </w:p>
    <w:p w:rsidR="00B00A21" w:rsidRPr="00B00A21" w:rsidRDefault="00B00A21" w:rsidP="00B00A21">
      <w:pPr>
        <w:spacing w:after="240" w:line="36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639629" cy="1227351"/>
            <wp:effectExtent l="19050" t="0" r="0" b="0"/>
            <wp:docPr id="4" name="Рисунок 1" descr="Школа 285, спб, Служба Совпров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285, спб, Служба Совпровожд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20" cy="122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576658" cy="1222744"/>
            <wp:effectExtent l="19050" t="0" r="4492" b="0"/>
            <wp:docPr id="5" name="Рисунок 2" descr="Школа 285, спб, Служба Совпров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 285, спб, Служба Совпровожд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90" cy="122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592019" cy="1178736"/>
            <wp:effectExtent l="19050" t="0" r="8181" b="0"/>
            <wp:docPr id="6" name="Рисунок 3" descr="Школа 285, спб, Служба Совпров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ола 285, спб, Служба Совпровожд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1" cy="118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21" w:rsidRPr="00B00A21" w:rsidRDefault="00B00A21" w:rsidP="00B00A21">
      <w:pPr>
        <w:spacing w:after="240" w:line="360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</w:p>
    <w:p w:rsidR="00B00A21" w:rsidRPr="00B00A21" w:rsidRDefault="00B00A21" w:rsidP="00B00A21">
      <w:pPr>
        <w:spacing w:after="240" w:line="360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</w:t>
      </w:r>
    </w:p>
    <w:p w:rsidR="00B00A21" w:rsidRPr="00B00A21" w:rsidRDefault="00B00A21" w:rsidP="00B00A21">
      <w:pPr>
        <w:spacing w:after="240" w:line="360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</w:p>
    <w:p w:rsidR="00B00A21" w:rsidRPr="00B00A21" w:rsidRDefault="00B00A21" w:rsidP="00B00A21">
      <w:pPr>
        <w:spacing w:after="240" w:line="360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B00A2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</w:t>
      </w:r>
    </w:p>
    <w:p w:rsidR="00B00A21" w:rsidRPr="00B00A21" w:rsidRDefault="00B00A21" w:rsidP="00B00A21">
      <w:pPr>
        <w:spacing w:after="240" w:line="360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</w:p>
    <w:p w:rsidR="001C2788" w:rsidRDefault="001C2788"/>
    <w:sectPr w:rsidR="001C2788" w:rsidSect="001C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A21"/>
    <w:rsid w:val="001C2788"/>
    <w:rsid w:val="00256AE5"/>
    <w:rsid w:val="0035766D"/>
    <w:rsid w:val="004835B4"/>
    <w:rsid w:val="005D32CF"/>
    <w:rsid w:val="0066690F"/>
    <w:rsid w:val="00905F16"/>
    <w:rsid w:val="00AA7553"/>
    <w:rsid w:val="00B00A21"/>
    <w:rsid w:val="00BA7AAE"/>
    <w:rsid w:val="00EC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6964</Characters>
  <Application>Microsoft Office Word</Application>
  <DocSecurity>0</DocSecurity>
  <Lines>58</Lines>
  <Paragraphs>16</Paragraphs>
  <ScaleCrop>false</ScaleCrop>
  <Company>ГОУ СОШ № 285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 Татьяна Валентиновна</dc:creator>
  <cp:keywords/>
  <dc:description/>
  <cp:lastModifiedBy>Рак Татьяна Валентиновна</cp:lastModifiedBy>
  <cp:revision>1</cp:revision>
  <dcterms:created xsi:type="dcterms:W3CDTF">2012-09-17T07:40:00Z</dcterms:created>
  <dcterms:modified xsi:type="dcterms:W3CDTF">2012-09-17T07:42:00Z</dcterms:modified>
</cp:coreProperties>
</file>