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E0" w:rsidRPr="009A24E0" w:rsidRDefault="009A24E0" w:rsidP="009A24E0">
      <w:pPr>
        <w:ind w:firstLine="285"/>
        <w:jc w:val="center"/>
        <w:rPr>
          <w:rFonts w:ascii="Arial" w:hAnsi="Arial" w:cs="Arial"/>
          <w:b/>
          <w:sz w:val="22"/>
          <w:szCs w:val="22"/>
        </w:rPr>
      </w:pPr>
      <w:r w:rsidRPr="009A24E0">
        <w:rPr>
          <w:rFonts w:ascii="Arial" w:hAnsi="Arial" w:cs="Arial"/>
          <w:b/>
          <w:sz w:val="22"/>
          <w:szCs w:val="22"/>
        </w:rPr>
        <w:t>Семинар-практикум по профилактике психологического выгорания педагогов.</w:t>
      </w:r>
    </w:p>
    <w:p w:rsidR="009A24E0" w:rsidRPr="009A24E0" w:rsidRDefault="009A24E0" w:rsidP="009A24E0">
      <w:pPr>
        <w:ind w:firstLine="285"/>
        <w:rPr>
          <w:rFonts w:ascii="Arial" w:hAnsi="Arial" w:cs="Arial"/>
          <w:b/>
          <w:sz w:val="22"/>
          <w:szCs w:val="22"/>
        </w:rPr>
      </w:pP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b/>
          <w:sz w:val="22"/>
          <w:szCs w:val="22"/>
        </w:rPr>
      </w:pPr>
      <w:r w:rsidRPr="009A24E0">
        <w:rPr>
          <w:rFonts w:ascii="Arial" w:hAnsi="Arial" w:cs="Arial"/>
          <w:b/>
          <w:sz w:val="22"/>
          <w:szCs w:val="22"/>
        </w:rPr>
        <w:t>Занятие 1.</w:t>
      </w: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План: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Что такое психологическое выгорание.</w:t>
      </w:r>
    </w:p>
    <w:p w:rsidR="009A24E0" w:rsidRPr="009A24E0" w:rsidRDefault="009A24E0" w:rsidP="009A24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Способы профилактики психологического выгорания.</w:t>
      </w:r>
    </w:p>
    <w:p w:rsidR="009A24E0" w:rsidRPr="009A24E0" w:rsidRDefault="009A24E0" w:rsidP="009A24E0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Тестирование, направленное на выявление уровня психологического выгорания в данной группе педагогов.</w:t>
      </w:r>
    </w:p>
    <w:p w:rsidR="009A24E0" w:rsidRPr="009A24E0" w:rsidRDefault="009A24E0" w:rsidP="009A24E0">
      <w:pPr>
        <w:ind w:left="285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Ход занятия.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Для людей профессий человек-человек, то есть для тех, кто постоянно работает с другими людьми, может быть актуальна проблема психологического выгорания. Когда человек, что называется, горит на работе. Он часто чувствует себя усталым, опустошенным, эмоционально и физически разбитым.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В то же время именно нам для успешной работы нужно быть в хорошем настроении и уметь достаточно успешно справляться со своими собственными проблемами, т.к. если  на нас давит груз нерешенных собственных проблем, то очень сложно не обращать на них внимания и решать по долгу службы проблемы других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Воспитатель, как и психолог, работает своими эмоциями, нервами, своей личностью. И это с одной стороны сложно, а с другой стороны «выгодно», потому, что не только для себя самих, но и для успешной работы мы должны поддерживать свое личное благополучие. Тогда успех будет и на работе. А профессиональные успехи поднимают наше настроение, </w:t>
      </w:r>
      <w:proofErr w:type="gramStart"/>
      <w:r w:rsidRPr="009A24E0">
        <w:rPr>
          <w:rFonts w:ascii="Arial" w:hAnsi="Arial" w:cs="Arial"/>
          <w:sz w:val="22"/>
          <w:szCs w:val="22"/>
        </w:rPr>
        <w:t>а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следовательно и наш профессионализм.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Тем не менее, проблемы есть у каждого и в частной жизни и на работе. Они периодически решаются, на их месте возникают новые. Но есть и </w:t>
      </w:r>
      <w:proofErr w:type="gramStart"/>
      <w:r w:rsidRPr="009A24E0">
        <w:rPr>
          <w:rFonts w:ascii="Arial" w:hAnsi="Arial" w:cs="Arial"/>
          <w:sz w:val="22"/>
          <w:szCs w:val="22"/>
        </w:rPr>
        <w:t>такие</w:t>
      </w:r>
      <w:proofErr w:type="gramEnd"/>
      <w:r w:rsidRPr="009A24E0">
        <w:rPr>
          <w:rFonts w:ascii="Arial" w:hAnsi="Arial" w:cs="Arial"/>
          <w:sz w:val="22"/>
          <w:szCs w:val="22"/>
        </w:rPr>
        <w:t>, которые существуют слишком долго.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Самым важным в такой проблемной ситуации, по мнению ученых, будет активное поведение, направленное на изменение ситуации, или, если это невозможно – на изменение отношения к этой ситуации. Н сколько бы тупиковой и экстремальной ни была ситуация, нельзя опускать руки. Нужно искать пути выхода, способы изменения жизненной ситуации, чтобы, во что бы то ни стало, повысить удовлетворенность своей жизнью и собой.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Это конечно требует определенных усилий, как физической, так и интеллектуальной подвижности. И уже только этим, не зависимо от результата, активный поиск выхода из ситуации полезен для физического и психологического здоровья.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Есть индивидуальные пути решения проблем, в частности обращение к близкому человеку, или специалисту. Но есть возможность улучшить свое психологическое состояние нам здесь всем вместе. Во-первых, через повышение совей психологической компетентности в таких темах, как общение, конфликт и т.д. Во-вторых, через повышенное внимание к самому себе, самопознание, улучшение умения управлять своим состоянием, например путем аутогенной тренировки. Кроме того, как часть удовлетворенности собственной жизнью мы можем повысить удовлетворенность своей работой через повышение профессиональной компетентности.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Все это может происходить в форме лекций, а может быть в форме практической </w:t>
      </w:r>
      <w:proofErr w:type="spellStart"/>
      <w:r w:rsidRPr="009A24E0">
        <w:rPr>
          <w:rFonts w:ascii="Arial" w:hAnsi="Arial" w:cs="Arial"/>
          <w:sz w:val="22"/>
          <w:szCs w:val="22"/>
        </w:rPr>
        <w:t>тренинговой</w:t>
      </w:r>
      <w:proofErr w:type="spellEnd"/>
      <w:r w:rsidRPr="009A24E0">
        <w:rPr>
          <w:rFonts w:ascii="Arial" w:hAnsi="Arial" w:cs="Arial"/>
          <w:sz w:val="22"/>
          <w:szCs w:val="22"/>
        </w:rPr>
        <w:t xml:space="preserve"> группы с упражнениями на релаксацию и т.д., когда все можно почувствовать на себе и практически улучшить свое состояние.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Но для начала нам нужно знать, как мы в целом себя чувствуем сейчас и поэтому я прошу вас заполнить анкеты (анонимно). </w:t>
      </w:r>
    </w:p>
    <w:p w:rsidR="009A24E0" w:rsidRPr="009A24E0" w:rsidRDefault="009A24E0" w:rsidP="009A24E0">
      <w:pPr>
        <w:ind w:firstLine="285"/>
        <w:rPr>
          <w:rFonts w:ascii="Arial" w:hAnsi="Arial" w:cs="Arial"/>
          <w:i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i/>
          <w:sz w:val="22"/>
          <w:szCs w:val="22"/>
        </w:rPr>
      </w:pPr>
      <w:r w:rsidRPr="009A24E0">
        <w:rPr>
          <w:rFonts w:ascii="Arial" w:hAnsi="Arial" w:cs="Arial"/>
          <w:i/>
          <w:sz w:val="22"/>
          <w:szCs w:val="22"/>
        </w:rPr>
        <w:t>Используются: опросник «Психологическое выгорание», тест на определение индекса жизненной удовлетворенности, тест на определение уровня невротизации.</w:t>
      </w:r>
    </w:p>
    <w:p w:rsidR="009A24E0" w:rsidRPr="009A24E0" w:rsidRDefault="009A24E0" w:rsidP="009A24E0">
      <w:pPr>
        <w:ind w:firstLine="285"/>
        <w:rPr>
          <w:rFonts w:ascii="Arial" w:hAnsi="Arial" w:cs="Arial"/>
          <w:i/>
          <w:sz w:val="22"/>
          <w:szCs w:val="22"/>
        </w:rPr>
      </w:pPr>
    </w:p>
    <w:p w:rsidR="009A24E0" w:rsidRDefault="009A24E0" w:rsidP="009A24E0">
      <w:pPr>
        <w:rPr>
          <w:rFonts w:ascii="Arial" w:hAnsi="Arial" w:cs="Arial"/>
          <w:sz w:val="22"/>
          <w:szCs w:val="22"/>
        </w:rPr>
      </w:pPr>
    </w:p>
    <w:p w:rsidR="009A24E0" w:rsidRDefault="009A24E0" w:rsidP="009A24E0">
      <w:pPr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b/>
          <w:sz w:val="22"/>
          <w:szCs w:val="22"/>
        </w:rPr>
      </w:pPr>
      <w:r w:rsidRPr="009A24E0">
        <w:rPr>
          <w:rFonts w:ascii="Arial" w:hAnsi="Arial" w:cs="Arial"/>
          <w:b/>
          <w:sz w:val="22"/>
          <w:szCs w:val="22"/>
        </w:rPr>
        <w:lastRenderedPageBreak/>
        <w:t>Занятие 2.</w:t>
      </w: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i/>
          <w:sz w:val="22"/>
          <w:szCs w:val="22"/>
        </w:rPr>
      </w:pPr>
      <w:r w:rsidRPr="009A24E0">
        <w:rPr>
          <w:rFonts w:ascii="Arial" w:hAnsi="Arial" w:cs="Arial"/>
          <w:i/>
          <w:sz w:val="22"/>
          <w:szCs w:val="22"/>
        </w:rPr>
        <w:t>Материалы к занятию: результаты диагностики, музыка для релаксации, сеанс аутотренинга.</w:t>
      </w:r>
    </w:p>
    <w:p w:rsidR="009A24E0" w:rsidRPr="009A24E0" w:rsidRDefault="009A24E0" w:rsidP="009A24E0">
      <w:pPr>
        <w:ind w:firstLine="285"/>
        <w:rPr>
          <w:rFonts w:ascii="Arial" w:hAnsi="Arial" w:cs="Arial"/>
          <w:i/>
          <w:sz w:val="22"/>
          <w:szCs w:val="22"/>
        </w:rPr>
      </w:pP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План:</w:t>
      </w:r>
    </w:p>
    <w:p w:rsidR="009A24E0" w:rsidRPr="009A24E0" w:rsidRDefault="009A24E0" w:rsidP="009A24E0">
      <w:pPr>
        <w:ind w:firstLine="285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Правила группы</w:t>
      </w: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9A24E0">
        <w:rPr>
          <w:rFonts w:ascii="Arial" w:hAnsi="Arial" w:cs="Arial"/>
          <w:sz w:val="22"/>
          <w:szCs w:val="22"/>
        </w:rPr>
        <w:t>Шеринг</w:t>
      </w:r>
      <w:proofErr w:type="spellEnd"/>
      <w:r w:rsidRPr="009A24E0">
        <w:rPr>
          <w:rFonts w:ascii="Arial" w:hAnsi="Arial" w:cs="Arial"/>
          <w:sz w:val="22"/>
          <w:szCs w:val="22"/>
        </w:rPr>
        <w:t xml:space="preserve"> в начале встречи.</w:t>
      </w: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Общие результаты диагностики уровня психологического выгорания.</w:t>
      </w: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Что такое аутогенная тренировка.</w:t>
      </w: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Сеанс аутогенной тренировки.</w:t>
      </w: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Обсуждение впечатлений после сеанса аутогенной тренировки.</w:t>
      </w:r>
    </w:p>
    <w:p w:rsidR="009A24E0" w:rsidRPr="009A24E0" w:rsidRDefault="009A24E0" w:rsidP="009A24E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Заключительный </w:t>
      </w:r>
      <w:proofErr w:type="spellStart"/>
      <w:r w:rsidRPr="009A24E0">
        <w:rPr>
          <w:rFonts w:ascii="Arial" w:hAnsi="Arial" w:cs="Arial"/>
          <w:sz w:val="22"/>
          <w:szCs w:val="22"/>
        </w:rPr>
        <w:t>шеринг</w:t>
      </w:r>
      <w:proofErr w:type="spellEnd"/>
      <w:r w:rsidRPr="009A24E0">
        <w:rPr>
          <w:rFonts w:ascii="Arial" w:hAnsi="Arial" w:cs="Arial"/>
          <w:sz w:val="22"/>
          <w:szCs w:val="22"/>
        </w:rPr>
        <w:t>.</w:t>
      </w: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b/>
          <w:sz w:val="22"/>
          <w:szCs w:val="22"/>
        </w:rPr>
      </w:pP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b/>
          <w:sz w:val="22"/>
          <w:szCs w:val="22"/>
        </w:rPr>
      </w:pPr>
      <w:r w:rsidRPr="009A24E0">
        <w:rPr>
          <w:rFonts w:ascii="Arial" w:hAnsi="Arial" w:cs="Arial"/>
          <w:b/>
          <w:sz w:val="22"/>
          <w:szCs w:val="22"/>
        </w:rPr>
        <w:t>Занятие 3.</w:t>
      </w:r>
    </w:p>
    <w:p w:rsidR="009A24E0" w:rsidRPr="009A24E0" w:rsidRDefault="009A24E0" w:rsidP="009A24E0">
      <w:pPr>
        <w:ind w:firstLine="285"/>
        <w:jc w:val="center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План:</w:t>
      </w:r>
    </w:p>
    <w:p w:rsidR="009A24E0" w:rsidRPr="009A24E0" w:rsidRDefault="009A24E0" w:rsidP="009A24E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Вступительный </w:t>
      </w:r>
      <w:proofErr w:type="spellStart"/>
      <w:r w:rsidRPr="009A24E0">
        <w:rPr>
          <w:rFonts w:ascii="Arial" w:hAnsi="Arial" w:cs="Arial"/>
          <w:sz w:val="22"/>
          <w:szCs w:val="22"/>
        </w:rPr>
        <w:t>шерин</w:t>
      </w:r>
      <w:proofErr w:type="gramStart"/>
      <w:r w:rsidRPr="009A24E0">
        <w:rPr>
          <w:rFonts w:ascii="Arial" w:hAnsi="Arial" w:cs="Arial"/>
          <w:sz w:val="22"/>
          <w:szCs w:val="22"/>
        </w:rPr>
        <w:t>г</w:t>
      </w:r>
      <w:proofErr w:type="spellEnd"/>
      <w:r w:rsidRPr="009A24E0">
        <w:rPr>
          <w:rFonts w:ascii="Arial" w:hAnsi="Arial" w:cs="Arial"/>
          <w:sz w:val="22"/>
          <w:szCs w:val="22"/>
        </w:rPr>
        <w:t>(</w:t>
      </w:r>
      <w:proofErr w:type="gramEnd"/>
      <w:r w:rsidRPr="009A24E0">
        <w:rPr>
          <w:rFonts w:ascii="Arial" w:hAnsi="Arial" w:cs="Arial"/>
          <w:sz w:val="22"/>
          <w:szCs w:val="22"/>
        </w:rPr>
        <w:t>обмен впечатлениями, ощущениями).</w:t>
      </w:r>
    </w:p>
    <w:p w:rsidR="009A24E0" w:rsidRPr="009A24E0" w:rsidRDefault="009A24E0" w:rsidP="009A24E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Беседа о том, как предотвратить психологическое выгорание через адекватное выражение чувств.</w:t>
      </w:r>
    </w:p>
    <w:p w:rsidR="009A24E0" w:rsidRPr="009A24E0" w:rsidRDefault="009A24E0" w:rsidP="009A24E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Сеанс аутогенной тренировки.</w:t>
      </w:r>
    </w:p>
    <w:p w:rsidR="009A24E0" w:rsidRPr="009A24E0" w:rsidRDefault="009A24E0" w:rsidP="009A24E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Заключительный </w:t>
      </w:r>
      <w:proofErr w:type="spellStart"/>
      <w:r w:rsidRPr="009A24E0">
        <w:rPr>
          <w:rFonts w:ascii="Arial" w:hAnsi="Arial" w:cs="Arial"/>
          <w:sz w:val="22"/>
          <w:szCs w:val="22"/>
        </w:rPr>
        <w:t>шерин</w:t>
      </w:r>
      <w:proofErr w:type="gramStart"/>
      <w:r w:rsidRPr="009A24E0">
        <w:rPr>
          <w:rFonts w:ascii="Arial" w:hAnsi="Arial" w:cs="Arial"/>
          <w:sz w:val="22"/>
          <w:szCs w:val="22"/>
        </w:rPr>
        <w:t>г</w:t>
      </w:r>
      <w:proofErr w:type="spellEnd"/>
      <w:r w:rsidRPr="009A24E0">
        <w:rPr>
          <w:rFonts w:ascii="Arial" w:hAnsi="Arial" w:cs="Arial"/>
          <w:sz w:val="22"/>
          <w:szCs w:val="22"/>
        </w:rPr>
        <w:t>(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обмен впечатлениями, ощущениями). </w:t>
      </w:r>
    </w:p>
    <w:p w:rsidR="009A24E0" w:rsidRPr="009A24E0" w:rsidRDefault="009A24E0" w:rsidP="009A24E0">
      <w:pPr>
        <w:ind w:left="285"/>
        <w:jc w:val="both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Ход занятия.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1. С каким настроением Вы пришли сегодня  на занятие? Что Вас волнует или радует?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2. Мы продолжаем разговор и работу над темой предотвращения профессионального выгорания и личностной неудовлетворенности, которая так же может быть связана с проблемой профессионального выгорания.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Если мы замечаем у себя такие проявления, как чувство постоянной усталости, эмоционального и физического истощения, слабость, головные боли, бессонница, возможно причиной этого является профессиональное выгорание.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Специалисты отмечают, что наиболее устойчивы к трудностям и стрессам, связанным с работой, люди с хорошим здоровьем. Заботящиеся о своем физическом состоянии, люди, имеющие высокую самооценку, уверенные в себе, в своих силах, способные изменяться в меняющихся условиях, открытые, общительные, самостоятельные.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Для того</w:t>
      </w:r>
      <w:proofErr w:type="gramStart"/>
      <w:r w:rsidRPr="009A24E0">
        <w:rPr>
          <w:rFonts w:ascii="Arial" w:hAnsi="Arial" w:cs="Arial"/>
          <w:sz w:val="22"/>
          <w:szCs w:val="22"/>
        </w:rPr>
        <w:t>,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чтобы противостоять жизненным и профессиональным стрессам так же очень важна способность формировать и поддерживать в себе позитивные установки, как в отношении себя, так и других людей и жизни вообще.</w:t>
      </w:r>
    </w:p>
    <w:p w:rsidR="009A24E0" w:rsidRPr="009A24E0" w:rsidRDefault="009A24E0" w:rsidP="009A24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9A24E0">
        <w:rPr>
          <w:rFonts w:ascii="Arial" w:hAnsi="Arial" w:cs="Arial"/>
          <w:sz w:val="22"/>
          <w:szCs w:val="22"/>
        </w:rPr>
        <w:t>Позитивные установки в отношении самого себя: не заниматься «самоедством», а говорим себе: «я - умная, я - сильная, я люблю себя» и т.д.</w:t>
      </w:r>
      <w:proofErr w:type="gramEnd"/>
    </w:p>
    <w:p w:rsidR="009A24E0" w:rsidRPr="009A24E0" w:rsidRDefault="009A24E0" w:rsidP="009A24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Позитивные установки в отношении других. Мы часто судим и осуждаем других, но для своей же пользы лучше заменить обиду, зависть, соперничество на принятие и прощение.</w:t>
      </w:r>
    </w:p>
    <w:p w:rsidR="009A24E0" w:rsidRPr="009A24E0" w:rsidRDefault="009A24E0" w:rsidP="009A24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Позитивные установки в отношении к жизни жизненным обстоятельствам</w:t>
      </w:r>
      <w:proofErr w:type="gramStart"/>
      <w:r w:rsidRPr="009A24E0">
        <w:rPr>
          <w:rFonts w:ascii="Arial" w:hAnsi="Arial" w:cs="Arial"/>
          <w:sz w:val="22"/>
          <w:szCs w:val="22"/>
        </w:rPr>
        <w:t xml:space="preserve">.. </w:t>
      </w:r>
      <w:proofErr w:type="gramEnd"/>
      <w:r w:rsidRPr="009A24E0">
        <w:rPr>
          <w:rFonts w:ascii="Arial" w:hAnsi="Arial" w:cs="Arial"/>
          <w:sz w:val="22"/>
          <w:szCs w:val="22"/>
        </w:rPr>
        <w:t>Даже несчастья нас чему-то учат, зачем-то нам даны. Постарайтесь найти положительный опыт в любом, даже неприятном событии. «Все, что нас не убивает, делает нас сильнее».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Вы можете сказать – это все хорошо на словах, а как этого всего добиться, стать такими здоровыми, уверенными, позитивно настроенными?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Есть разные способы. Можно лично обратиться к специалисту и работать со своими личными проблемами с помощью психотерапии – это наиболее эффективный способ. Мы здесь, в нашей группе имеем возможность тренировать нужные нам качества и умения.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На прошлом занятии мы начали развивать свое умение управлять своим психофизическим состоянием через релаксацию, аутогенную тренировку и продолжим сегодня.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lastRenderedPageBreak/>
        <w:t>А сейчас я Вас хочу спросить, как Вы отнесетесь к такому предложению психологов: «Чтобы избежать стрессов и профессионального выгорания волнуйтесь на здоровье!». Согласны вы с этим или нет</w:t>
      </w:r>
      <w:proofErr w:type="gramStart"/>
      <w:r w:rsidRPr="009A24E0">
        <w:rPr>
          <w:rFonts w:ascii="Arial" w:hAnsi="Arial" w:cs="Arial"/>
          <w:sz w:val="22"/>
          <w:szCs w:val="22"/>
        </w:rPr>
        <w:t>?</w:t>
      </w:r>
      <w:proofErr w:type="gramEnd"/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………….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Нужно только научиться волноваться правильно, без вреда для здоровья, а это значит не таить свои чувства в себе, а </w:t>
      </w:r>
      <w:proofErr w:type="gramStart"/>
      <w:r w:rsidRPr="009A24E0">
        <w:rPr>
          <w:rFonts w:ascii="Arial" w:hAnsi="Arial" w:cs="Arial"/>
          <w:sz w:val="22"/>
          <w:szCs w:val="22"/>
        </w:rPr>
        <w:t>выражать их открыто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и сразу, не накапливая. 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Конечно, выражать свои чувства нужно конструктивно, избегая конфликтов, сохраняя собственное достоинство и не унижая окружающих.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Итак, первое – это </w:t>
      </w:r>
      <w:proofErr w:type="gramStart"/>
      <w:r w:rsidRPr="009A24E0">
        <w:rPr>
          <w:rFonts w:ascii="Arial" w:hAnsi="Arial" w:cs="Arial"/>
          <w:sz w:val="22"/>
          <w:szCs w:val="22"/>
        </w:rPr>
        <w:t>разрешить себе открыто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выражать свои чувства и не только положительные, но и отрицательные эмоции, как мы их называем. На самом деле, есть эмоции приятные и неприятные, но нет плохих, запретных эмоций. Они все нам нужны. Даже </w:t>
      </w:r>
      <w:proofErr w:type="gramStart"/>
      <w:r w:rsidRPr="009A24E0">
        <w:rPr>
          <w:rFonts w:ascii="Arial" w:hAnsi="Arial" w:cs="Arial"/>
          <w:sz w:val="22"/>
          <w:szCs w:val="22"/>
        </w:rPr>
        <w:t>злость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сигнализирующая нам и окружающим, что нам что-то не нравиться. И здесь нужно доверять себе и своим чувствам. 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Другое дело, что если мы не умеем свои эмоции правильно выражать, то это вредит нам и окружающим. Но если мы держим в себе и накапливаем так называемые отрицательные эмоции, то </w:t>
      </w:r>
      <w:proofErr w:type="gramStart"/>
      <w:r w:rsidRPr="009A24E0">
        <w:rPr>
          <w:rFonts w:ascii="Arial" w:hAnsi="Arial" w:cs="Arial"/>
          <w:sz w:val="22"/>
          <w:szCs w:val="22"/>
        </w:rPr>
        <w:t>это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в конце концов может не только психологическому состоянию вредить, но и вызывать соматические заболевания. Некоторые исследования показали, что отрицательные эмоции, если они не выражаются адекватно, токсичны в прямом смысле для нашего организма.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Таким образом, вторая задача </w:t>
      </w:r>
      <w:proofErr w:type="gramStart"/>
      <w:r w:rsidRPr="009A24E0">
        <w:rPr>
          <w:rFonts w:ascii="Arial" w:hAnsi="Arial" w:cs="Arial"/>
          <w:sz w:val="22"/>
          <w:szCs w:val="22"/>
        </w:rPr>
        <w:t>–н</w:t>
      </w:r>
      <w:proofErr w:type="gramEnd"/>
      <w:r w:rsidRPr="009A24E0">
        <w:rPr>
          <w:rFonts w:ascii="Arial" w:hAnsi="Arial" w:cs="Arial"/>
          <w:sz w:val="22"/>
          <w:szCs w:val="22"/>
        </w:rPr>
        <w:t>аучиться адекватно выражать эмоции.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 Вот поэтому мы начинаем и заканчиваем наши занятия тем, что прислушиваемся к себе, своим чувствам и пытаемся их выразить. 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Кроме того, </w:t>
      </w:r>
      <w:proofErr w:type="gramStart"/>
      <w:r w:rsidRPr="009A24E0">
        <w:rPr>
          <w:rFonts w:ascii="Arial" w:hAnsi="Arial" w:cs="Arial"/>
          <w:sz w:val="22"/>
          <w:szCs w:val="22"/>
        </w:rPr>
        <w:t>эмоция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пережитая и выраженная как бы изживает сама себя. Все мы знаем, что после плача наступает облегчение.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Начнем с самых неприятных эмоций: гнева, злобы, агрессии.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Считается, что гнев – это чувство вторичное и происходит от переживания совсем другого рода – от чувства обиды, страха, боли.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Чувства обиды, страха, боли </w:t>
      </w:r>
      <w:proofErr w:type="gramStart"/>
      <w:r w:rsidRPr="009A24E0">
        <w:rPr>
          <w:rFonts w:ascii="Arial" w:hAnsi="Arial" w:cs="Arial"/>
          <w:sz w:val="22"/>
          <w:szCs w:val="22"/>
        </w:rPr>
        <w:t>не легко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выразить. Их обычно скрывают, чтобы не показаться слабым, не унизиться. Иногда человек их сам не осознает: «Просто зол, почему – не знаю!»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Нас с детства учат – не реви, лучше дай сдачи. Если мы следуем этому совету, то происходит следующее. Обида, страх, боль возникают из-за неудовлетворенности каких-то наших потребностей (в любви, понимании, уважении, близости, успехе в работе и личных делах, просто в отдыхе). Если мы приучены не замечать свою обиду, боль, а сразу злимся, то постепенно мы перестаем и чувствовать какие же наши потребности не </w:t>
      </w:r>
      <w:proofErr w:type="spellStart"/>
      <w:r w:rsidRPr="009A24E0">
        <w:rPr>
          <w:rFonts w:ascii="Arial" w:hAnsi="Arial" w:cs="Arial"/>
          <w:sz w:val="22"/>
          <w:szCs w:val="22"/>
        </w:rPr>
        <w:t>удовлетворенны</w:t>
      </w:r>
      <w:proofErr w:type="spellEnd"/>
      <w:r w:rsidRPr="009A24E0">
        <w:rPr>
          <w:rFonts w:ascii="Arial" w:hAnsi="Arial" w:cs="Arial"/>
          <w:sz w:val="22"/>
          <w:szCs w:val="22"/>
        </w:rPr>
        <w:t>, перестаем осознавать что нам нужно, чего не хватает. Мы впадаем в состояние отчаяния – нам плохо, но мы не понимаем почему. Тогда уже нужно самому или с помощью специалиста разбираться, что же стало истинной причиной нашего состояния.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Когда мы пропускаем, не замечаем своего чувства обиды на что-то, не выражаем его сразу, а загоняем внутрь, оно внутри нас растет, а так как обиду выражать нам нельзя, она превращается в гнев и выливается в другом месте и на другого человека, более слабого, в форме гнева.</w:t>
      </w:r>
    </w:p>
    <w:p w:rsidR="009A24E0" w:rsidRPr="009A24E0" w:rsidRDefault="009A24E0" w:rsidP="009A24E0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Самый лучший способ предотвратить эту ситуацию – отслеживать свои реальные чувства и выражать их сразу в приемлемой форме. Здесь очень помогает владение техникой я – сообщений. Давайте попробуем использовать </w:t>
      </w:r>
      <w:proofErr w:type="gramStart"/>
      <w:r w:rsidRPr="009A24E0">
        <w:rPr>
          <w:rFonts w:ascii="Arial" w:hAnsi="Arial" w:cs="Arial"/>
          <w:sz w:val="22"/>
          <w:szCs w:val="22"/>
        </w:rPr>
        <w:t>вместо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A24E0">
        <w:rPr>
          <w:rFonts w:ascii="Arial" w:hAnsi="Arial" w:cs="Arial"/>
          <w:sz w:val="22"/>
          <w:szCs w:val="22"/>
        </w:rPr>
        <w:t>ты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– сообщений я – сообщения.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Попробуйте отследить, что Вы чувствуете, когда к Вам обращены такие фразы: «Вам бы следовало давным-давно написать план», «Вы ведете себя как ребенок», «Вам следовало бы работать быстрее». Или </w:t>
      </w:r>
      <w:proofErr w:type="gramStart"/>
      <w:r w:rsidRPr="009A24E0">
        <w:rPr>
          <w:rFonts w:ascii="Arial" w:hAnsi="Arial" w:cs="Arial"/>
          <w:sz w:val="22"/>
          <w:szCs w:val="22"/>
        </w:rPr>
        <w:t>фразы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которые взрослые часто говорят детям: «Какой ты медлительный», «Не надоедай мне». Эти фразы не дают никакой информации о </w:t>
      </w:r>
      <w:proofErr w:type="gramStart"/>
      <w:r w:rsidRPr="009A24E0">
        <w:rPr>
          <w:rFonts w:ascii="Arial" w:hAnsi="Arial" w:cs="Arial"/>
          <w:sz w:val="22"/>
          <w:szCs w:val="22"/>
        </w:rPr>
        <w:t>том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что нужно делать. А только сообщают мне, что я – плохой.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Чтобы исправить эту ситуацию нужно говорить не о другом человеке, а о себе самом, что вы чувствуете, когда он так делает. Что чувствует взрослый, когда говорит ребенку «ты надоедливый? Вероятнее всего он устал и хочет отдохнуть. Что он может сказать? «Я устал, я хочу отдохнуть». И тогда у ребенка вместо обиды появляется знание понимание, что мама устала, и он может решить ей как-то помочь – не шуметь.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 w:rsidRPr="009A24E0">
        <w:rPr>
          <w:rFonts w:ascii="Arial" w:hAnsi="Arial" w:cs="Arial"/>
          <w:sz w:val="22"/>
          <w:szCs w:val="22"/>
        </w:rPr>
        <w:t>Я-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сообщения, таким образом, дают возможность людям выразить свое чувство, а другому – понять его правильно. </w:t>
      </w:r>
      <w:proofErr w:type="gramStart"/>
      <w:r w:rsidRPr="009A24E0">
        <w:rPr>
          <w:rFonts w:ascii="Arial" w:hAnsi="Arial" w:cs="Arial"/>
          <w:sz w:val="22"/>
          <w:szCs w:val="22"/>
        </w:rPr>
        <w:t>Я-сообщения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раскрывают нас как личность и это делает нас понятными, настоящими.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lastRenderedPageBreak/>
        <w:t xml:space="preserve">Предлагаю Вам еще раз почитать о </w:t>
      </w:r>
      <w:proofErr w:type="gramStart"/>
      <w:r w:rsidRPr="009A24E0">
        <w:rPr>
          <w:rFonts w:ascii="Arial" w:hAnsi="Arial" w:cs="Arial"/>
          <w:sz w:val="22"/>
          <w:szCs w:val="22"/>
        </w:rPr>
        <w:t>том</w:t>
      </w:r>
      <w:proofErr w:type="gramEnd"/>
      <w:r w:rsidRPr="009A24E0">
        <w:rPr>
          <w:rFonts w:ascii="Arial" w:hAnsi="Arial" w:cs="Arial"/>
          <w:sz w:val="22"/>
          <w:szCs w:val="22"/>
        </w:rPr>
        <w:t xml:space="preserve"> что такое я-сообщения и как их использовать и выполнить упражнение на замену ты-сообщений я-сообщениями.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>3. Сеанс аутогенной тренировки.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9A24E0">
        <w:rPr>
          <w:rFonts w:ascii="Arial" w:hAnsi="Arial" w:cs="Arial"/>
          <w:sz w:val="22"/>
          <w:szCs w:val="22"/>
        </w:rPr>
        <w:t xml:space="preserve">4. Заключительный </w:t>
      </w:r>
      <w:proofErr w:type="spellStart"/>
      <w:r w:rsidRPr="009A24E0">
        <w:rPr>
          <w:rFonts w:ascii="Arial" w:hAnsi="Arial" w:cs="Arial"/>
          <w:sz w:val="22"/>
          <w:szCs w:val="22"/>
        </w:rPr>
        <w:t>шеринг</w:t>
      </w:r>
      <w:proofErr w:type="spellEnd"/>
      <w:r w:rsidRPr="009A24E0">
        <w:rPr>
          <w:rFonts w:ascii="Arial" w:hAnsi="Arial" w:cs="Arial"/>
          <w:sz w:val="22"/>
          <w:szCs w:val="22"/>
        </w:rPr>
        <w:t xml:space="preserve"> (обмен впечатлениями, ощущениями).</w:t>
      </w:r>
    </w:p>
    <w:p w:rsidR="009A24E0" w:rsidRPr="009A24E0" w:rsidRDefault="009A24E0" w:rsidP="009A24E0">
      <w:pPr>
        <w:ind w:firstLine="284"/>
        <w:jc w:val="both"/>
        <w:rPr>
          <w:rFonts w:ascii="Arial" w:hAnsi="Arial" w:cs="Arial"/>
        </w:rPr>
      </w:pPr>
    </w:p>
    <w:sectPr w:rsidR="009A24E0" w:rsidRPr="009A24E0" w:rsidSect="009A24E0">
      <w:pgSz w:w="11906" w:h="16838"/>
      <w:pgMar w:top="993" w:right="85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652"/>
    <w:multiLevelType w:val="hybridMultilevel"/>
    <w:tmpl w:val="6AA0D82C"/>
    <w:lvl w:ilvl="0" w:tplc="F95CF250">
      <w:start w:val="1"/>
      <w:numFmt w:val="decimal"/>
      <w:lvlText w:val="%1."/>
      <w:lvlJc w:val="left"/>
      <w:pPr>
        <w:tabs>
          <w:tab w:val="num" w:pos="900"/>
        </w:tabs>
        <w:ind w:left="900" w:hanging="615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50B6196E"/>
    <w:multiLevelType w:val="hybridMultilevel"/>
    <w:tmpl w:val="40706ACC"/>
    <w:lvl w:ilvl="0" w:tplc="785A92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7E7C2915"/>
    <w:multiLevelType w:val="hybridMultilevel"/>
    <w:tmpl w:val="38DE2F1C"/>
    <w:lvl w:ilvl="0" w:tplc="801403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E0"/>
    <w:rsid w:val="003E274A"/>
    <w:rsid w:val="009A24E0"/>
    <w:rsid w:val="00C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">
    <w:name w:val="heading 3"/>
    <w:basedOn w:val="Normal"/>
    <w:next w:val="Normal"/>
    <w:rsid w:val="009A24E0"/>
    <w:pPr>
      <w:keepNext/>
      <w:spacing w:before="240" w:after="60"/>
    </w:pPr>
    <w:rPr>
      <w:rFonts w:ascii="Arial" w:hAnsi="Arial"/>
      <w:sz w:val="24"/>
    </w:rPr>
  </w:style>
  <w:style w:type="paragraph" w:customStyle="1" w:styleId="heading5">
    <w:name w:val="heading 5"/>
    <w:basedOn w:val="Normal"/>
    <w:next w:val="Normal"/>
    <w:rsid w:val="009A24E0"/>
    <w:pPr>
      <w:keepNext/>
      <w:widowControl w:val="0"/>
      <w:snapToGrid w:val="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">
    <w:name w:val="heading 3"/>
    <w:basedOn w:val="Normal"/>
    <w:next w:val="Normal"/>
    <w:rsid w:val="009A24E0"/>
    <w:pPr>
      <w:keepNext/>
      <w:spacing w:before="240" w:after="60"/>
    </w:pPr>
    <w:rPr>
      <w:rFonts w:ascii="Arial" w:hAnsi="Arial"/>
      <w:sz w:val="24"/>
    </w:rPr>
  </w:style>
  <w:style w:type="paragraph" w:customStyle="1" w:styleId="heading5">
    <w:name w:val="heading 5"/>
    <w:basedOn w:val="Normal"/>
    <w:next w:val="Normal"/>
    <w:rsid w:val="009A24E0"/>
    <w:pPr>
      <w:keepNext/>
      <w:widowControl w:val="0"/>
      <w:snapToGrid w:val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2012-09-30T12:05:00Z</dcterms:created>
  <dcterms:modified xsi:type="dcterms:W3CDTF">2012-09-30T12:13:00Z</dcterms:modified>
</cp:coreProperties>
</file>