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E91" w:rsidRPr="00FC7E91" w:rsidRDefault="00D73268" w:rsidP="00FC7E9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C7E91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fldChar w:fldCharType="begin"/>
      </w:r>
      <w:r w:rsidR="00FC7E91" w:rsidRPr="00FC7E9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instrText xml:space="preserve"> </w:instrText>
      </w:r>
      <w:r w:rsidR="00FC7E91" w:rsidRPr="00FC7E91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instrText>HYPERLINK</w:instrText>
      </w:r>
      <w:r w:rsidR="00FC7E91" w:rsidRPr="00FC7E9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instrText xml:space="preserve"> "</w:instrText>
      </w:r>
      <w:r w:rsidR="00FC7E91" w:rsidRPr="00FC7E91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instrText>http</w:instrText>
      </w:r>
      <w:r w:rsidR="00FC7E91" w:rsidRPr="00FC7E9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instrText>://</w:instrText>
      </w:r>
      <w:r w:rsidR="00FC7E91" w:rsidRPr="00FC7E91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instrText>vsetesti</w:instrText>
      </w:r>
      <w:r w:rsidR="00FC7E91" w:rsidRPr="00FC7E9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instrText>.</w:instrText>
      </w:r>
      <w:r w:rsidR="00FC7E91" w:rsidRPr="00FC7E91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instrText>ru</w:instrText>
      </w:r>
      <w:r w:rsidR="00FC7E91" w:rsidRPr="00FC7E9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instrText>/339/" \</w:instrText>
      </w:r>
      <w:r w:rsidR="00FC7E91" w:rsidRPr="00FC7E91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instrText>o</w:instrText>
      </w:r>
      <w:r w:rsidR="00FC7E91" w:rsidRPr="00FC7E9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instrText xml:space="preserve"> "</w:instrText>
      </w:r>
      <w:r w:rsidR="00FC7E91" w:rsidRPr="00FC7E91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instrText>Permanent</w:instrText>
      </w:r>
      <w:r w:rsidR="00FC7E91" w:rsidRPr="00FC7E9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instrText xml:space="preserve"> </w:instrText>
      </w:r>
      <w:r w:rsidR="00FC7E91" w:rsidRPr="00FC7E91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instrText>Link</w:instrText>
      </w:r>
      <w:r w:rsidR="00FC7E91" w:rsidRPr="00FC7E9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instrText xml:space="preserve"> </w:instrText>
      </w:r>
      <w:r w:rsidR="00FC7E91" w:rsidRPr="00FC7E91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instrText>to</w:instrText>
      </w:r>
      <w:r w:rsidR="00FC7E91" w:rsidRPr="00FC7E9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instrText xml:space="preserve"> Методика \«Беседа\»" </w:instrText>
      </w:r>
      <w:r w:rsidRPr="00FC7E91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fldChar w:fldCharType="separate"/>
      </w:r>
      <w:r w:rsidR="00FC7E91" w:rsidRPr="00FC7E91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>Методика «Беседа»</w:t>
      </w:r>
      <w:r w:rsidRPr="00FC7E91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fldChar w:fldCharType="end"/>
      </w:r>
    </w:p>
    <w:p w:rsidR="00FC7E91" w:rsidRPr="00FC7E91" w:rsidRDefault="00FC7E91" w:rsidP="00FC7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E91">
        <w:rPr>
          <w:rFonts w:ascii="Times New Roman" w:eastAsia="Times New Roman" w:hAnsi="Times New Roman" w:cs="Times New Roman"/>
          <w:sz w:val="20"/>
          <w:szCs w:val="20"/>
          <w:lang w:eastAsia="ru-RU"/>
        </w:rPr>
        <w:t>Апреля 19</w:t>
      </w:r>
      <w:proofErr w:type="spellStart"/>
      <w:r w:rsidRPr="00FC7E9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th</w:t>
      </w:r>
      <w:proofErr w:type="spellEnd"/>
      <w:r w:rsidRPr="00FC7E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2007 </w:t>
      </w:r>
    </w:p>
    <w:p w:rsidR="00FC7E91" w:rsidRPr="00FC7E91" w:rsidRDefault="00FC7E91" w:rsidP="00FC7E91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C7E9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Назначение теста </w:t>
      </w:r>
    </w:p>
    <w:p w:rsidR="00FC7E91" w:rsidRPr="00FC7E91" w:rsidRDefault="00FC7E91" w:rsidP="00FC7E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E9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предназначена для изучения представлений детей о нравственных качествах.</w:t>
      </w:r>
    </w:p>
    <w:p w:rsidR="00FC7E91" w:rsidRPr="00FC7E91" w:rsidRDefault="00FC7E91" w:rsidP="00FC7E91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C7E9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Процедура проведения теста </w:t>
      </w:r>
    </w:p>
    <w:p w:rsidR="00FC7E91" w:rsidRPr="00FC7E91" w:rsidRDefault="00FC7E91" w:rsidP="00FC7E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Исследование проводится индивидуально. Ребенку 3-7 лет задают вопросы, например: </w:t>
      </w:r>
    </w:p>
    <w:p w:rsidR="00FC7E91" w:rsidRPr="00FC7E91" w:rsidRDefault="00FC7E91" w:rsidP="00FC7E9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C7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Кого можно назвать хорошим (плохим)? </w:t>
      </w:r>
      <w:proofErr w:type="spellStart"/>
      <w:r w:rsidRPr="00FC7E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Почему</w:t>
      </w:r>
      <w:proofErr w:type="spellEnd"/>
      <w:r w:rsidRPr="00FC7E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? </w:t>
      </w:r>
    </w:p>
    <w:p w:rsidR="00FC7E91" w:rsidRPr="00FC7E91" w:rsidRDefault="00FC7E91" w:rsidP="00FC7E9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C7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Кого можно назвать честным (лживым)? </w:t>
      </w:r>
      <w:proofErr w:type="spellStart"/>
      <w:r w:rsidRPr="00FC7E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Почему</w:t>
      </w:r>
      <w:proofErr w:type="spellEnd"/>
      <w:r w:rsidRPr="00FC7E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? </w:t>
      </w:r>
    </w:p>
    <w:p w:rsidR="00FC7E91" w:rsidRPr="00FC7E91" w:rsidRDefault="00FC7E91" w:rsidP="00FC7E9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C7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Кого можно назвать добрым (злым)? </w:t>
      </w:r>
      <w:proofErr w:type="spellStart"/>
      <w:r w:rsidRPr="00FC7E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Почему</w:t>
      </w:r>
      <w:proofErr w:type="spellEnd"/>
      <w:r w:rsidRPr="00FC7E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? </w:t>
      </w:r>
    </w:p>
    <w:p w:rsidR="00FC7E91" w:rsidRPr="00FC7E91" w:rsidRDefault="00FC7E91" w:rsidP="00FC7E9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Кого можно назвать справедливым (несправедливым)? </w:t>
      </w:r>
    </w:p>
    <w:p w:rsidR="00FC7E91" w:rsidRPr="00FC7E91" w:rsidRDefault="00FC7E91" w:rsidP="00FC7E9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Почему? Кого можно назвать щедрым (жадным)? </w:t>
      </w:r>
    </w:p>
    <w:p w:rsidR="00FC7E91" w:rsidRPr="00FC7E91" w:rsidRDefault="00FC7E91" w:rsidP="00FC7E9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C7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Почему? Кого можно назвать смелым (трусливым)? </w:t>
      </w:r>
      <w:proofErr w:type="spellStart"/>
      <w:r w:rsidRPr="00FC7E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Почему</w:t>
      </w:r>
      <w:proofErr w:type="spellEnd"/>
      <w:r w:rsidRPr="00FC7E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? </w:t>
      </w:r>
    </w:p>
    <w:p w:rsidR="00FC7E91" w:rsidRPr="00FC7E91" w:rsidRDefault="00FC7E91" w:rsidP="00FC7E91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  <w:proofErr w:type="spellStart"/>
      <w:r w:rsidRPr="00FC7E91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Обработка</w:t>
      </w:r>
      <w:proofErr w:type="spellEnd"/>
      <w:r w:rsidRPr="00FC7E91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 xml:space="preserve"> </w:t>
      </w:r>
      <w:proofErr w:type="spellStart"/>
      <w:r w:rsidRPr="00FC7E91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результатов</w:t>
      </w:r>
      <w:proofErr w:type="spellEnd"/>
      <w:r w:rsidRPr="00FC7E91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 xml:space="preserve"> </w:t>
      </w:r>
      <w:proofErr w:type="spellStart"/>
      <w:r w:rsidRPr="00FC7E91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теста</w:t>
      </w:r>
      <w:proofErr w:type="spellEnd"/>
      <w:r w:rsidRPr="00FC7E91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 xml:space="preserve"> </w:t>
      </w:r>
    </w:p>
    <w:p w:rsidR="00FC7E91" w:rsidRPr="00FC7E91" w:rsidRDefault="00FC7E91" w:rsidP="00FC7E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Подсчитывают, какие качества могут объяснить дети разного возраста. Анализируя эти объяснения, определяют, на что при этом ссылается ребенок: </w:t>
      </w:r>
    </w:p>
    <w:p w:rsidR="00FC7E91" w:rsidRPr="00FC7E91" w:rsidRDefault="00FC7E91" w:rsidP="00FC7E9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обобщенное представление о качестве («Жадные… которые жалеют: все для себя берут и ничего не отдают бедным»); </w:t>
      </w:r>
    </w:p>
    <w:p w:rsidR="00FC7E91" w:rsidRPr="00FC7E91" w:rsidRDefault="00FC7E91" w:rsidP="00FC7E9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FC7E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конкретных людей как носителей определенного качества в конкретной ситуации («Смелый Женя.</w:t>
      </w:r>
      <w:proofErr w:type="gramEnd"/>
      <w:r w:rsidRPr="00FC7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Потому что он очень хороший мальчик, никого не бьет, быстро бегает</w:t>
      </w:r>
      <w:proofErr w:type="gramStart"/>
      <w:r w:rsidRPr="00FC7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</w:t>
      </w:r>
      <w:proofErr w:type="spellStart"/>
      <w:r w:rsidRPr="00FC7E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Н</w:t>
      </w:r>
      <w:proofErr w:type="gramEnd"/>
      <w:r w:rsidRPr="00FC7E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о</w:t>
      </w:r>
      <w:proofErr w:type="spellEnd"/>
      <w:r w:rsidRPr="00FC7E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я, </w:t>
      </w:r>
      <w:proofErr w:type="spellStart"/>
      <w:r w:rsidRPr="00FC7E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конечно</w:t>
      </w:r>
      <w:proofErr w:type="spellEnd"/>
      <w:r w:rsidRPr="00FC7E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FC7E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быстрее</w:t>
      </w:r>
      <w:proofErr w:type="spellEnd"/>
      <w:r w:rsidRPr="00FC7E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… </w:t>
      </w:r>
      <w:proofErr w:type="spellStart"/>
      <w:r w:rsidRPr="00FC7E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Никто</w:t>
      </w:r>
      <w:proofErr w:type="spellEnd"/>
      <w:r w:rsidRPr="00FC7E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C7E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его</w:t>
      </w:r>
      <w:proofErr w:type="spellEnd"/>
      <w:r w:rsidRPr="00FC7E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C7E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не</w:t>
      </w:r>
      <w:proofErr w:type="spellEnd"/>
      <w:r w:rsidRPr="00FC7E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C7E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догонит</w:t>
      </w:r>
      <w:proofErr w:type="spellEnd"/>
      <w:r w:rsidRPr="00FC7E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»); </w:t>
      </w:r>
    </w:p>
    <w:p w:rsidR="00FC7E91" w:rsidRPr="00FC7E91" w:rsidRDefault="00FC7E91" w:rsidP="00FC7E9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FC7E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литературных и сказочных персонажей («Добрый Дед Мороз.</w:t>
      </w:r>
      <w:proofErr w:type="gramEnd"/>
      <w:r w:rsidRPr="00FC7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всегда приходит, приносит подарки»; «Доктор Айболит добрый. </w:t>
      </w:r>
      <w:proofErr w:type="spellStart"/>
      <w:r w:rsidRPr="00FC7E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Он</w:t>
      </w:r>
      <w:proofErr w:type="spellEnd"/>
      <w:r w:rsidRPr="00FC7E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C7E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всех</w:t>
      </w:r>
      <w:proofErr w:type="spellEnd"/>
      <w:r w:rsidRPr="00FC7E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C7E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зверей</w:t>
      </w:r>
      <w:proofErr w:type="spellEnd"/>
      <w:r w:rsidRPr="00FC7E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C7E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вылечил</w:t>
      </w:r>
      <w:proofErr w:type="spellEnd"/>
      <w:r w:rsidRPr="00FC7E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»); </w:t>
      </w:r>
    </w:p>
    <w:p w:rsidR="00FC7E91" w:rsidRPr="00FC7E91" w:rsidRDefault="00FC7E91" w:rsidP="00FC7E9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FC7E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самого себя («Меня можно назвать добрым.</w:t>
      </w:r>
      <w:proofErr w:type="gramEnd"/>
      <w:r w:rsidRPr="00FC7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7E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Я </w:t>
      </w:r>
      <w:proofErr w:type="spellStart"/>
      <w:r w:rsidRPr="00FC7E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никого</w:t>
      </w:r>
      <w:proofErr w:type="spellEnd"/>
      <w:r w:rsidRPr="00FC7E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C7E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не</w:t>
      </w:r>
      <w:proofErr w:type="spellEnd"/>
      <w:r w:rsidRPr="00FC7E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C7E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обижаю</w:t>
      </w:r>
      <w:proofErr w:type="spellEnd"/>
      <w:r w:rsidRPr="00FC7E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»); </w:t>
      </w:r>
    </w:p>
    <w:p w:rsidR="00FC7E91" w:rsidRPr="00FC7E91" w:rsidRDefault="00FC7E91" w:rsidP="00FC7E9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C7E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совокупность жизненных ситуаций из собственного опыта («Жадный тот, кто конфет не дает.</w:t>
      </w:r>
      <w:proofErr w:type="gramEnd"/>
      <w:r w:rsidRPr="00FC7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 все ест»; «Жадный тот, кто жадничает. Например, говорит: </w:t>
      </w:r>
      <w:proofErr w:type="gramStart"/>
      <w:r w:rsidRPr="00FC7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"Я тебе не дам шоколадки кусочек, жвачки"»); </w:t>
      </w:r>
      <w:proofErr w:type="gramEnd"/>
    </w:p>
    <w:p w:rsidR="00FC7E91" w:rsidRPr="00FC7E91" w:rsidRDefault="00FC7E91" w:rsidP="00FC7E9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конкретное действие («Жадный тот, кто не дает попить»); </w:t>
      </w:r>
    </w:p>
    <w:p w:rsidR="00FC7E91" w:rsidRPr="00FC7E91" w:rsidRDefault="00FC7E91" w:rsidP="00FC7E9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оценку качества («Скромным можно назвать хорошего человека»; «Жадный… он плохой…»); </w:t>
      </w:r>
    </w:p>
    <w:p w:rsidR="00FC7E91" w:rsidRPr="00FC7E91" w:rsidRDefault="00FC7E91" w:rsidP="00FC7E9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E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недифференцированное представление о качестве («</w:t>
      </w:r>
      <w:proofErr w:type="gramStart"/>
      <w:r w:rsidRPr="00FC7E91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Справедливый</w:t>
      </w:r>
      <w:proofErr w:type="gramEnd"/>
      <w:r w:rsidRPr="00FC7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делает все только справедливое»). </w:t>
      </w:r>
    </w:p>
    <w:p w:rsidR="00FC7E91" w:rsidRPr="00FC7E91" w:rsidRDefault="00FC7E91" w:rsidP="00FC7E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Анализируют ошибки в представлениях детей о качествах, например: </w:t>
      </w:r>
    </w:p>
    <w:p w:rsidR="00FC7E91" w:rsidRPr="00FC7E91" w:rsidRDefault="00FC7E91" w:rsidP="00FC7E9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FC7E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объяснение одного качества через другое («Справедливым можно назвать смелого.</w:t>
      </w:r>
      <w:proofErr w:type="gramEnd"/>
      <w:r w:rsidRPr="00FC7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7E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Бывают</w:t>
      </w:r>
      <w:proofErr w:type="spellEnd"/>
      <w:r w:rsidRPr="00FC7E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C7E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мальчики</w:t>
      </w:r>
      <w:proofErr w:type="spellEnd"/>
      <w:r w:rsidRPr="00FC7E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C7E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смелые</w:t>
      </w:r>
      <w:proofErr w:type="spellEnd"/>
      <w:r w:rsidRPr="00FC7E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Pr="00FC7E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Они</w:t>
      </w:r>
      <w:proofErr w:type="spellEnd"/>
      <w:r w:rsidRPr="00FC7E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C7E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защищают</w:t>
      </w:r>
      <w:proofErr w:type="spellEnd"/>
      <w:r w:rsidRPr="00FC7E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C7E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девочек</w:t>
      </w:r>
      <w:proofErr w:type="spellEnd"/>
      <w:r w:rsidRPr="00FC7E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»); </w:t>
      </w:r>
    </w:p>
    <w:p w:rsidR="00FC7E91" w:rsidRPr="00FC7E91" w:rsidRDefault="00FC7E91" w:rsidP="00FC7E9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C7E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действий, не связанных с данным качеством («Илюша смелый.</w:t>
      </w:r>
      <w:proofErr w:type="gramEnd"/>
      <w:r w:rsidRPr="00FC7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Всегда делает, что надо. У него дома "</w:t>
      </w:r>
      <w:proofErr w:type="spellStart"/>
      <w:r w:rsidRPr="00FC7E9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Лего</w:t>
      </w:r>
      <w:proofErr w:type="spellEnd"/>
      <w:r w:rsidRPr="00FC7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поэтому он всегда делает, что хочет. </w:t>
      </w:r>
      <w:proofErr w:type="gramStart"/>
      <w:r w:rsidRPr="00FC7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Потому он и смелый»; «Добрый тот, кто рисует хорошо, зайцев хорошо рисует»; «Скромный, он все разбивает, все из рук летит»); </w:t>
      </w:r>
      <w:proofErr w:type="gramEnd"/>
    </w:p>
    <w:p w:rsidR="00FC7E91" w:rsidRPr="00FC7E91" w:rsidRDefault="00FC7E91" w:rsidP="00FC7E9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E9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неправильная нравственная оценка качества («</w:t>
      </w:r>
      <w:proofErr w:type="gramStart"/>
      <w:r w:rsidRPr="00FC7E91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Скромный</w:t>
      </w:r>
      <w:proofErr w:type="gramEnd"/>
      <w:r w:rsidRPr="00FC7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плохой»). </w:t>
      </w:r>
    </w:p>
    <w:p w:rsidR="00FC7E91" w:rsidRPr="00FC7E91" w:rsidRDefault="00FC7E91" w:rsidP="00FC7E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E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Данные соотносят с примерным содержанием представлений о нравственно-волевых качествах: </w:t>
      </w:r>
    </w:p>
    <w:p w:rsidR="00FC7E91" w:rsidRPr="00FC7E91" w:rsidRDefault="00FC7E91" w:rsidP="00FC7E9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E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3-4 года</w:t>
      </w:r>
      <w:r w:rsidRPr="00FC7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Складываются элементарные представления о том, «что такое хорошо, а что такое плохо». Формируется отрицательное отношение к грубости и жадности. На основе примеров из опыта ребенка, его конкретных поступков развиваются представления о доброте, взаимопомощи, дружбе, правдивости. </w:t>
      </w:r>
    </w:p>
    <w:p w:rsidR="00FC7E91" w:rsidRPr="00FC7E91" w:rsidRDefault="00FC7E91" w:rsidP="00FC7E9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E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4-5 лет</w:t>
      </w:r>
      <w:r w:rsidRPr="00FC7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Развиваются представления о справедливости, доброте, дружбе, отзывчивости на основе анализа повседневных ситуаций и литературных произведений. </w:t>
      </w:r>
    </w:p>
    <w:p w:rsidR="00FC7E91" w:rsidRPr="00FC7E91" w:rsidRDefault="00FC7E91" w:rsidP="00FC7E9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E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5-6 лет</w:t>
      </w:r>
      <w:r w:rsidRPr="00FC7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FC7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Развиваются обобщенные представления о правдивости, справедливости, смелости, скромности, вежливости, трудолюбии, отзывчивости, заботливости на конкретных примерах («Правдивый – тот, кто не берет чужих вещей»). </w:t>
      </w:r>
      <w:proofErr w:type="gramEnd"/>
    </w:p>
    <w:p w:rsidR="00FC7E91" w:rsidRPr="00FC7E91" w:rsidRDefault="00FC7E91" w:rsidP="00FC7E9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E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6-7 лет</w:t>
      </w:r>
      <w:r w:rsidRPr="00FC7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Продолжают развиваться обобщенные представления о доброте, честности, справедливости, дружбе. Складывается отрицательное отношение к таким аморальным качествам, как хитрость, лживость, жестокость, себялюбие, трусость, леность. </w:t>
      </w:r>
    </w:p>
    <w:p w:rsidR="00FC7E91" w:rsidRPr="00FC7E91" w:rsidRDefault="00FC7E91" w:rsidP="00FC7E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Выясняют соответствие представлений о нравственно-волевых качествах возрасту. Делают вывод о том, как меняются эти представления с возрастом. </w:t>
      </w:r>
    </w:p>
    <w:p w:rsidR="00FC7E91" w:rsidRPr="00FC7E91" w:rsidRDefault="00FC7E91" w:rsidP="00FC7E91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  <w:proofErr w:type="spellStart"/>
      <w:r w:rsidRPr="00FC7E91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Источники</w:t>
      </w:r>
      <w:proofErr w:type="spellEnd"/>
    </w:p>
    <w:p w:rsidR="00FC7E91" w:rsidRPr="00FC7E91" w:rsidRDefault="00FC7E91" w:rsidP="00FC7E9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C7E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Методика «Беседа»</w:t>
      </w:r>
      <w:r w:rsidRPr="00FC7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Диагностика эмоционально-нравственного развития. </w:t>
      </w:r>
      <w:proofErr w:type="spellStart"/>
      <w:r w:rsidRPr="00FC7E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Ред</w:t>
      </w:r>
      <w:proofErr w:type="spellEnd"/>
      <w:r w:rsidRPr="00FC7E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и </w:t>
      </w:r>
      <w:proofErr w:type="spellStart"/>
      <w:r w:rsidRPr="00FC7E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сост</w:t>
      </w:r>
      <w:proofErr w:type="spellEnd"/>
      <w:r w:rsidRPr="00FC7E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Pr="00FC7E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И.Б.Дерманова</w:t>
      </w:r>
      <w:proofErr w:type="spellEnd"/>
      <w:r w:rsidRPr="00FC7E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– </w:t>
      </w:r>
      <w:proofErr w:type="spellStart"/>
      <w:proofErr w:type="gramStart"/>
      <w:r w:rsidRPr="00FC7E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СПб</w:t>
      </w:r>
      <w:proofErr w:type="spellEnd"/>
      <w:r w:rsidRPr="00FC7E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.,</w:t>
      </w:r>
      <w:proofErr w:type="gramEnd"/>
      <w:r w:rsidRPr="00FC7E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2002. С.32-34. </w:t>
      </w:r>
    </w:p>
    <w:p w:rsidR="00FC7E91" w:rsidRPr="00FC7E91" w:rsidRDefault="00D73268" w:rsidP="00FC7E9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hyperlink r:id="rId5" w:tooltip="Permanent Link to Методика " w:history="1">
        <w:r w:rsidR="00FC7E91" w:rsidRPr="00FC7E91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ru-RU"/>
          </w:rPr>
          <w:t>Методика «</w:t>
        </w:r>
        <w:proofErr w:type="gramStart"/>
        <w:r w:rsidR="00FC7E91" w:rsidRPr="00FC7E91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ru-RU"/>
          </w:rPr>
          <w:t>Веселый</w:t>
        </w:r>
        <w:proofErr w:type="gramEnd"/>
        <w:r w:rsidR="00FC7E91" w:rsidRPr="00FC7E91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ru-RU"/>
          </w:rPr>
          <w:t xml:space="preserve"> – грустный»</w:t>
        </w:r>
      </w:hyperlink>
    </w:p>
    <w:p w:rsidR="00FC7E91" w:rsidRPr="00FC7E91" w:rsidRDefault="00FC7E91" w:rsidP="00FC7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E91">
        <w:rPr>
          <w:rFonts w:ascii="Times New Roman" w:eastAsia="Times New Roman" w:hAnsi="Times New Roman" w:cs="Times New Roman"/>
          <w:sz w:val="20"/>
          <w:szCs w:val="20"/>
          <w:lang w:eastAsia="ru-RU"/>
        </w:rPr>
        <w:t>Апреля 19</w:t>
      </w:r>
      <w:proofErr w:type="spellStart"/>
      <w:r w:rsidRPr="00FC7E9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th</w:t>
      </w:r>
      <w:proofErr w:type="spellEnd"/>
      <w:r w:rsidRPr="00FC7E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2007 </w:t>
      </w:r>
    </w:p>
    <w:p w:rsidR="00FC7E91" w:rsidRPr="00FC7E91" w:rsidRDefault="00FC7E91" w:rsidP="00FC7E91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C7E9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Назначение теста </w:t>
      </w:r>
    </w:p>
    <w:p w:rsidR="00FC7E91" w:rsidRPr="00FC7E91" w:rsidRDefault="00FC7E91" w:rsidP="00FC7E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Методика предназначена для изучения представлений 6-7-летних детей об эмоционально значимых сторонах жизни, возможно и на вербальном материале. </w:t>
      </w:r>
    </w:p>
    <w:p w:rsidR="00FC7E91" w:rsidRPr="00FC7E91" w:rsidRDefault="00FC7E91" w:rsidP="00FC7E91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C7E9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Инструкция к тесту </w:t>
      </w:r>
    </w:p>
    <w:p w:rsidR="00FC7E91" w:rsidRPr="00FC7E91" w:rsidRDefault="00FC7E91" w:rsidP="00FC7E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Придумай, чем закончилась история. «Петя пришел из школы грустный. Мама его спросила: "Почему ты такой грустный?" А Петя отвечает: "Потому что наша учительница Нина Петровна…"» Что дальше сказал Петя? </w:t>
      </w:r>
    </w:p>
    <w:p w:rsidR="00FC7E91" w:rsidRPr="00FC7E91" w:rsidRDefault="00FC7E91" w:rsidP="00FC7E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Предлагаются такие ситуации с веселым мальчиком, вернувшимся из школы, а также с веселым или грустным мальчикам, вернувшимся из детского сада. </w:t>
      </w:r>
    </w:p>
    <w:p w:rsidR="00FC7E91" w:rsidRPr="00FC7E91" w:rsidRDefault="00FC7E91" w:rsidP="00FC7E91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C7E9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Обработка результатов теста </w:t>
      </w:r>
    </w:p>
    <w:p w:rsidR="00FC7E91" w:rsidRPr="00FC7E91" w:rsidRDefault="00FC7E91" w:rsidP="00FC7E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Ответы детей распределяют по четырем типам. </w:t>
      </w:r>
    </w:p>
    <w:p w:rsidR="00FC7E91" w:rsidRPr="00FC7E91" w:rsidRDefault="00FC7E91" w:rsidP="00FC7E9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E9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C7E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Отметка</w:t>
      </w:r>
      <w:r w:rsidRPr="00FC7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»: </w:t>
      </w:r>
      <w:proofErr w:type="gramStart"/>
      <w:r w:rsidRPr="00FC7E9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веселый</w:t>
      </w:r>
      <w:proofErr w:type="gramEnd"/>
      <w:r w:rsidRPr="00FC7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потому что учительница поставила пятерку, поставила хорошую отметку; грустный – потому что поставила двойку, поставила плохую отметку и т. д. </w:t>
      </w:r>
    </w:p>
    <w:p w:rsidR="00FC7E91" w:rsidRPr="00FC7E91" w:rsidRDefault="00FC7E91" w:rsidP="00FC7E9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C7E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</w:t>
      </w:r>
      <w:r w:rsidRPr="00FC7E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Непосредственные отношения с учителем (воспитателем)</w:t>
      </w:r>
      <w:r w:rsidRPr="00FC7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»: похвалила, наказала, поругала, выгнала из класса, была добрая, была сердитая и т. п. </w:t>
      </w:r>
      <w:proofErr w:type="gramEnd"/>
    </w:p>
    <w:p w:rsidR="00FC7E91" w:rsidRPr="00FC7E91" w:rsidRDefault="00FC7E91" w:rsidP="00FC7E9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C7E9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C7E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 – уроки</w:t>
      </w:r>
      <w:r w:rsidRPr="00FC7E91">
        <w:rPr>
          <w:rFonts w:ascii="Times New Roman" w:eastAsia="Times New Roman" w:hAnsi="Times New Roman" w:cs="Times New Roman"/>
          <w:sz w:val="24"/>
          <w:szCs w:val="24"/>
          <w:lang w:eastAsia="ru-RU"/>
        </w:rPr>
        <w:t>»: учительница (воспитательница) заболела, пришла сегодня, перешла в другую школу.</w:t>
      </w:r>
      <w:proofErr w:type="gramEnd"/>
      <w:r w:rsidRPr="00FC7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этому относятся ответы, в которых причиной хорошего (плохого) настроения является наличие или отсутствие уроков (занятия). </w:t>
      </w:r>
    </w:p>
    <w:p w:rsidR="00FC7E91" w:rsidRPr="00FC7E91" w:rsidRDefault="00FC7E91" w:rsidP="00FC7E9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E9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C7E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Содержание деятельности</w:t>
      </w:r>
      <w:r w:rsidRPr="00FC7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»: ответы, содержащие указания на трудность (легкость) задания, наличие или отсутствие развлечений, выполнение режимных моментов и т. п. </w:t>
      </w:r>
    </w:p>
    <w:p w:rsidR="00FC7E91" w:rsidRPr="00FC7E91" w:rsidRDefault="00FC7E91" w:rsidP="00FC7E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Делают выводы о возрастных изменениях представлений детей об эмоционально значимых моментах жизни детского сада и школы. </w:t>
      </w:r>
    </w:p>
    <w:p w:rsidR="00FC7E91" w:rsidRPr="00FC7E91" w:rsidRDefault="00FC7E91" w:rsidP="00FC7E91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  <w:proofErr w:type="spellStart"/>
      <w:r w:rsidRPr="00FC7E91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Источники</w:t>
      </w:r>
      <w:proofErr w:type="spellEnd"/>
    </w:p>
    <w:p w:rsidR="00FC7E91" w:rsidRPr="00FC7E91" w:rsidRDefault="00FC7E91" w:rsidP="00FC7E9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C7E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Методика «</w:t>
      </w:r>
      <w:proofErr w:type="gramStart"/>
      <w:r w:rsidRPr="00FC7E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Веселый</w:t>
      </w:r>
      <w:proofErr w:type="gramEnd"/>
      <w:r w:rsidRPr="00FC7E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– грустный»</w:t>
      </w:r>
      <w:r w:rsidRPr="00FC7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Диагностика эмоционально-нравственного развития. </w:t>
      </w:r>
      <w:proofErr w:type="spellStart"/>
      <w:r w:rsidRPr="00FC7E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Ред</w:t>
      </w:r>
      <w:proofErr w:type="spellEnd"/>
      <w:r w:rsidRPr="00FC7E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и </w:t>
      </w:r>
      <w:proofErr w:type="spellStart"/>
      <w:r w:rsidRPr="00FC7E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сост</w:t>
      </w:r>
      <w:proofErr w:type="spellEnd"/>
      <w:r w:rsidRPr="00FC7E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Pr="00FC7E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И.Б.Дерманова</w:t>
      </w:r>
      <w:proofErr w:type="spellEnd"/>
      <w:r w:rsidRPr="00FC7E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– </w:t>
      </w:r>
      <w:proofErr w:type="spellStart"/>
      <w:proofErr w:type="gramStart"/>
      <w:r w:rsidRPr="00FC7E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СПб</w:t>
      </w:r>
      <w:proofErr w:type="spellEnd"/>
      <w:r w:rsidRPr="00FC7E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.,</w:t>
      </w:r>
      <w:proofErr w:type="gramEnd"/>
      <w:r w:rsidRPr="00FC7E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2002. С.30-31. </w:t>
      </w:r>
    </w:p>
    <w:p w:rsidR="00FC7E91" w:rsidRPr="00FC7E91" w:rsidRDefault="00FC7E91" w:rsidP="00FC7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E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C7E91">
        <w:rPr>
          <w:rFonts w:ascii="Times New Roman" w:eastAsia="Times New Roman" w:hAnsi="Times New Roman" w:cs="Times New Roman"/>
          <w:sz w:val="24"/>
          <w:szCs w:val="24"/>
          <w:lang w:eastAsia="ru-RU"/>
        </w:rPr>
        <w:t>·</w:t>
      </w:r>
      <w:r w:rsidRPr="00FC7E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C7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7E91" w:rsidRPr="00FC7E91" w:rsidRDefault="00D73268" w:rsidP="00FC7E9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hyperlink r:id="rId6" w:tooltip="Permanent Link to Методика " w:history="1">
        <w:r w:rsidR="00FC7E91" w:rsidRPr="00FC7E91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ru-RU"/>
          </w:rPr>
          <w:t>Методика «Что такое хорошо и что такое плохо»</w:t>
        </w:r>
      </w:hyperlink>
    </w:p>
    <w:p w:rsidR="00FC7E91" w:rsidRPr="00FC7E91" w:rsidRDefault="00FC7E91" w:rsidP="00FC7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E91">
        <w:rPr>
          <w:rFonts w:ascii="Times New Roman" w:eastAsia="Times New Roman" w:hAnsi="Times New Roman" w:cs="Times New Roman"/>
          <w:sz w:val="20"/>
          <w:szCs w:val="20"/>
          <w:lang w:eastAsia="ru-RU"/>
        </w:rPr>
        <w:t>Апреля 19</w:t>
      </w:r>
      <w:proofErr w:type="spellStart"/>
      <w:r w:rsidRPr="00FC7E9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th</w:t>
      </w:r>
      <w:proofErr w:type="spellEnd"/>
      <w:r w:rsidRPr="00FC7E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2007 </w:t>
      </w:r>
    </w:p>
    <w:p w:rsidR="00FC7E91" w:rsidRPr="00FC7E91" w:rsidRDefault="00FC7E91" w:rsidP="00FC7E91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C7E9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Назначение теста </w:t>
      </w:r>
    </w:p>
    <w:p w:rsidR="00FC7E91" w:rsidRPr="00FC7E91" w:rsidRDefault="00FC7E91" w:rsidP="00FC7E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Диагностика </w:t>
      </w:r>
      <w:proofErr w:type="spellStart"/>
      <w:r w:rsidRPr="00FC7E9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FC7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нравственных представлений</w:t>
      </w:r>
    </w:p>
    <w:p w:rsidR="00FC7E91" w:rsidRPr="00FC7E91" w:rsidRDefault="00FC7E91" w:rsidP="00FC7E91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C7E9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Тестовый материал</w:t>
      </w:r>
    </w:p>
    <w:p w:rsidR="00FC7E91" w:rsidRPr="00FC7E91" w:rsidRDefault="00FC7E91" w:rsidP="00FC7E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Учащихся просят привести примеры: </w:t>
      </w:r>
    </w:p>
    <w:p w:rsidR="00FC7E91" w:rsidRPr="00FC7E91" w:rsidRDefault="00FC7E91" w:rsidP="00FC7E91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FC7E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принципиального</w:t>
      </w:r>
      <w:proofErr w:type="spellEnd"/>
      <w:r w:rsidRPr="00FC7E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C7E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поступка</w:t>
      </w:r>
      <w:proofErr w:type="spellEnd"/>
      <w:r w:rsidRPr="00FC7E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; </w:t>
      </w:r>
    </w:p>
    <w:p w:rsidR="00FC7E91" w:rsidRPr="00FC7E91" w:rsidRDefault="00FC7E91" w:rsidP="00FC7E91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FC7E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зла</w:t>
      </w:r>
      <w:proofErr w:type="spellEnd"/>
      <w:r w:rsidRPr="00FC7E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FC7E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сделанного</w:t>
      </w:r>
      <w:proofErr w:type="spellEnd"/>
      <w:r w:rsidRPr="00FC7E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C7E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тебе</w:t>
      </w:r>
      <w:proofErr w:type="spellEnd"/>
      <w:r w:rsidRPr="00FC7E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C7E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другими</w:t>
      </w:r>
      <w:proofErr w:type="spellEnd"/>
      <w:r w:rsidRPr="00FC7E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; </w:t>
      </w:r>
    </w:p>
    <w:p w:rsidR="00FC7E91" w:rsidRPr="00FC7E91" w:rsidRDefault="00FC7E91" w:rsidP="00FC7E91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доброго дела, свидетелем которого ты был; </w:t>
      </w:r>
    </w:p>
    <w:p w:rsidR="00FC7E91" w:rsidRPr="00FC7E91" w:rsidRDefault="00FC7E91" w:rsidP="00FC7E91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FC7E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справедливого</w:t>
      </w:r>
      <w:proofErr w:type="spellEnd"/>
      <w:r w:rsidRPr="00FC7E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C7E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поступка</w:t>
      </w:r>
      <w:proofErr w:type="spellEnd"/>
      <w:r w:rsidRPr="00FC7E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C7E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твоего</w:t>
      </w:r>
      <w:proofErr w:type="spellEnd"/>
      <w:r w:rsidRPr="00FC7E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C7E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знакомого</w:t>
      </w:r>
      <w:proofErr w:type="spellEnd"/>
      <w:r w:rsidRPr="00FC7E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; </w:t>
      </w:r>
    </w:p>
    <w:p w:rsidR="00FC7E91" w:rsidRPr="00FC7E91" w:rsidRDefault="00FC7E91" w:rsidP="00FC7E91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FC7E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безвольного</w:t>
      </w:r>
      <w:proofErr w:type="spellEnd"/>
      <w:r w:rsidRPr="00FC7E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C7E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поступка</w:t>
      </w:r>
      <w:proofErr w:type="spellEnd"/>
      <w:r w:rsidRPr="00FC7E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; </w:t>
      </w:r>
    </w:p>
    <w:p w:rsidR="00FC7E91" w:rsidRPr="00FC7E91" w:rsidRDefault="00FC7E91" w:rsidP="00FC7E91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proofErr w:type="gramStart"/>
      <w:r w:rsidRPr="00FC7E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проявления</w:t>
      </w:r>
      <w:proofErr w:type="spellEnd"/>
      <w:proofErr w:type="gramEnd"/>
      <w:r w:rsidRPr="00FC7E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C7E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безответственности</w:t>
      </w:r>
      <w:proofErr w:type="spellEnd"/>
      <w:r w:rsidRPr="00FC7E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и </w:t>
      </w:r>
      <w:proofErr w:type="spellStart"/>
      <w:r w:rsidRPr="00FC7E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др</w:t>
      </w:r>
      <w:proofErr w:type="spellEnd"/>
      <w:r w:rsidRPr="00FC7E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</w:p>
    <w:p w:rsidR="00FC7E91" w:rsidRPr="00FC7E91" w:rsidRDefault="00FC7E91" w:rsidP="00FC7E91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  <w:proofErr w:type="spellStart"/>
      <w:r w:rsidRPr="00FC7E91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Интерпретация</w:t>
      </w:r>
      <w:proofErr w:type="spellEnd"/>
      <w:r w:rsidRPr="00FC7E91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 xml:space="preserve"> </w:t>
      </w:r>
      <w:proofErr w:type="spellStart"/>
      <w:r w:rsidRPr="00FC7E91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результатов</w:t>
      </w:r>
      <w:proofErr w:type="spellEnd"/>
      <w:r w:rsidRPr="00FC7E91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 xml:space="preserve"> </w:t>
      </w:r>
      <w:proofErr w:type="spellStart"/>
      <w:r w:rsidRPr="00FC7E91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теста</w:t>
      </w:r>
      <w:proofErr w:type="spellEnd"/>
      <w:r w:rsidRPr="00FC7E91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 xml:space="preserve"> </w:t>
      </w:r>
    </w:p>
    <w:p w:rsidR="00FC7E91" w:rsidRPr="00FC7E91" w:rsidRDefault="00FC7E91" w:rsidP="00FC7E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Степень </w:t>
      </w:r>
      <w:proofErr w:type="spellStart"/>
      <w:r w:rsidRPr="00FC7E9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FC7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понятий о нравственных качествах оценивается по 3-балльной шкале: </w:t>
      </w:r>
    </w:p>
    <w:p w:rsidR="00FC7E91" w:rsidRPr="00FC7E91" w:rsidRDefault="00FC7E91" w:rsidP="00FC7E91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E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 балл</w:t>
      </w:r>
      <w:r w:rsidRPr="00FC7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если у ребенка сформировано неправильное представление о данном нравственном понятии; </w:t>
      </w:r>
    </w:p>
    <w:p w:rsidR="00FC7E91" w:rsidRPr="00FC7E91" w:rsidRDefault="00FC7E91" w:rsidP="00FC7E91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E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 балла</w:t>
      </w:r>
      <w:r w:rsidRPr="00FC7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если представление о нравственном понятии правильное, но недостаточно четкое и полное; </w:t>
      </w:r>
    </w:p>
    <w:p w:rsidR="00FC7E91" w:rsidRPr="00FC7E91" w:rsidRDefault="00FC7E91" w:rsidP="00FC7E91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E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 балла</w:t>
      </w:r>
      <w:r w:rsidRPr="00FC7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если сформировано полное и четкое представление. </w:t>
      </w:r>
    </w:p>
    <w:p w:rsidR="00FC7E91" w:rsidRPr="00FC7E91" w:rsidRDefault="00FC7E91" w:rsidP="00FC7E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 также проведение структурированной беседы на тему, например, справедливости. Детям читают рассказ о справедливом или несправедливом поступке и </w:t>
      </w:r>
      <w:r w:rsidRPr="00FC7E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обсуждают его. Ребенку задают следующие вопросы: «Как называется такой поступок?», «О каком справедливом поступке ты можешь рассказать сам?» и т. д. </w:t>
      </w:r>
    </w:p>
    <w:p w:rsidR="00FC7E91" w:rsidRPr="00FC7E91" w:rsidRDefault="00FC7E91" w:rsidP="00FC7E91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  <w:proofErr w:type="spellStart"/>
      <w:r w:rsidRPr="00FC7E91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Источники</w:t>
      </w:r>
      <w:proofErr w:type="spellEnd"/>
    </w:p>
    <w:p w:rsidR="00FC7E91" w:rsidRPr="00FC7E91" w:rsidRDefault="00FC7E91" w:rsidP="00FC7E91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C7E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Методика «Что такое хорошо и что такое плохо»</w:t>
      </w:r>
      <w:r w:rsidRPr="00FC7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Диагностика эмоционально-нравственного развития. </w:t>
      </w:r>
      <w:proofErr w:type="spellStart"/>
      <w:r w:rsidRPr="00FC7E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Ред</w:t>
      </w:r>
      <w:proofErr w:type="spellEnd"/>
      <w:r w:rsidRPr="00FC7E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и </w:t>
      </w:r>
      <w:proofErr w:type="spellStart"/>
      <w:r w:rsidRPr="00FC7E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сост</w:t>
      </w:r>
      <w:proofErr w:type="spellEnd"/>
      <w:r w:rsidRPr="00FC7E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Pr="00FC7E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И.Б.Дерманова</w:t>
      </w:r>
      <w:proofErr w:type="spellEnd"/>
      <w:r w:rsidRPr="00FC7E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– </w:t>
      </w:r>
      <w:proofErr w:type="spellStart"/>
      <w:proofErr w:type="gramStart"/>
      <w:r w:rsidRPr="00FC7E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СПб</w:t>
      </w:r>
      <w:proofErr w:type="spellEnd"/>
      <w:r w:rsidRPr="00FC7E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.,</w:t>
      </w:r>
      <w:proofErr w:type="gramEnd"/>
      <w:r w:rsidRPr="00FC7E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2002. С.102-103. </w:t>
      </w:r>
    </w:p>
    <w:p w:rsidR="00FC7E91" w:rsidRPr="00FC7E91" w:rsidRDefault="00D73268" w:rsidP="00FC7E9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hyperlink r:id="rId7" w:tooltip="Permanent Link to Методика " w:history="1">
        <w:r w:rsidR="00FC7E91" w:rsidRPr="00FC7E91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ru-RU"/>
          </w:rPr>
          <w:t>Методика «Что мы ценим в людях»</w:t>
        </w:r>
      </w:hyperlink>
    </w:p>
    <w:p w:rsidR="00FC7E91" w:rsidRPr="00FC7E91" w:rsidRDefault="00FC7E91" w:rsidP="00FC7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E91">
        <w:rPr>
          <w:rFonts w:ascii="Times New Roman" w:eastAsia="Times New Roman" w:hAnsi="Times New Roman" w:cs="Times New Roman"/>
          <w:sz w:val="20"/>
          <w:szCs w:val="20"/>
          <w:lang w:eastAsia="ru-RU"/>
        </w:rPr>
        <w:t>Апреля 19</w:t>
      </w:r>
      <w:proofErr w:type="spellStart"/>
      <w:r w:rsidRPr="00FC7E9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th</w:t>
      </w:r>
      <w:proofErr w:type="spellEnd"/>
      <w:r w:rsidRPr="00FC7E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2007 </w:t>
      </w:r>
    </w:p>
    <w:p w:rsidR="00FC7E91" w:rsidRPr="00FC7E91" w:rsidRDefault="00FC7E91" w:rsidP="00FC7E91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C7E9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Назначение теста </w:t>
      </w:r>
    </w:p>
    <w:p w:rsidR="00FC7E91" w:rsidRPr="00FC7E91" w:rsidRDefault="00FC7E91" w:rsidP="00FC7E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Методика предназначена для выявления </w:t>
      </w:r>
      <w:proofErr w:type="gramStart"/>
      <w:r w:rsidRPr="00FC7E91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нравственных</w:t>
      </w:r>
      <w:proofErr w:type="gramEnd"/>
      <w:r w:rsidRPr="00FC7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ориентации ребенка.</w:t>
      </w:r>
    </w:p>
    <w:p w:rsidR="00FC7E91" w:rsidRPr="00FC7E91" w:rsidRDefault="00FC7E91" w:rsidP="00FC7E91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C7E9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Описание теста </w:t>
      </w:r>
    </w:p>
    <w:p w:rsidR="00FC7E91" w:rsidRPr="00FC7E91" w:rsidRDefault="00FC7E91" w:rsidP="00FC7E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Ребенку предлагается мысленно выбрать двух своих знакомых: один из них хороший человек, на которого ребенок хотел бы быть похожим, другой – плохой. </w:t>
      </w:r>
      <w:proofErr w:type="gramStart"/>
      <w:r w:rsidRPr="00FC7E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чего просят его назвать те их качества, которые ему нравятся в них и которые не нравятся, и привести по три примера поступков на эти качества.</w:t>
      </w:r>
      <w:proofErr w:type="gramEnd"/>
      <w:r w:rsidRPr="00FC7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Исследование проводится индивидуально. В протоколе фиксируются эмоциональные реакции ребенка, а также его объяснения. </w:t>
      </w:r>
    </w:p>
    <w:p w:rsidR="00FC7E91" w:rsidRPr="00FC7E91" w:rsidRDefault="00FC7E91" w:rsidP="00FC7E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 должен дать моральную оценку поступкам, что позволит выявить </w:t>
      </w:r>
      <w:proofErr w:type="spellStart"/>
      <w:r w:rsidRPr="00FC7E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ero</w:t>
      </w:r>
      <w:proofErr w:type="spellEnd"/>
      <w:r w:rsidRPr="00FC7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отношение к нравственным нормам. Особое внимание уделяется оценке адекватности эмоциональных реакций ребенка на моральные нормы: положительная эмоциональная реакция (улыбка, одобрение и т. п.) на нравственный поступок и отрицательная эмоциональная реакция (осуждение, негодование и т. п.) – на безнравственный. </w:t>
      </w:r>
    </w:p>
    <w:p w:rsidR="00FC7E91" w:rsidRPr="00FC7E91" w:rsidRDefault="00FC7E91" w:rsidP="00FC7E91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C7E9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Обработка и интерпретация результатов теста </w:t>
      </w:r>
    </w:p>
    <w:p w:rsidR="00FC7E91" w:rsidRPr="00FC7E91" w:rsidRDefault="00FC7E91" w:rsidP="00FC7E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обработки результатов можно воспользоваться следующей ориентировочной шкалой: </w:t>
      </w:r>
    </w:p>
    <w:p w:rsidR="00FC7E91" w:rsidRPr="00FC7E91" w:rsidRDefault="00FC7E91" w:rsidP="00FC7E91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E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0 баллов</w:t>
      </w:r>
      <w:r w:rsidRPr="00FC7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ребенок не имеет четких нравственных ориентиров. Отношение к нравственным нормам неустойчивое. Неправильно объясняет поступки (они не соответствуют тем качествам, которые он называет), эмоциональные реакции неадекватны или отсутствуют. </w:t>
      </w:r>
    </w:p>
    <w:p w:rsidR="00FC7E91" w:rsidRPr="00FC7E91" w:rsidRDefault="00FC7E91" w:rsidP="00FC7E91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C7E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 балл</w:t>
      </w:r>
      <w:r w:rsidRPr="00FC7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нравственные ориентиры существуют, но соответствовать им ребенок не стремится или считает это недостижимой мечтой. Адекватно оценивает поступки, </w:t>
      </w:r>
      <w:proofErr w:type="gramStart"/>
      <w:r w:rsidRPr="00FC7E9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</w:t>
      </w:r>
      <w:proofErr w:type="gramEnd"/>
      <w:r w:rsidRPr="00FC7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отношение к нравственным нормам неустойчивое, пассивное. </w:t>
      </w:r>
      <w:proofErr w:type="spellStart"/>
      <w:r w:rsidRPr="00FC7E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Эмоциональные</w:t>
      </w:r>
      <w:proofErr w:type="spellEnd"/>
      <w:r w:rsidRPr="00FC7E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C7E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реакции</w:t>
      </w:r>
      <w:proofErr w:type="spellEnd"/>
      <w:r w:rsidRPr="00FC7E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C7E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неадекватны</w:t>
      </w:r>
      <w:proofErr w:type="spellEnd"/>
      <w:r w:rsidRPr="00FC7E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</w:p>
    <w:p w:rsidR="00FC7E91" w:rsidRPr="00FC7E91" w:rsidRDefault="00FC7E91" w:rsidP="00FC7E91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E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 балла</w:t>
      </w:r>
      <w:r w:rsidRPr="00FC7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нравственные ориентиры существуют, оценки поступков и эмоциональные реакции адекватны, но отношение к нравственным нормам еще недостаточно устойчивое. </w:t>
      </w:r>
    </w:p>
    <w:p w:rsidR="00FC7E91" w:rsidRPr="00FC7E91" w:rsidRDefault="00FC7E91" w:rsidP="00FC7E91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E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 балла</w:t>
      </w:r>
      <w:r w:rsidRPr="00FC7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ребенок обосновывает свой выбор нравственными установками; эмоциональные реакции адекватны, отношение к нравственным нормам активное и устойчивое. </w:t>
      </w:r>
    </w:p>
    <w:p w:rsidR="00FC7E91" w:rsidRPr="00FC7E91" w:rsidRDefault="00FC7E91" w:rsidP="00FC7E91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  <w:proofErr w:type="spellStart"/>
      <w:r w:rsidRPr="00FC7E91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Источники</w:t>
      </w:r>
      <w:proofErr w:type="spellEnd"/>
    </w:p>
    <w:p w:rsidR="00FC7E91" w:rsidRPr="00FC7E91" w:rsidRDefault="00FC7E91" w:rsidP="00FC7E91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C7E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Методика «Что мы ценим в людях»</w:t>
      </w:r>
      <w:r w:rsidRPr="00FC7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Диагностика эмоционально-нравственного развития. </w:t>
      </w:r>
      <w:proofErr w:type="spellStart"/>
      <w:r w:rsidRPr="00FC7E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Ред</w:t>
      </w:r>
      <w:proofErr w:type="spellEnd"/>
      <w:r w:rsidRPr="00FC7E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и </w:t>
      </w:r>
      <w:proofErr w:type="spellStart"/>
      <w:r w:rsidRPr="00FC7E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сост</w:t>
      </w:r>
      <w:proofErr w:type="spellEnd"/>
      <w:r w:rsidRPr="00FC7E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Pr="00FC7E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И.Б.Дерманова</w:t>
      </w:r>
      <w:proofErr w:type="spellEnd"/>
      <w:r w:rsidRPr="00FC7E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– </w:t>
      </w:r>
      <w:proofErr w:type="spellStart"/>
      <w:proofErr w:type="gramStart"/>
      <w:r w:rsidRPr="00FC7E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СПб</w:t>
      </w:r>
      <w:proofErr w:type="spellEnd"/>
      <w:r w:rsidRPr="00FC7E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.,</w:t>
      </w:r>
      <w:proofErr w:type="gramEnd"/>
      <w:r w:rsidRPr="00FC7E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2002. С.113 </w:t>
      </w:r>
    </w:p>
    <w:p w:rsidR="00FC7E91" w:rsidRPr="00FC7E91" w:rsidRDefault="00D73268" w:rsidP="00FC7E9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hyperlink r:id="rId8" w:tooltip="Permanent Link to Методика " w:history="1">
        <w:r w:rsidR="00FC7E91" w:rsidRPr="00FC7E91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ru-RU"/>
          </w:rPr>
          <w:t>Методика «Как поступать»</w:t>
        </w:r>
      </w:hyperlink>
    </w:p>
    <w:p w:rsidR="00FC7E91" w:rsidRPr="00FC7E91" w:rsidRDefault="00FC7E91" w:rsidP="00FC7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E91">
        <w:rPr>
          <w:rFonts w:ascii="Times New Roman" w:eastAsia="Times New Roman" w:hAnsi="Times New Roman" w:cs="Times New Roman"/>
          <w:sz w:val="20"/>
          <w:szCs w:val="20"/>
          <w:lang w:eastAsia="ru-RU"/>
        </w:rPr>
        <w:t>Апреля 19</w:t>
      </w:r>
      <w:proofErr w:type="spellStart"/>
      <w:r w:rsidRPr="00FC7E9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th</w:t>
      </w:r>
      <w:proofErr w:type="spellEnd"/>
      <w:r w:rsidRPr="00FC7E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2007 </w:t>
      </w:r>
    </w:p>
    <w:p w:rsidR="00FC7E91" w:rsidRPr="00FC7E91" w:rsidRDefault="00FC7E91" w:rsidP="00FC7E91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C7E9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Назначение теста </w:t>
      </w:r>
    </w:p>
    <w:p w:rsidR="00FC7E91" w:rsidRPr="00FC7E91" w:rsidRDefault="00FC7E91" w:rsidP="00FC7E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E9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предназначена для выявления у испытуемых отношения к нравственным нормам.</w:t>
      </w:r>
    </w:p>
    <w:p w:rsidR="00FC7E91" w:rsidRPr="00FC7E91" w:rsidRDefault="00FC7E91" w:rsidP="00FC7E91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C7E9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Инструкция к тесту </w:t>
      </w:r>
    </w:p>
    <w:p w:rsidR="00FC7E91" w:rsidRPr="00FC7E91" w:rsidRDefault="00FC7E91" w:rsidP="00FC7E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Ребенку предлагается представить себе заданную ситуацию и сообщить, как бы он себя в ней повел. </w:t>
      </w:r>
    </w:p>
    <w:p w:rsidR="00FC7E91" w:rsidRPr="00FC7E91" w:rsidRDefault="00FC7E91" w:rsidP="00FC7E91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C7E9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Тестовый материал</w:t>
      </w:r>
    </w:p>
    <w:p w:rsidR="00FC7E91" w:rsidRPr="00FC7E91" w:rsidRDefault="00FC7E91" w:rsidP="00FC7E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E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Первая ситуация</w:t>
      </w:r>
      <w:r w:rsidRPr="00FC7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во время переменки один из твоих одноклассников разбил окно. Ты это видел. Он не сознался. Что ты скажешь? Почему? </w:t>
      </w:r>
    </w:p>
    <w:p w:rsidR="00FC7E91" w:rsidRPr="00FC7E91" w:rsidRDefault="00FC7E91" w:rsidP="00FC7E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E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Вторая ситуация</w:t>
      </w:r>
      <w:r w:rsidRPr="00FC7E91">
        <w:rPr>
          <w:rFonts w:ascii="Times New Roman" w:eastAsia="Times New Roman" w:hAnsi="Times New Roman" w:cs="Times New Roman"/>
          <w:sz w:val="24"/>
          <w:szCs w:val="24"/>
          <w:lang w:eastAsia="ru-RU"/>
        </w:rPr>
        <w:t>: одноклассники сговорились сорвать урок. Как ты поступишь? Почему?</w:t>
      </w:r>
    </w:p>
    <w:p w:rsidR="00FC7E91" w:rsidRPr="00FC7E91" w:rsidRDefault="00FC7E91" w:rsidP="00FC7E91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C7E9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Обработка и интерпретация результатов теста </w:t>
      </w:r>
    </w:p>
    <w:p w:rsidR="00FC7E91" w:rsidRPr="00FC7E91" w:rsidRDefault="00FC7E91" w:rsidP="00FC7E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обработки результатов можно воспользоваться следующей ориентировочной шкалой: </w:t>
      </w:r>
    </w:p>
    <w:p w:rsidR="00FC7E91" w:rsidRPr="00FC7E91" w:rsidRDefault="00FC7E91" w:rsidP="00FC7E91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E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0 баллов</w:t>
      </w:r>
      <w:r w:rsidRPr="00FC7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ребенок не имеет четких нравственных ориентиров. Отношение к нравственным нормам неустойчивое. Неправильно объясняет поступки (они не соответствуют тем качествам, которые он называет), эмоциональные реакции неадекватны или отсутствуют. </w:t>
      </w:r>
    </w:p>
    <w:p w:rsidR="00FC7E91" w:rsidRPr="00FC7E91" w:rsidRDefault="00FC7E91" w:rsidP="00FC7E91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C7E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 балл</w:t>
      </w:r>
      <w:r w:rsidRPr="00FC7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нравственные ориентиры существуют, но соответствовать им ребенок не стремится или считает это недостижимой мечтой. Адекватно оценивает поступки, </w:t>
      </w:r>
      <w:proofErr w:type="gramStart"/>
      <w:r w:rsidRPr="00FC7E9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</w:t>
      </w:r>
      <w:proofErr w:type="gramEnd"/>
      <w:r w:rsidRPr="00FC7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отношение к нравственным нормам неустойчивое, пассивное. </w:t>
      </w:r>
      <w:proofErr w:type="spellStart"/>
      <w:r w:rsidRPr="00FC7E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Эмоциональные</w:t>
      </w:r>
      <w:proofErr w:type="spellEnd"/>
      <w:r w:rsidRPr="00FC7E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C7E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реакции</w:t>
      </w:r>
      <w:proofErr w:type="spellEnd"/>
      <w:r w:rsidRPr="00FC7E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C7E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неадекватны</w:t>
      </w:r>
      <w:proofErr w:type="spellEnd"/>
      <w:r w:rsidRPr="00FC7E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</w:p>
    <w:p w:rsidR="00FC7E91" w:rsidRPr="00FC7E91" w:rsidRDefault="00FC7E91" w:rsidP="00FC7E91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E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 балла</w:t>
      </w:r>
      <w:r w:rsidRPr="00FC7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нравственные ориентиры существуют, оценки поступков и эмоциональные реакции адекватны, но отношение к нравственным нормам еще недостаточно устойчивое. </w:t>
      </w:r>
    </w:p>
    <w:p w:rsidR="00FC7E91" w:rsidRPr="00FC7E91" w:rsidRDefault="00FC7E91" w:rsidP="00FC7E91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E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 балла</w:t>
      </w:r>
      <w:r w:rsidRPr="00FC7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ребенок обосновывает свой выбор нравственными установками; эмоциональные реакции адекватны, отношение к нравственным нормам активное и устойчивое. </w:t>
      </w:r>
    </w:p>
    <w:p w:rsidR="00FC7E91" w:rsidRPr="00FC7E91" w:rsidRDefault="00FC7E91" w:rsidP="00FC7E91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  <w:proofErr w:type="spellStart"/>
      <w:r w:rsidRPr="00FC7E91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Источники</w:t>
      </w:r>
      <w:proofErr w:type="spellEnd"/>
    </w:p>
    <w:p w:rsidR="00FC7E91" w:rsidRPr="00FC7E91" w:rsidRDefault="00FC7E91" w:rsidP="00FC7E91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C7E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Методика «Как поступать»</w:t>
      </w:r>
      <w:r w:rsidRPr="00FC7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Диагностика эмоционально-нравственного развития. </w:t>
      </w:r>
      <w:proofErr w:type="spellStart"/>
      <w:r w:rsidRPr="00FC7E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Ред</w:t>
      </w:r>
      <w:proofErr w:type="spellEnd"/>
      <w:r w:rsidRPr="00FC7E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и </w:t>
      </w:r>
      <w:proofErr w:type="spellStart"/>
      <w:r w:rsidRPr="00FC7E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сост</w:t>
      </w:r>
      <w:proofErr w:type="spellEnd"/>
      <w:r w:rsidRPr="00FC7E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Pr="00FC7E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И.Б.Дерманова</w:t>
      </w:r>
      <w:proofErr w:type="spellEnd"/>
      <w:r w:rsidRPr="00FC7E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– </w:t>
      </w:r>
      <w:proofErr w:type="spellStart"/>
      <w:proofErr w:type="gramStart"/>
      <w:r w:rsidRPr="00FC7E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СПб</w:t>
      </w:r>
      <w:proofErr w:type="spellEnd"/>
      <w:r w:rsidRPr="00FC7E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.,</w:t>
      </w:r>
      <w:proofErr w:type="gramEnd"/>
      <w:r w:rsidRPr="00FC7E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2002. С.114 </w:t>
      </w:r>
    </w:p>
    <w:p w:rsidR="00FC7E91" w:rsidRPr="00FC7E91" w:rsidRDefault="00FC7E91" w:rsidP="00FC7E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E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Tags</w:t>
      </w:r>
      <w:r w:rsidRPr="00FC7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9" w:history="1">
        <w:r w:rsidRPr="00FC7E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вербальный</w:t>
        </w:r>
      </w:hyperlink>
      <w:r w:rsidRPr="00FC7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0" w:history="1">
        <w:r w:rsidRPr="00FC7E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мораль</w:t>
        </w:r>
      </w:hyperlink>
      <w:r w:rsidRPr="00FC7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1" w:history="1">
        <w:r w:rsidRPr="00FC7E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подростковый</w:t>
        </w:r>
      </w:hyperlink>
      <w:r w:rsidRPr="00FC7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2" w:history="1">
        <w:r w:rsidRPr="00FC7E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проективный</w:t>
        </w:r>
      </w:hyperlink>
      <w:r w:rsidRPr="00FC7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3" w:history="1">
        <w:r w:rsidRPr="00FC7E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свойства личности</w:t>
        </w:r>
      </w:hyperlink>
      <w:r w:rsidRPr="00FC7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4" w:history="1">
        <w:r w:rsidRPr="00FC7E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школьникам</w:t>
        </w:r>
      </w:hyperlink>
      <w:r w:rsidRPr="00FC7E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7E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Posted</w:t>
      </w:r>
      <w:r w:rsidRPr="00FC7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7E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</w:t>
      </w:r>
      <w:r w:rsidRPr="00FC7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5" w:tooltip="View all posts in Тесты" w:history="1">
        <w:r w:rsidRPr="00FC7E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Тесты</w:t>
        </w:r>
      </w:hyperlink>
      <w:r w:rsidRPr="00FC7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| </w:t>
      </w:r>
      <w:hyperlink r:id="rId16" w:anchor="respond" w:tooltip="Comment on Методика " w:history="1">
        <w:r w:rsidRPr="00FC7E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No</w:t>
        </w:r>
        <w:r w:rsidRPr="00FC7E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Pr="00FC7E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Comments</w:t>
        </w:r>
        <w:r w:rsidRPr="00FC7E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»</w:t>
        </w:r>
      </w:hyperlink>
    </w:p>
    <w:p w:rsidR="004C7F98" w:rsidRPr="004C7F98" w:rsidRDefault="004C7F98" w:rsidP="00FC7E91">
      <w:pPr>
        <w:spacing w:before="100" w:beforeAutospacing="1" w:after="100" w:afterAutospacing="1" w:line="240" w:lineRule="auto"/>
        <w:outlineLvl w:val="1"/>
      </w:pPr>
    </w:p>
    <w:p w:rsidR="004C7F98" w:rsidRPr="004C7F98" w:rsidRDefault="004C7F98" w:rsidP="00FC7E91">
      <w:pPr>
        <w:spacing w:before="100" w:beforeAutospacing="1" w:after="100" w:afterAutospacing="1" w:line="240" w:lineRule="auto"/>
        <w:outlineLvl w:val="1"/>
      </w:pPr>
    </w:p>
    <w:p w:rsidR="00FC7E91" w:rsidRPr="004C7F98" w:rsidRDefault="00D73268" w:rsidP="00FC7E9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hyperlink r:id="rId17" w:tooltip="Permanent Link to Методика " w:history="1">
        <w:r w:rsidR="00FC7E91" w:rsidRPr="004C7F98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ru-RU"/>
          </w:rPr>
          <w:t>Методика «Закончи предложение»</w:t>
        </w:r>
      </w:hyperlink>
    </w:p>
    <w:p w:rsidR="00FC7E91" w:rsidRPr="00FC7E91" w:rsidRDefault="00FC7E91" w:rsidP="00FC7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E91">
        <w:rPr>
          <w:rFonts w:ascii="Times New Roman" w:eastAsia="Times New Roman" w:hAnsi="Times New Roman" w:cs="Times New Roman"/>
          <w:sz w:val="20"/>
          <w:szCs w:val="20"/>
          <w:lang w:eastAsia="ru-RU"/>
        </w:rPr>
        <w:t>Апреля 19</w:t>
      </w:r>
      <w:proofErr w:type="spellStart"/>
      <w:r w:rsidRPr="00FC7E9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th</w:t>
      </w:r>
      <w:proofErr w:type="spellEnd"/>
      <w:r w:rsidRPr="00FC7E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2007 </w:t>
      </w:r>
    </w:p>
    <w:p w:rsidR="00FC7E91" w:rsidRPr="00FC7E91" w:rsidRDefault="00FC7E91" w:rsidP="00FC7E91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C7E9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Назначение теста </w:t>
      </w:r>
    </w:p>
    <w:p w:rsidR="00FC7E91" w:rsidRPr="00FC7E91" w:rsidRDefault="00FC7E91" w:rsidP="00FC7E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Методика предназначена для выявления у испытуемых отношения к нравственным нормам. </w:t>
      </w:r>
    </w:p>
    <w:p w:rsidR="00FC7E91" w:rsidRPr="00FC7E91" w:rsidRDefault="00FC7E91" w:rsidP="00FC7E91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C7E9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Инструкция к тесту </w:t>
      </w:r>
    </w:p>
    <w:p w:rsidR="00FC7E91" w:rsidRPr="00FC7E91" w:rsidRDefault="00FC7E91" w:rsidP="00FC7E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бланке теста необходимо закончить предложение одним или несколькими словами. </w:t>
      </w:r>
    </w:p>
    <w:p w:rsidR="00FC7E91" w:rsidRPr="00FC7E91" w:rsidRDefault="00FC7E91" w:rsidP="00FC7E91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  <w:proofErr w:type="spellStart"/>
      <w:r w:rsidRPr="00FC7E91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Тестовый</w:t>
      </w:r>
      <w:proofErr w:type="spellEnd"/>
      <w:r w:rsidRPr="00FC7E91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 xml:space="preserve"> </w:t>
      </w:r>
      <w:proofErr w:type="spellStart"/>
      <w:r w:rsidRPr="00FC7E91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материал</w:t>
      </w:r>
      <w:proofErr w:type="spellEnd"/>
      <w:r w:rsidRPr="00FC7E91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 xml:space="preserve"> </w:t>
      </w:r>
    </w:p>
    <w:p w:rsidR="00FC7E91" w:rsidRPr="00FC7E91" w:rsidRDefault="00FC7E91" w:rsidP="00FC7E91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я знаю, что поступил неправильно, то… </w:t>
      </w:r>
    </w:p>
    <w:p w:rsidR="00FC7E91" w:rsidRPr="00FC7E91" w:rsidRDefault="00FC7E91" w:rsidP="00FC7E91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я затрудняюсь сам принять правильное решение, то… </w:t>
      </w:r>
    </w:p>
    <w:p w:rsidR="00FC7E91" w:rsidRPr="00FC7E91" w:rsidRDefault="00FC7E91" w:rsidP="00FC7E91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Выбирая между интересным, но необязательным, и необходимым, но скучным занятием, я обычно… </w:t>
      </w:r>
    </w:p>
    <w:p w:rsidR="00FC7E91" w:rsidRPr="00FC7E91" w:rsidRDefault="00FC7E91" w:rsidP="00FC7E91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в моем присутствии обижают человека, я… </w:t>
      </w:r>
    </w:p>
    <w:p w:rsidR="00FC7E91" w:rsidRPr="00FC7E91" w:rsidRDefault="00FC7E91" w:rsidP="00FC7E91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ложь становится единственным средством сохранения хорошее го отношения ко мне, я… </w:t>
      </w:r>
    </w:p>
    <w:p w:rsidR="00FC7E91" w:rsidRPr="00FC7E91" w:rsidRDefault="00FC7E91" w:rsidP="00FC7E91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бы я был на месте учителя, я… </w:t>
      </w:r>
    </w:p>
    <w:p w:rsidR="00FC7E91" w:rsidRPr="00FC7E91" w:rsidRDefault="00FC7E91" w:rsidP="00FC7E91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C7E9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Обработка и интерпретация результатов теста </w:t>
      </w:r>
    </w:p>
    <w:p w:rsidR="00FC7E91" w:rsidRPr="00FC7E91" w:rsidRDefault="00FC7E91" w:rsidP="00FC7E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обработки результатов можно воспользоваться следующей ориентировочной шкалой: </w:t>
      </w:r>
    </w:p>
    <w:p w:rsidR="00FC7E91" w:rsidRPr="00FC7E91" w:rsidRDefault="00FC7E91" w:rsidP="00FC7E91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E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0 баллов</w:t>
      </w:r>
      <w:r w:rsidRPr="00FC7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ребенок не имеет четких нравственных ориентиров. Отношение к нравственным нормам неустойчивое. Неправильно объясняет поступки (они не соответствуют тем качествам, которые он называет), эмоциональные реакции неадекватны или отсутствуют. </w:t>
      </w:r>
    </w:p>
    <w:p w:rsidR="00FC7E91" w:rsidRPr="00FC7E91" w:rsidRDefault="00FC7E91" w:rsidP="00FC7E91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C7E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 балл</w:t>
      </w:r>
      <w:r w:rsidRPr="00FC7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нравственные ориентиры существуют, но соответствовать им ребенок не стремится или считает это недостижимой мечтой. Адекватно оценивает поступки, </w:t>
      </w:r>
      <w:proofErr w:type="gramStart"/>
      <w:r w:rsidRPr="00FC7E9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</w:t>
      </w:r>
      <w:proofErr w:type="gramEnd"/>
      <w:r w:rsidRPr="00FC7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отношение к нравственным нормам неустойчивое, пассивное. </w:t>
      </w:r>
      <w:proofErr w:type="spellStart"/>
      <w:r w:rsidRPr="00FC7E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Эмоциональные</w:t>
      </w:r>
      <w:proofErr w:type="spellEnd"/>
      <w:r w:rsidRPr="00FC7E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C7E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реакции</w:t>
      </w:r>
      <w:proofErr w:type="spellEnd"/>
      <w:r w:rsidRPr="00FC7E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C7E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неадекватны</w:t>
      </w:r>
      <w:proofErr w:type="spellEnd"/>
      <w:r w:rsidRPr="00FC7E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</w:p>
    <w:p w:rsidR="00FC7E91" w:rsidRPr="00FC7E91" w:rsidRDefault="00FC7E91" w:rsidP="00FC7E91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E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 балла</w:t>
      </w:r>
      <w:r w:rsidRPr="00FC7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нравственные ориентиры существуют, оценки поступков и эмоциональные реакции адекватны, но отношение к нравственным нормам еще недостаточно устойчивое. </w:t>
      </w:r>
    </w:p>
    <w:p w:rsidR="00FC7E91" w:rsidRPr="00FC7E91" w:rsidRDefault="00FC7E91" w:rsidP="00FC7E91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E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 балла</w:t>
      </w:r>
      <w:r w:rsidRPr="00FC7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ребенок обосновывает свой выбор нравственными установками; эмоциональные реакции адекватны, отношение к нравственным нормам активное и устойчивое. </w:t>
      </w:r>
    </w:p>
    <w:p w:rsidR="00FC7E91" w:rsidRPr="00FC7E91" w:rsidRDefault="00FC7E91" w:rsidP="00FC7E91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  <w:proofErr w:type="spellStart"/>
      <w:r w:rsidRPr="00FC7E91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Источники</w:t>
      </w:r>
      <w:proofErr w:type="spellEnd"/>
    </w:p>
    <w:p w:rsidR="00FC7E91" w:rsidRPr="00FC7E91" w:rsidRDefault="00FC7E91" w:rsidP="00FC7E91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C7E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Методика «Закончи предложение»</w:t>
      </w:r>
      <w:r w:rsidRPr="00FC7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Диагностика эмоционально-нравственного развития. </w:t>
      </w:r>
      <w:proofErr w:type="spellStart"/>
      <w:r w:rsidRPr="00FC7E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Ред</w:t>
      </w:r>
      <w:proofErr w:type="spellEnd"/>
      <w:r w:rsidRPr="00FC7E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и </w:t>
      </w:r>
      <w:proofErr w:type="spellStart"/>
      <w:r w:rsidRPr="00FC7E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сост</w:t>
      </w:r>
      <w:proofErr w:type="spellEnd"/>
      <w:r w:rsidRPr="00FC7E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Pr="00FC7E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И.Б.Дерманова</w:t>
      </w:r>
      <w:proofErr w:type="spellEnd"/>
      <w:r w:rsidRPr="00FC7E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– </w:t>
      </w:r>
      <w:proofErr w:type="spellStart"/>
      <w:proofErr w:type="gramStart"/>
      <w:r w:rsidRPr="00FC7E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СПб</w:t>
      </w:r>
      <w:proofErr w:type="spellEnd"/>
      <w:r w:rsidRPr="00FC7E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.,</w:t>
      </w:r>
      <w:proofErr w:type="gramEnd"/>
      <w:r w:rsidRPr="00FC7E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2002. С.114 </w:t>
      </w:r>
    </w:p>
    <w:p w:rsidR="009351DB" w:rsidRDefault="009351DB"/>
    <w:sectPr w:rsidR="009351DB" w:rsidSect="00935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6BCD"/>
    <w:multiLevelType w:val="multilevel"/>
    <w:tmpl w:val="B35AF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03048B"/>
    <w:multiLevelType w:val="multilevel"/>
    <w:tmpl w:val="0F582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732235"/>
    <w:multiLevelType w:val="multilevel"/>
    <w:tmpl w:val="20388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9A45F5"/>
    <w:multiLevelType w:val="multilevel"/>
    <w:tmpl w:val="14A08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8E3E93"/>
    <w:multiLevelType w:val="multilevel"/>
    <w:tmpl w:val="8A489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A10C0A"/>
    <w:multiLevelType w:val="multilevel"/>
    <w:tmpl w:val="06124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0C60D0"/>
    <w:multiLevelType w:val="multilevel"/>
    <w:tmpl w:val="CF765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6179DC"/>
    <w:multiLevelType w:val="multilevel"/>
    <w:tmpl w:val="7D500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131451"/>
    <w:multiLevelType w:val="multilevel"/>
    <w:tmpl w:val="1F321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34C02B6"/>
    <w:multiLevelType w:val="multilevel"/>
    <w:tmpl w:val="6950B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6C119B"/>
    <w:multiLevelType w:val="multilevel"/>
    <w:tmpl w:val="4210C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5A259E"/>
    <w:multiLevelType w:val="multilevel"/>
    <w:tmpl w:val="A2286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4E57F5"/>
    <w:multiLevelType w:val="multilevel"/>
    <w:tmpl w:val="3ED00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052CE4"/>
    <w:multiLevelType w:val="multilevel"/>
    <w:tmpl w:val="CE6A6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9126CC"/>
    <w:multiLevelType w:val="multilevel"/>
    <w:tmpl w:val="3DB6D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4E5EA8"/>
    <w:multiLevelType w:val="multilevel"/>
    <w:tmpl w:val="4702A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12A5E07"/>
    <w:multiLevelType w:val="multilevel"/>
    <w:tmpl w:val="D6062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419555B"/>
    <w:multiLevelType w:val="multilevel"/>
    <w:tmpl w:val="80B2B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CA095C"/>
    <w:multiLevelType w:val="multilevel"/>
    <w:tmpl w:val="89B8D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DE2425E"/>
    <w:multiLevelType w:val="multilevel"/>
    <w:tmpl w:val="9878D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F107F2E"/>
    <w:multiLevelType w:val="multilevel"/>
    <w:tmpl w:val="C7BAD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4C21700"/>
    <w:multiLevelType w:val="multilevel"/>
    <w:tmpl w:val="0FAEE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77A64D1"/>
    <w:multiLevelType w:val="multilevel"/>
    <w:tmpl w:val="02724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8011423"/>
    <w:multiLevelType w:val="multilevel"/>
    <w:tmpl w:val="6CAC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AF71F63"/>
    <w:multiLevelType w:val="multilevel"/>
    <w:tmpl w:val="866EA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FE668C4"/>
    <w:multiLevelType w:val="multilevel"/>
    <w:tmpl w:val="FF448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8B02875"/>
    <w:multiLevelType w:val="multilevel"/>
    <w:tmpl w:val="A5E25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C6D002C"/>
    <w:multiLevelType w:val="multilevel"/>
    <w:tmpl w:val="682E0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0D68ED"/>
    <w:multiLevelType w:val="multilevel"/>
    <w:tmpl w:val="D7A45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30A4662"/>
    <w:multiLevelType w:val="multilevel"/>
    <w:tmpl w:val="ADA05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7660256"/>
    <w:multiLevelType w:val="multilevel"/>
    <w:tmpl w:val="AF642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A1A4741"/>
    <w:multiLevelType w:val="multilevel"/>
    <w:tmpl w:val="AB14C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B0622F9"/>
    <w:multiLevelType w:val="multilevel"/>
    <w:tmpl w:val="DBD40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C7B067C"/>
    <w:multiLevelType w:val="multilevel"/>
    <w:tmpl w:val="DBCA6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2C44EA"/>
    <w:multiLevelType w:val="multilevel"/>
    <w:tmpl w:val="17100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2631B6B"/>
    <w:multiLevelType w:val="multilevel"/>
    <w:tmpl w:val="0C2AF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2E9174D"/>
    <w:multiLevelType w:val="multilevel"/>
    <w:tmpl w:val="5896C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3DA55B9"/>
    <w:multiLevelType w:val="multilevel"/>
    <w:tmpl w:val="A4AAB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407775F"/>
    <w:multiLevelType w:val="multilevel"/>
    <w:tmpl w:val="83282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5062762"/>
    <w:multiLevelType w:val="multilevel"/>
    <w:tmpl w:val="468E4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63E680F"/>
    <w:multiLevelType w:val="multilevel"/>
    <w:tmpl w:val="BC7EC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8AD68FD"/>
    <w:multiLevelType w:val="multilevel"/>
    <w:tmpl w:val="0DC46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9923729"/>
    <w:multiLevelType w:val="multilevel"/>
    <w:tmpl w:val="B2481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9D240E8"/>
    <w:multiLevelType w:val="multilevel"/>
    <w:tmpl w:val="94C82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A23762D"/>
    <w:multiLevelType w:val="multilevel"/>
    <w:tmpl w:val="F07E9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8"/>
  </w:num>
  <w:num w:numId="3">
    <w:abstractNumId w:val="29"/>
  </w:num>
  <w:num w:numId="4">
    <w:abstractNumId w:val="14"/>
  </w:num>
  <w:num w:numId="5">
    <w:abstractNumId w:val="32"/>
  </w:num>
  <w:num w:numId="6">
    <w:abstractNumId w:val="17"/>
  </w:num>
  <w:num w:numId="7">
    <w:abstractNumId w:val="26"/>
  </w:num>
  <w:num w:numId="8">
    <w:abstractNumId w:val="12"/>
  </w:num>
  <w:num w:numId="9">
    <w:abstractNumId w:val="34"/>
  </w:num>
  <w:num w:numId="10">
    <w:abstractNumId w:val="18"/>
  </w:num>
  <w:num w:numId="11">
    <w:abstractNumId w:val="3"/>
  </w:num>
  <w:num w:numId="12">
    <w:abstractNumId w:val="6"/>
  </w:num>
  <w:num w:numId="13">
    <w:abstractNumId w:val="13"/>
  </w:num>
  <w:num w:numId="14">
    <w:abstractNumId w:val="30"/>
  </w:num>
  <w:num w:numId="15">
    <w:abstractNumId w:val="11"/>
  </w:num>
  <w:num w:numId="16">
    <w:abstractNumId w:val="36"/>
  </w:num>
  <w:num w:numId="17">
    <w:abstractNumId w:val="5"/>
  </w:num>
  <w:num w:numId="18">
    <w:abstractNumId w:val="15"/>
  </w:num>
  <w:num w:numId="19">
    <w:abstractNumId w:val="10"/>
  </w:num>
  <w:num w:numId="20">
    <w:abstractNumId w:val="2"/>
  </w:num>
  <w:num w:numId="21">
    <w:abstractNumId w:val="19"/>
  </w:num>
  <w:num w:numId="22">
    <w:abstractNumId w:val="40"/>
  </w:num>
  <w:num w:numId="23">
    <w:abstractNumId w:val="0"/>
  </w:num>
  <w:num w:numId="24">
    <w:abstractNumId w:val="33"/>
  </w:num>
  <w:num w:numId="25">
    <w:abstractNumId w:val="16"/>
  </w:num>
  <w:num w:numId="26">
    <w:abstractNumId w:val="39"/>
  </w:num>
  <w:num w:numId="27">
    <w:abstractNumId w:val="44"/>
  </w:num>
  <w:num w:numId="28">
    <w:abstractNumId w:val="27"/>
  </w:num>
  <w:num w:numId="29">
    <w:abstractNumId w:val="43"/>
  </w:num>
  <w:num w:numId="30">
    <w:abstractNumId w:val="24"/>
  </w:num>
  <w:num w:numId="31">
    <w:abstractNumId w:val="21"/>
  </w:num>
  <w:num w:numId="32">
    <w:abstractNumId w:val="4"/>
  </w:num>
  <w:num w:numId="33">
    <w:abstractNumId w:val="20"/>
  </w:num>
  <w:num w:numId="34">
    <w:abstractNumId w:val="23"/>
  </w:num>
  <w:num w:numId="35">
    <w:abstractNumId w:val="7"/>
  </w:num>
  <w:num w:numId="36">
    <w:abstractNumId w:val="31"/>
  </w:num>
  <w:num w:numId="37">
    <w:abstractNumId w:val="42"/>
  </w:num>
  <w:num w:numId="38">
    <w:abstractNumId w:val="38"/>
  </w:num>
  <w:num w:numId="39">
    <w:abstractNumId w:val="25"/>
  </w:num>
  <w:num w:numId="40">
    <w:abstractNumId w:val="41"/>
  </w:num>
  <w:num w:numId="41">
    <w:abstractNumId w:val="1"/>
  </w:num>
  <w:num w:numId="42">
    <w:abstractNumId w:val="35"/>
  </w:num>
  <w:num w:numId="43">
    <w:abstractNumId w:val="37"/>
  </w:num>
  <w:num w:numId="44">
    <w:abstractNumId w:val="22"/>
  </w:num>
  <w:num w:numId="4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C7E91"/>
    <w:rsid w:val="004765AB"/>
    <w:rsid w:val="004C7F98"/>
    <w:rsid w:val="009351DB"/>
    <w:rsid w:val="00D73268"/>
    <w:rsid w:val="00FC7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1DB"/>
  </w:style>
  <w:style w:type="paragraph" w:styleId="2">
    <w:name w:val="heading 2"/>
    <w:basedOn w:val="a"/>
    <w:link w:val="20"/>
    <w:uiPriority w:val="9"/>
    <w:qFormat/>
    <w:rsid w:val="00FC7E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C7E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FC7E9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C7E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C7E9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C7E9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C7E91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C7E9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C7E91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note">
    <w:name w:val="note"/>
    <w:basedOn w:val="a"/>
    <w:rsid w:val="00FC7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7E91"/>
    <w:rPr>
      <w:b/>
      <w:bCs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C7E9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C7E91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small">
    <w:name w:val="small"/>
    <w:basedOn w:val="a"/>
    <w:rsid w:val="00FC7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C7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FC7E91"/>
    <w:rPr>
      <w:i/>
      <w:iCs/>
    </w:rPr>
  </w:style>
  <w:style w:type="paragraph" w:customStyle="1" w:styleId="postmetadata">
    <w:name w:val="postmetadata"/>
    <w:basedOn w:val="a"/>
    <w:rsid w:val="00FC7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7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7E91"/>
    <w:rPr>
      <w:rFonts w:ascii="Tahoma" w:hAnsi="Tahoma" w:cs="Tahoma"/>
      <w:sz w:val="16"/>
      <w:szCs w:val="16"/>
    </w:rPr>
  </w:style>
  <w:style w:type="paragraph" w:customStyle="1" w:styleId="acresults">
    <w:name w:val="ac_results"/>
    <w:basedOn w:val="a"/>
    <w:rsid w:val="00FC7E91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loading">
    <w:name w:val="ac_loading"/>
    <w:basedOn w:val="a"/>
    <w:rsid w:val="00FC7E9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odd">
    <w:name w:val="ac_odd"/>
    <w:basedOn w:val="a"/>
    <w:rsid w:val="00FC7E91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over">
    <w:name w:val="ac_over"/>
    <w:basedOn w:val="a"/>
    <w:rsid w:val="00FC7E91"/>
    <w:pPr>
      <w:shd w:val="clear" w:color="auto" w:fill="0A246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aligncenter">
    <w:name w:val="aligncenter"/>
    <w:basedOn w:val="a"/>
    <w:rsid w:val="00FC7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7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0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7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02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43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3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0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662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952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87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097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7245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28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5769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364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977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588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475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966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8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38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91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9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39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12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3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4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02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2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84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75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71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53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06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934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7931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496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5346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151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2751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793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5358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234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66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36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43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08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16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66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94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115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97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55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9033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743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086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685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506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4021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9542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9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4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93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58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46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53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46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65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50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39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86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setesti.ru/332/" TargetMode="External"/><Relationship Id="rId13" Type="http://schemas.openxmlformats.org/officeDocument/2006/relationships/hyperlink" Target="http://vsetesti.ru/tag/svoystva-lichnosti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setesti.ru/333/" TargetMode="External"/><Relationship Id="rId12" Type="http://schemas.openxmlformats.org/officeDocument/2006/relationships/hyperlink" Target="http://vsetesti.ru/tag/proektivnyiy/" TargetMode="External"/><Relationship Id="rId17" Type="http://schemas.openxmlformats.org/officeDocument/2006/relationships/hyperlink" Target="http://vsetesti.ru/331/" TargetMode="External"/><Relationship Id="rId2" Type="http://schemas.openxmlformats.org/officeDocument/2006/relationships/styles" Target="styles.xml"/><Relationship Id="rId16" Type="http://schemas.openxmlformats.org/officeDocument/2006/relationships/hyperlink" Target="http://vsetesti.ru/332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vsetesti.ru/334/" TargetMode="External"/><Relationship Id="rId11" Type="http://schemas.openxmlformats.org/officeDocument/2006/relationships/hyperlink" Target="http://vsetesti.ru/tag/podrostkovyiy/" TargetMode="External"/><Relationship Id="rId5" Type="http://schemas.openxmlformats.org/officeDocument/2006/relationships/hyperlink" Target="http://vsetesti.ru/338/" TargetMode="External"/><Relationship Id="rId15" Type="http://schemas.openxmlformats.org/officeDocument/2006/relationships/hyperlink" Target="http://vsetesti.ru/cat/tests/" TargetMode="External"/><Relationship Id="rId10" Type="http://schemas.openxmlformats.org/officeDocument/2006/relationships/hyperlink" Target="http://vsetesti.ru/tag/%d0%bc%d0%be%d1%80%d0%b0%d0%bb%d1%8c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vsetesti.ru/tag/verbalnyiy/" TargetMode="External"/><Relationship Id="rId14" Type="http://schemas.openxmlformats.org/officeDocument/2006/relationships/hyperlink" Target="http://vsetesti.ru/tag/%d1%88%d0%ba%d0%be%d0%bb%d1%8c%d0%bd%d0%b8%d0%ba%d0%b0%d0%b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1929</Words>
  <Characters>11001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2011-08-18T13:55:00Z</dcterms:created>
  <dcterms:modified xsi:type="dcterms:W3CDTF">2011-11-10T02:59:00Z</dcterms:modified>
</cp:coreProperties>
</file>