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6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4"/>
      </w:tblGrid>
      <w:tr w:rsidR="00963978" w:rsidRPr="00963978" w:rsidTr="00E66FA1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963978" w:rsidRPr="00E66FA1" w:rsidRDefault="00963978" w:rsidP="00E6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E66FA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Психологические особенности детей-сирот</w:t>
            </w:r>
          </w:p>
        </w:tc>
      </w:tr>
      <w:tr w:rsidR="00E66FA1" w:rsidRPr="00E66FA1" w:rsidTr="00E66FA1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pPr w:leftFromText="180" w:rightFromText="180" w:vertAnchor="text" w:horzAnchor="margin" w:tblpXSpec="right" w:tblpY="308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60"/>
            </w:tblGrid>
            <w:tr w:rsidR="00E66FA1" w:rsidRPr="00E66FA1" w:rsidTr="00E66F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Дети, воспитанные в условиях детского дома, имеют в своем психическом развитии ряд особенностей, которые проявляются 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В интеллектуальном развитии.</w:t>
                  </w: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А) часто наблюдается ЗПР. Кроме этого, они решительно не умеют применять даже имеющиеся у них знания к решению встающих перед ними проблем. Им проще работать по образцу.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чрезвычайно слабо выражена познавательная потребность, даже в таких примитивных формах, как интерес к новым фактам, к ярким жизненным примерам, к необыкновенным явлениям и т.д. Здесь их даже можно сравнить с воспитанниками колоний для несовершеннолетних. Однако</w:t>
                  </w:r>
                  <w:proofErr w:type="gramStart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 последних также слабо выражена мотивация, но все же у них можно найти сферу жизни, вызывающую непосредственный интерес и при этом очень яркий.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при нормальном в целом уровне интеллекта он полностью не используется воспитанниками ни в учебе, ни даже в жизни. Это может быть объяснено тем, что он в определенной степени оторван от мотивации и в целом от личности этих детей. Это можно назвать «интеллектуальной пассивностью».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2. В развитии </w:t>
                  </w:r>
                  <w:proofErr w:type="spellStart"/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мотиваионно-потребностной</w:t>
                  </w:r>
                  <w:proofErr w:type="spellEnd"/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сферы</w:t>
                  </w: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А) у воспитанников школ-интернатов ярко выраженное доминирование желаний, непосредственно связанных с их повседневной жизнью, выполнению режимных моментов, правил поведения. В то же время у их сверстников из обычных школ наряду с повседневными заботами волнуют и многие проблемы, выходящие далеко за рамки их личного опыта, общечеловеческие проблемы.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У детей из детских домов и интернатов по сравнению с «домашними» детьми преобладают мотивы, связанные с сегодняшним днем или ближайшим будущим. Наблюдается сужение временной перспективы, тенденция жить сегодняшним днем, </w:t>
                  </w: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 заботясь о завтрашнем или даже вообще как бы игнорируя течение времени.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3. В развитии « </w:t>
                  </w:r>
                  <w:proofErr w:type="spellStart"/>
                  <w:proofErr w:type="gramStart"/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Я-концепции</w:t>
                  </w:r>
                  <w:proofErr w:type="spellEnd"/>
                  <w:proofErr w:type="gramEnd"/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А) Существует ошибочное мнение, что воспитанники детского дома более социализированы, лучше умеют подчинить себе ситуацию, использовать ее в своих целях. На деле это далеко не так. Они значительно более инфантильны, зависимы в поведении, в самооценке от окружающих, чем дети из семьи. Так дети из детских домов в отличие от «домашних», которые </w:t>
                  </w:r>
                  <w:proofErr w:type="gramStart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открыто</w:t>
                  </w:r>
                  <w:proofErr w:type="gramEnd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выражают свое стремление к самостоятельности и протестуют против опеки и контроля, признают необходимость контроля над собой.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самооценка у детей из семьи чаще положительная и носит более сложный характер, чем у детей-сирот. Ребенок из семьи может вести борьбу со своими отрицательными качествами, но при этом любить себя. У детей из детских домов отношение к себе </w:t>
                  </w:r>
                  <w:proofErr w:type="gramStart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 однозначное</w:t>
                  </w:r>
                  <w:proofErr w:type="gramEnd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у детей-сирот часто наблюдается дискомфорт успеха. Это объясняется тем, что человеку важнее сохранить привычное отношение к себе, пусть даже отрицательное, чем иметь неопределенное, спутанное представление о себе, спутанную идентичность.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Развитость «чувства Мы», ориентация в самооценке на мнение других.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4. Проблемы с развитием </w:t>
                  </w:r>
                  <w:proofErr w:type="spellStart"/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гендерной</w:t>
                  </w:r>
                  <w:proofErr w:type="spellEnd"/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идентичности.</w:t>
                  </w: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А) Бедность, схематичность, опора на отрицательный эталон </w:t>
                  </w:r>
                  <w:proofErr w:type="spellStart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мускулинности-фемининности</w:t>
                  </w:r>
                  <w:proofErr w:type="spellEnd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Часто дети из детских домов испытывают сложности в создании собственной семьи, с большим трудом входят в родительскую семью жены или мужа, имеют множество проблем в общении с супругом.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наблюдаются проблемы в формировании поло-ролевого поведения: повальное </w:t>
                  </w: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увлечение воспитанников такими сугубо женскими занятиями как вышивание, вязание и т.д.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проблемы в формировании сексуальной привлекательности.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Д) раннее начало половой жизни. </w:t>
                  </w:r>
                  <w:proofErr w:type="gramStart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чем</w:t>
                  </w:r>
                  <w:proofErr w:type="gramEnd"/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дети не стыдятся, а гордятся этим.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Е) представления о будущей семье и материнстве часто несут в себе малую долю ответственности.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Проблемы в общении с взрослыми и сверстниками.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Недоверие к людям 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Не сформированы полноценные эмоционально насыщенные контакты с взрослыми и сверстниками, даже когда дело касается их родных братьев и сестер.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Частое проявление агрессии, как следствие неудовлетворенности потребности в любви.</w:t>
                  </w:r>
                </w:p>
                <w:p w:rsidR="00E66FA1" w:rsidRPr="00E66FA1" w:rsidRDefault="00E66FA1" w:rsidP="00E66FA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6F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Проявление зависимости, чаще отрицательной от взрослых.</w:t>
                  </w:r>
                </w:p>
              </w:tc>
            </w:tr>
          </w:tbl>
          <w:p w:rsidR="00E66FA1" w:rsidRPr="00E66FA1" w:rsidRDefault="00E66FA1" w:rsidP="00E66F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FA1" w:rsidRPr="00E66FA1" w:rsidRDefault="00E66FA1" w:rsidP="00E66FA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3978" w:rsidRPr="00E66FA1" w:rsidRDefault="00963978" w:rsidP="00E66FA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C76F6" w:rsidRPr="00E66FA1" w:rsidRDefault="000C76F6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FA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Рекомендации: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Определенность:</w:t>
      </w:r>
      <w:r w:rsidRPr="00E66FA1">
        <w:rPr>
          <w:rFonts w:ascii="Times New Roman" w:hAnsi="Times New Roman" w:cs="Times New Roman"/>
          <w:sz w:val="28"/>
          <w:szCs w:val="28"/>
        </w:rPr>
        <w:t xml:space="preserve"> ребенку важно знать, что будет дальше, какие порядки в том месте, куда он попал. Постарайтесь заранее рассказать ребенку о других членах вашей семьи, показать их фотографии. Покажите ребенку его комнату (либо часть комнаты), его кровать и шкаф, куда он может сложить личные вещи, объясните, что это - его пространство. Спросите, хочет ли он теперь побыть один или вместе с вами. Старайтесь все время кратко, но внятно рассказывать ребенку о том, что будет дальше происходить: "Сейчас мы покушаем и ляжем спать, а завтра еще раз посмотрим квартиру, сходим погулять во двор и в магазин".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Утешение</w:t>
      </w:r>
      <w:r w:rsidRPr="00E66FA1">
        <w:rPr>
          <w:rFonts w:ascii="Times New Roman" w:hAnsi="Times New Roman" w:cs="Times New Roman"/>
          <w:sz w:val="28"/>
          <w:szCs w:val="28"/>
        </w:rPr>
        <w:t xml:space="preserve">: если ребенок подавлен, и проявляет другие признаки горя, постарайтесь мягко обнять </w:t>
      </w:r>
      <w:proofErr w:type="gramStart"/>
      <w:r w:rsidRPr="00E66FA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66FA1">
        <w:rPr>
          <w:rFonts w:ascii="Times New Roman" w:hAnsi="Times New Roman" w:cs="Times New Roman"/>
          <w:sz w:val="28"/>
          <w:szCs w:val="28"/>
        </w:rPr>
        <w:t xml:space="preserve"> и скажите о том, что вы понимаете, как грустно расстаться с теми, кого любишь, и как бывает тоскливо в новом, незнакомом месте, но так грустно ему будет не всегда. Подумайте вместе, что могло бы ребенку помочь Важно: если ребенок расплакался - не останавливайте его сразу. Побудьте с ним вместе, и через некоторое время успокойте: если слезы есть внутри, лучше их выплакать.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Физическая забота</w:t>
      </w:r>
      <w:r w:rsidRPr="00E66FA1">
        <w:rPr>
          <w:rFonts w:ascii="Times New Roman" w:hAnsi="Times New Roman" w:cs="Times New Roman"/>
          <w:sz w:val="28"/>
          <w:szCs w:val="28"/>
        </w:rPr>
        <w:t>: узнайте, что любит ребенок из еды, обсуждайте с ним меню и по возможности учитывайте его пожелания. Последите, чтобы ночью в коридоре горел ночник, и если ребенок боится темноты - то и в его комнате тоже. Укладывая спать, посидите с ребенком подольше, поговорите с ним, подержите за руку или погладьте по голове, если возможно - подождите, пока уснет. Если ночью вам кажется, что ребенок, даже не маленький, плачет - обязательно зайдите к нему, но не включайте свет, чтобы не смутить. Тихонько посидите рядом, попробуйте поговорить и утешить. Малыша можно просто обнять и даже остаться с ним на ночь (в первое время). Важно: будьте внимательны, если ребенок напрягается от физического контакта, выразите свое сочувствие и заботу просто словами.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Инициатива</w:t>
      </w:r>
      <w:r w:rsidRPr="00E66FA1">
        <w:rPr>
          <w:rFonts w:ascii="Times New Roman" w:hAnsi="Times New Roman" w:cs="Times New Roman"/>
          <w:sz w:val="28"/>
          <w:szCs w:val="28"/>
        </w:rPr>
        <w:t>: инициируйте положительное взаимодействие с ребенком, проявляйте первыми внимание и заинтересованность его делами и чувствами, задавайте вопросы и выражайте тепло и участие, даже если ребенок кажется равнодушным или угрюмым. Важно: не ждите ответного тепла сразу.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Воспоминания:</w:t>
      </w:r>
      <w:r w:rsidRPr="00E66FA1">
        <w:rPr>
          <w:rFonts w:ascii="Times New Roman" w:hAnsi="Times New Roman" w:cs="Times New Roman"/>
          <w:sz w:val="28"/>
          <w:szCs w:val="28"/>
        </w:rPr>
        <w:t xml:space="preserve"> ребенок может захотеть поговорить о том, что с ним было, о своей семье. Важно: отложите, если возможно, свои дела на потом, или выделите специальное время, чтобы поговорить с ребенком. Если его рассказ вызывает у вас сомнения или смешанные чувства, помните - ребенку важнее быть внимательно выслушанным, чем получить совет. Просто подумайте, что мог переживать ваш ребенок тогда, и что он чувствует во время разговора с вами - и посочувствуйте этому.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Памятные вещи</w:t>
      </w:r>
      <w:r w:rsidRPr="00E66FA1">
        <w:rPr>
          <w:rFonts w:ascii="Times New Roman" w:hAnsi="Times New Roman" w:cs="Times New Roman"/>
          <w:sz w:val="28"/>
          <w:szCs w:val="28"/>
        </w:rPr>
        <w:t>: фотографии, игрушки, одежда - все это связывает ребенка с прошлым, является материальным воплощением значительной части его жизни. Важно: каждый ребенок, переживший разлуку или утрату, должен иметь что-то на память, и недопустимо выбрасывать это, тем более без его согласия.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b/>
          <w:bCs/>
          <w:sz w:val="28"/>
          <w:szCs w:val="28"/>
        </w:rPr>
        <w:t>Помощь в организации дел</w:t>
      </w:r>
      <w:r w:rsidRPr="00E66FA1">
        <w:rPr>
          <w:rFonts w:ascii="Times New Roman" w:hAnsi="Times New Roman" w:cs="Times New Roman"/>
          <w:sz w:val="28"/>
          <w:szCs w:val="28"/>
        </w:rPr>
        <w:t>: дети часто чувствуют себя растерянными в новом месте и при таких серьезных изменениях в своей жизни. Вы можете обсуждать и планировать их дела вместе, давать им конкретные советы по поводу какой-либо деятельности, писать записки-памятки и т.д. Важно: поддерживать ребенка, если он злится на себя за свои промахи: "то, что происходит с тобой - нормальная реакция на ненормальные обстоятельства", "мы справимся" и т.д.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br/>
        <w:t xml:space="preserve">В характере вашего приемного ребенка могут быть черты, про которые вы </w:t>
      </w:r>
      <w:proofErr w:type="gramStart"/>
      <w:r w:rsidRPr="00E66FA1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Pr="00E66FA1">
        <w:rPr>
          <w:rFonts w:ascii="Times New Roman" w:hAnsi="Times New Roman" w:cs="Times New Roman"/>
          <w:sz w:val="28"/>
          <w:szCs w:val="28"/>
        </w:rPr>
        <w:t xml:space="preserve"> можете сказать: "это уже не его горе, а мое!". Пожалуйста, помните, исправить все срезу нельзя. Сначала ребенок должен привыкнуть к вам, принять изменения в своей жизни, и только потом он будет меняться сам. </w:t>
      </w:r>
      <w:r w:rsidRPr="00E66FA1">
        <w:rPr>
          <w:rFonts w:ascii="Times New Roman" w:hAnsi="Times New Roman" w:cs="Times New Roman"/>
          <w:sz w:val="28"/>
          <w:szCs w:val="28"/>
        </w:rPr>
        <w:br/>
      </w:r>
      <w:r w:rsidRPr="00E66FA1">
        <w:rPr>
          <w:rFonts w:ascii="Times New Roman" w:hAnsi="Times New Roman" w:cs="Times New Roman"/>
          <w:sz w:val="28"/>
          <w:szCs w:val="28"/>
        </w:rPr>
        <w:lastRenderedPageBreak/>
        <w:br/>
        <w:t xml:space="preserve">Большинство детей, чей опыт жизни в семье не был катастрофическим, и чье доверие </w:t>
      </w:r>
      <w:proofErr w:type="gramStart"/>
      <w:r w:rsidRPr="00E66FA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66FA1">
        <w:rPr>
          <w:rFonts w:ascii="Times New Roman" w:hAnsi="Times New Roman" w:cs="Times New Roman"/>
          <w:sz w:val="28"/>
          <w:szCs w:val="28"/>
        </w:rPr>
        <w:t xml:space="preserve"> взрослым подорвано не окончательно, ждут новую семью как средство исцеления от одиночества и </w:t>
      </w:r>
      <w:proofErr w:type="spellStart"/>
      <w:r w:rsidRPr="00E66FA1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E66FA1">
        <w:rPr>
          <w:rFonts w:ascii="Times New Roman" w:hAnsi="Times New Roman" w:cs="Times New Roman"/>
          <w:sz w:val="28"/>
          <w:szCs w:val="28"/>
        </w:rPr>
        <w:t>, с надеждой на то, что в их жизни все еще будет хорошо.</w:t>
      </w:r>
      <w:r w:rsidRPr="00E66FA1">
        <w:rPr>
          <w:rFonts w:ascii="Times New Roman" w:hAnsi="Times New Roman" w:cs="Times New Roman"/>
          <w:sz w:val="28"/>
          <w:szCs w:val="28"/>
        </w:rPr>
        <w:br/>
        <w:t>Однако простого перемещения в новую ситуацию и помощи в переживании утраты не всегда достаточно для того, чтобы «новая» жизнь сложилась хорошо: прошлый опыт, навыки и страхи остаются с ребенком.</w:t>
      </w: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FA1" w:rsidRDefault="00E66FA1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963978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978" w:rsidRPr="00E66FA1" w:rsidRDefault="00E66FA1" w:rsidP="00E66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63978" w:rsidRPr="00E66FA1" w:rsidRDefault="00963978" w:rsidP="00E66F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6FA1">
        <w:rPr>
          <w:rFonts w:ascii="Times New Roman" w:hAnsi="Times New Roman" w:cs="Times New Roman"/>
          <w:sz w:val="24"/>
          <w:szCs w:val="24"/>
          <w:lang w:eastAsia="ru-RU"/>
        </w:rPr>
        <w:t>Шипицына Л. М. Психология детей-сирот.</w:t>
      </w:r>
      <w:r w:rsidRPr="00E66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FA1">
        <w:rPr>
          <w:rFonts w:ascii="Times New Roman" w:hAnsi="Times New Roman" w:cs="Times New Roman"/>
          <w:sz w:val="24"/>
          <w:szCs w:val="24"/>
          <w:lang w:eastAsia="ru-RU"/>
        </w:rPr>
        <w:t xml:space="preserve">Учебное пособие. – СПб.: Издательство С. – петербургского </w:t>
      </w:r>
      <w:proofErr w:type="spellStart"/>
      <w:proofErr w:type="gramStart"/>
      <w:r w:rsidRPr="00E66FA1">
        <w:rPr>
          <w:rFonts w:ascii="Times New Roman" w:hAnsi="Times New Roman" w:cs="Times New Roman"/>
          <w:sz w:val="24"/>
          <w:szCs w:val="24"/>
          <w:lang w:eastAsia="ru-RU"/>
        </w:rPr>
        <w:t>у-та</w:t>
      </w:r>
      <w:proofErr w:type="spellEnd"/>
      <w:proofErr w:type="gramEnd"/>
      <w:r w:rsidRPr="00E66FA1">
        <w:rPr>
          <w:rFonts w:ascii="Times New Roman" w:hAnsi="Times New Roman" w:cs="Times New Roman"/>
          <w:sz w:val="24"/>
          <w:szCs w:val="24"/>
          <w:lang w:eastAsia="ru-RU"/>
        </w:rPr>
        <w:t xml:space="preserve">, 2005. </w:t>
      </w:r>
    </w:p>
    <w:p w:rsidR="00963978" w:rsidRDefault="00963978" w:rsidP="00E66FA1">
      <w:pPr>
        <w:pStyle w:val="a6"/>
        <w:numPr>
          <w:ilvl w:val="0"/>
          <w:numId w:val="1"/>
        </w:numPr>
      </w:pPr>
      <w:proofErr w:type="spellStart"/>
      <w:r w:rsidRPr="00E66FA1">
        <w:rPr>
          <w:rFonts w:ascii="Times New Roman" w:hAnsi="Times New Roman" w:cs="Times New Roman"/>
          <w:sz w:val="24"/>
          <w:szCs w:val="24"/>
          <w:lang w:eastAsia="ru-RU"/>
        </w:rPr>
        <w:t>Ясницкая</w:t>
      </w:r>
      <w:proofErr w:type="spellEnd"/>
      <w:r w:rsidRPr="00E66FA1">
        <w:rPr>
          <w:rFonts w:ascii="Times New Roman" w:hAnsi="Times New Roman" w:cs="Times New Roman"/>
          <w:sz w:val="24"/>
          <w:szCs w:val="24"/>
          <w:lang w:eastAsia="ru-RU"/>
        </w:rPr>
        <w:t xml:space="preserve"> В.Р. Социальное воспитание. Теория и методика. М.: Академия, 2000</w:t>
      </w:r>
    </w:p>
    <w:sectPr w:rsidR="00963978" w:rsidSect="00E66FA1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D1"/>
    <w:multiLevelType w:val="hybridMultilevel"/>
    <w:tmpl w:val="21C4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78"/>
    <w:rsid w:val="000C76F6"/>
    <w:rsid w:val="005F06D1"/>
    <w:rsid w:val="00963978"/>
    <w:rsid w:val="00DC1906"/>
    <w:rsid w:val="00E6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978"/>
    <w:rPr>
      <w:b/>
      <w:bCs/>
    </w:rPr>
  </w:style>
  <w:style w:type="paragraph" w:styleId="a5">
    <w:name w:val="No Spacing"/>
    <w:uiPriority w:val="1"/>
    <w:qFormat/>
    <w:rsid w:val="00E66F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2012-05-20T18:40:00Z</dcterms:created>
  <dcterms:modified xsi:type="dcterms:W3CDTF">2012-05-20T20:17:00Z</dcterms:modified>
</cp:coreProperties>
</file>