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BCE" w:rsidRDefault="009B6BCE" w:rsidP="009B6B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6BCE" w:rsidRPr="00AF4D01" w:rsidRDefault="009B6BCE" w:rsidP="009B6BCE">
      <w:pPr>
        <w:jc w:val="center"/>
        <w:rPr>
          <w:rFonts w:ascii="Times New Roman" w:hAnsi="Times New Roman" w:cs="Times New Roman"/>
          <w:sz w:val="28"/>
          <w:szCs w:val="28"/>
        </w:rPr>
      </w:pPr>
      <w:r w:rsidRPr="00AF4D01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9B6BCE" w:rsidRPr="00AF4D01" w:rsidRDefault="009B6BCE" w:rsidP="009B6BCE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AF4D01">
        <w:rPr>
          <w:b w:val="0"/>
          <w:sz w:val="24"/>
          <w:szCs w:val="24"/>
        </w:rPr>
        <w:t xml:space="preserve"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 и авторской программы </w:t>
      </w:r>
      <w:proofErr w:type="spellStart"/>
      <w:r w:rsidRPr="00AF4D01">
        <w:rPr>
          <w:b w:val="0"/>
          <w:sz w:val="24"/>
          <w:szCs w:val="24"/>
        </w:rPr>
        <w:t>Канакина</w:t>
      </w:r>
      <w:proofErr w:type="spellEnd"/>
      <w:r w:rsidRPr="00AF4D01">
        <w:rPr>
          <w:b w:val="0"/>
          <w:sz w:val="24"/>
          <w:szCs w:val="24"/>
        </w:rPr>
        <w:t xml:space="preserve"> В. П., Горецкий В. Г., М.В. </w:t>
      </w:r>
      <w:proofErr w:type="spellStart"/>
      <w:r w:rsidRPr="00AF4D01">
        <w:rPr>
          <w:b w:val="0"/>
          <w:sz w:val="24"/>
          <w:szCs w:val="24"/>
        </w:rPr>
        <w:t>Бойкина</w:t>
      </w:r>
      <w:proofErr w:type="spellEnd"/>
      <w:r w:rsidRPr="00AF4D01">
        <w:rPr>
          <w:b w:val="0"/>
          <w:sz w:val="24"/>
          <w:szCs w:val="24"/>
        </w:rPr>
        <w:t>. Русский язык: рабочие программы. 1-4 классы.</w:t>
      </w:r>
    </w:p>
    <w:p w:rsidR="009B6BCE" w:rsidRPr="00AF4D01" w:rsidRDefault="009B6BCE" w:rsidP="009B6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01">
        <w:rPr>
          <w:rFonts w:ascii="Times New Roman" w:hAnsi="Times New Roman" w:cs="Times New Roman"/>
          <w:sz w:val="24"/>
          <w:szCs w:val="24"/>
        </w:rPr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9B6BCE" w:rsidRPr="00AF4D01" w:rsidRDefault="009B6BCE" w:rsidP="009B6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01">
        <w:rPr>
          <w:rFonts w:ascii="Times New Roman" w:hAnsi="Times New Roman" w:cs="Times New Roman"/>
          <w:sz w:val="24"/>
          <w:szCs w:val="24"/>
        </w:rPr>
        <w:t xml:space="preserve">Содержание предмета направлено на формирование функциональной грамотности и коммуникативной компетентности. </w:t>
      </w:r>
    </w:p>
    <w:p w:rsidR="009B6BCE" w:rsidRPr="00AF4D01" w:rsidRDefault="009B6BCE" w:rsidP="009B6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01">
        <w:rPr>
          <w:rFonts w:ascii="Times New Roman" w:hAnsi="Times New Roman" w:cs="Times New Roman"/>
          <w:sz w:val="24"/>
          <w:szCs w:val="24"/>
        </w:rPr>
        <w:t>Изучение русского языка в начальных классах —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9B6BCE" w:rsidRPr="00AF4D01" w:rsidRDefault="009B6BCE" w:rsidP="009B6B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4D01">
        <w:rPr>
          <w:rFonts w:ascii="Times New Roman" w:hAnsi="Times New Roman" w:cs="Times New Roman"/>
          <w:b/>
          <w:sz w:val="24"/>
          <w:szCs w:val="24"/>
        </w:rPr>
        <w:t>Цель программы:</w:t>
      </w:r>
    </w:p>
    <w:p w:rsidR="009B6BCE" w:rsidRPr="00AF4D01" w:rsidRDefault="009B6BCE" w:rsidP="009B6BCE">
      <w:pPr>
        <w:pStyle w:val="u-2-msonormal"/>
        <w:spacing w:before="0" w:beforeAutospacing="0" w:after="0" w:afterAutospacing="0"/>
        <w:ind w:firstLine="709"/>
        <w:jc w:val="both"/>
        <w:textAlignment w:val="center"/>
      </w:pPr>
      <w:r w:rsidRPr="00AF4D01"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9B6BCE" w:rsidRPr="00AF4D01" w:rsidRDefault="009B6BCE" w:rsidP="009B6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01">
        <w:rPr>
          <w:rFonts w:ascii="Times New Roman" w:hAnsi="Times New Roman" w:cs="Times New Roman"/>
          <w:sz w:val="24"/>
          <w:szCs w:val="24"/>
        </w:rPr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9B6BCE" w:rsidRPr="00AF4D01" w:rsidRDefault="009B6BCE" w:rsidP="009B6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01">
        <w:rPr>
          <w:rFonts w:ascii="Times New Roman" w:hAnsi="Times New Roman" w:cs="Times New Roman"/>
          <w:sz w:val="24"/>
          <w:szCs w:val="24"/>
        </w:rPr>
        <w:t xml:space="preserve">Программа определяет ряд практических </w:t>
      </w:r>
      <w:r w:rsidRPr="00AF4D01">
        <w:rPr>
          <w:rFonts w:ascii="Times New Roman" w:hAnsi="Times New Roman" w:cs="Times New Roman"/>
          <w:b/>
          <w:sz w:val="24"/>
          <w:szCs w:val="24"/>
        </w:rPr>
        <w:t>задач</w:t>
      </w:r>
      <w:r w:rsidRPr="00AF4D01">
        <w:rPr>
          <w:rFonts w:ascii="Times New Roman" w:hAnsi="Times New Roman" w:cs="Times New Roman"/>
          <w:sz w:val="24"/>
          <w:szCs w:val="24"/>
        </w:rPr>
        <w:t>, решение которых обеспечит достижение основных целей изучения предмета:</w:t>
      </w:r>
    </w:p>
    <w:p w:rsidR="009B6BCE" w:rsidRPr="00AF4D01" w:rsidRDefault="009B6BCE" w:rsidP="009B6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01">
        <w:rPr>
          <w:rFonts w:ascii="Times New Roman" w:hAnsi="Times New Roman" w:cs="Times New Roman"/>
          <w:sz w:val="24"/>
          <w:szCs w:val="24"/>
        </w:rPr>
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9B6BCE" w:rsidRPr="00AF4D01" w:rsidRDefault="009B6BCE" w:rsidP="009B6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01">
        <w:rPr>
          <w:rFonts w:ascii="Times New Roman" w:hAnsi="Times New Roman" w:cs="Times New Roman"/>
          <w:sz w:val="24"/>
          <w:szCs w:val="24"/>
        </w:rPr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9B6BCE" w:rsidRPr="00AF4D01" w:rsidRDefault="009B6BCE" w:rsidP="009B6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01">
        <w:rPr>
          <w:rFonts w:ascii="Times New Roman" w:hAnsi="Times New Roman" w:cs="Times New Roman"/>
          <w:sz w:val="24"/>
          <w:szCs w:val="24"/>
        </w:rPr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9B6BCE" w:rsidRPr="00AF4D01" w:rsidRDefault="009B6BCE" w:rsidP="009B6B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4D01">
        <w:rPr>
          <w:rFonts w:ascii="Times New Roman" w:hAnsi="Times New Roman" w:cs="Times New Roman"/>
          <w:b/>
          <w:sz w:val="24"/>
          <w:szCs w:val="24"/>
        </w:rPr>
        <w:t>Общая характеристика курса.</w:t>
      </w:r>
    </w:p>
    <w:p w:rsidR="009B6BCE" w:rsidRPr="00AF4D01" w:rsidRDefault="009B6BCE" w:rsidP="009B6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01">
        <w:rPr>
          <w:rFonts w:ascii="Times New Roman" w:hAnsi="Times New Roman" w:cs="Times New Roman"/>
          <w:sz w:val="24"/>
          <w:szCs w:val="24"/>
        </w:rPr>
        <w:t xml:space="preserve">Курс русского языка начинается с обучения грамоте. Обучение грамоте направлено на формирование навыка чтения и основ элементарного графического навыка, развитие речевых умений, обогащение и активизацию словаря, совершенствование фонематического слуха, осуществление грамматико-орфографической пропедевтики. Задачи обучения грамоте решаются на уроках обучения чтению и на уроках обучения письму. Обучение письму идёт параллельно с обучением чтению с учётом принципа координации устной и письменной речи. Содержание обучения грамоте обеспечивает решение основных задач трёх его периодов: </w:t>
      </w:r>
      <w:proofErr w:type="spellStart"/>
      <w:r w:rsidRPr="00AF4D01">
        <w:rPr>
          <w:rFonts w:ascii="Times New Roman" w:hAnsi="Times New Roman" w:cs="Times New Roman"/>
          <w:i/>
          <w:sz w:val="24"/>
          <w:szCs w:val="24"/>
        </w:rPr>
        <w:t>добукварного</w:t>
      </w:r>
      <w:proofErr w:type="spellEnd"/>
      <w:r w:rsidRPr="00AF4D01">
        <w:rPr>
          <w:rFonts w:ascii="Times New Roman" w:hAnsi="Times New Roman" w:cs="Times New Roman"/>
          <w:sz w:val="24"/>
          <w:szCs w:val="24"/>
        </w:rPr>
        <w:t xml:space="preserve"> (подготовительного), </w:t>
      </w:r>
      <w:r w:rsidRPr="00AF4D01">
        <w:rPr>
          <w:rFonts w:ascii="Times New Roman" w:hAnsi="Times New Roman" w:cs="Times New Roman"/>
          <w:i/>
          <w:sz w:val="24"/>
          <w:szCs w:val="24"/>
        </w:rPr>
        <w:t>букварного</w:t>
      </w:r>
      <w:r w:rsidRPr="00AF4D01">
        <w:rPr>
          <w:rFonts w:ascii="Times New Roman" w:hAnsi="Times New Roman" w:cs="Times New Roman"/>
          <w:sz w:val="24"/>
          <w:szCs w:val="24"/>
        </w:rPr>
        <w:t xml:space="preserve"> (основного) и </w:t>
      </w:r>
      <w:proofErr w:type="spellStart"/>
      <w:r w:rsidRPr="00AF4D01">
        <w:rPr>
          <w:rFonts w:ascii="Times New Roman" w:hAnsi="Times New Roman" w:cs="Times New Roman"/>
          <w:i/>
          <w:sz w:val="24"/>
          <w:szCs w:val="24"/>
        </w:rPr>
        <w:t>послебукварного</w:t>
      </w:r>
      <w:proofErr w:type="spellEnd"/>
      <w:r w:rsidRPr="00AF4D01">
        <w:rPr>
          <w:rFonts w:ascii="Times New Roman" w:hAnsi="Times New Roman" w:cs="Times New Roman"/>
          <w:sz w:val="24"/>
          <w:szCs w:val="24"/>
        </w:rPr>
        <w:t xml:space="preserve"> (заключительного).</w:t>
      </w:r>
    </w:p>
    <w:p w:rsidR="009B6BCE" w:rsidRPr="00AF4D01" w:rsidRDefault="009B6BCE" w:rsidP="009B6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4D01">
        <w:rPr>
          <w:rFonts w:ascii="Times New Roman" w:hAnsi="Times New Roman" w:cs="Times New Roman"/>
          <w:i/>
          <w:sz w:val="24"/>
          <w:szCs w:val="24"/>
        </w:rPr>
        <w:lastRenderedPageBreak/>
        <w:t>Добукварный</w:t>
      </w:r>
      <w:proofErr w:type="spellEnd"/>
      <w:r w:rsidRPr="00AF4D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F4D01">
        <w:rPr>
          <w:rFonts w:ascii="Times New Roman" w:hAnsi="Times New Roman" w:cs="Times New Roman"/>
          <w:sz w:val="24"/>
          <w:szCs w:val="24"/>
        </w:rPr>
        <w:t xml:space="preserve">период является введением в систему языкового и литературного образования. Его содержание направлено на создание мотивации к учебной деятельности, развитие интереса к самому процессу чтения. Особое внимание на этом этапе уделяется выявлению начального уровня развитости устных форм речи у каждого ученика, особенно слушания и говорения. Стоит и другая задача — приобщение к учебной деятельности, приучение к требованиям школы. </w:t>
      </w:r>
    </w:p>
    <w:p w:rsidR="009B6BCE" w:rsidRPr="00AF4D01" w:rsidRDefault="009B6BCE" w:rsidP="009B6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01">
        <w:rPr>
          <w:rFonts w:ascii="Times New Roman" w:hAnsi="Times New Roman" w:cs="Times New Roman"/>
          <w:sz w:val="24"/>
          <w:szCs w:val="24"/>
        </w:rPr>
        <w:t xml:space="preserve">Введение детей в мир языка начинается со знакомства со словом, его значением, с осмысления его номинативной функции в различных коммуникативно-речевых ситуациях, с различения в слове его содержания (значения) и формы (фонетической и графической). У первоклассников формируются первоначальные представления о предложении, развивается фонематический слух и умение определять последовательность звуков в словах различной звуковой и слоговой структуры. Они учатся осуществлять звуковой анализ слов с использованием схем-моделей, делить слова на слоги, находить в слове ударный слог, «читать» слова по следам звукового анализа, ориентируясь на знак ударения и букву ударного гласного звука. На подготовительном этапе формируются первоначальные представления о гласных и согласных (твёрдых и мягких звуках), изучаются первые пять гласных звуков и обозначающие их буквы. На уроках письма дети усваивают требования к положению тетради, ручки, к правильной посадке, учатся писать сначала элементы букв, а затем овладевают письмом букв. </w:t>
      </w:r>
    </w:p>
    <w:p w:rsidR="009B6BCE" w:rsidRPr="00AF4D01" w:rsidRDefault="009B6BCE" w:rsidP="009B6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01"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Pr="00AF4D01">
        <w:rPr>
          <w:rFonts w:ascii="Times New Roman" w:hAnsi="Times New Roman" w:cs="Times New Roman"/>
          <w:i/>
          <w:sz w:val="24"/>
          <w:szCs w:val="24"/>
        </w:rPr>
        <w:t>букварного</w:t>
      </w:r>
      <w:r w:rsidRPr="00AF4D01">
        <w:rPr>
          <w:rFonts w:ascii="Times New Roman" w:hAnsi="Times New Roman" w:cs="Times New Roman"/>
          <w:sz w:val="24"/>
          <w:szCs w:val="24"/>
        </w:rPr>
        <w:t xml:space="preserve"> периода охватывает изучение первых согласных звуков и их буквенных обозначений; последующих гласных звуков и букв, их обозначающих; знакомство с гласными звуками, обозначающими два звука; знакомство с буквами, не обозначающими звуков. Специфическая особенность данного этапа заключается в непосредственном обучении чтению, усвоению его механизма. Первоклассники осваивают два вида чтения: орфографическое (читаю, как написано) и орфоэпическое (читаю, как говорю); работают со слоговыми таблицами и слогами-слияниями; осваивают письмо всех гласных и согласных букв, слогов с различными видами соединений, слов, предложений, небольших текстов.</w:t>
      </w:r>
    </w:p>
    <w:p w:rsidR="009B6BCE" w:rsidRPr="00AF4D01" w:rsidRDefault="009B6BCE" w:rsidP="009B6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4D01">
        <w:rPr>
          <w:rFonts w:ascii="Times New Roman" w:hAnsi="Times New Roman" w:cs="Times New Roman"/>
          <w:i/>
          <w:sz w:val="24"/>
          <w:szCs w:val="24"/>
        </w:rPr>
        <w:t>Послебукварный</w:t>
      </w:r>
      <w:proofErr w:type="spellEnd"/>
      <w:r w:rsidRPr="00AF4D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F4D01">
        <w:rPr>
          <w:rFonts w:ascii="Times New Roman" w:hAnsi="Times New Roman" w:cs="Times New Roman"/>
          <w:sz w:val="24"/>
          <w:szCs w:val="24"/>
        </w:rPr>
        <w:t>(заключительный)</w:t>
      </w:r>
      <w:r w:rsidRPr="00AF4D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4D01">
        <w:rPr>
          <w:rFonts w:ascii="Times New Roman" w:hAnsi="Times New Roman" w:cs="Times New Roman"/>
          <w:sz w:val="24"/>
          <w:szCs w:val="24"/>
        </w:rPr>
        <w:t xml:space="preserve">— повторительно-обобщающий этап. На данном этапе обучения грамоте осуществляется постепенный переход к чтению целыми словами, формируется умение читать про себя, развиваются и совершенствуются процессы сознательного, правильного, темпового и выразительного чтения слов, предложений, текстов. Учащиеся знакомятся с речевым этикетом (словесные способы выражения приветствия, благодарности, прощания и т.д.) на основе чтения и разыгрывания ситуаций общения. Обучение элементам фонетики, лексики и грамматики идёт параллельно с формированием коммуникативно-речевых умений и навыков, с развитием творческих способностей детей. В этот период дети начинают читать литературные тексты и включаются в проектную деятельность по подготовке «Праздника букваря», в ходе которой происходит осмысление полученных в период обучения грамоте знаний. </w:t>
      </w:r>
    </w:p>
    <w:p w:rsidR="009B6BCE" w:rsidRPr="00AF4D01" w:rsidRDefault="009B6BCE" w:rsidP="009B6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01">
        <w:rPr>
          <w:rFonts w:ascii="Times New Roman" w:hAnsi="Times New Roman" w:cs="Times New Roman"/>
          <w:sz w:val="24"/>
          <w:szCs w:val="24"/>
        </w:rPr>
        <w:t xml:space="preserve">После обучения грамоте начинается раздельное изучение русского языка и литературного чтения. </w:t>
      </w:r>
    </w:p>
    <w:p w:rsidR="009B6BCE" w:rsidRPr="00AF4D01" w:rsidRDefault="009B6BCE" w:rsidP="009B6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01">
        <w:rPr>
          <w:rFonts w:ascii="Times New Roman" w:hAnsi="Times New Roman" w:cs="Times New Roman"/>
          <w:sz w:val="24"/>
          <w:szCs w:val="24"/>
        </w:rPr>
        <w:t>Систематический курс русского языка представлен в программе следующими содержательными линиями:</w:t>
      </w:r>
    </w:p>
    <w:p w:rsidR="009B6BCE" w:rsidRPr="00AF4D01" w:rsidRDefault="009B6BCE" w:rsidP="009B6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01">
        <w:rPr>
          <w:rFonts w:ascii="Times New Roman" w:hAnsi="Times New Roman" w:cs="Times New Roman"/>
          <w:sz w:val="24"/>
          <w:szCs w:val="24"/>
        </w:rPr>
        <w:t>• система языка (основы лингвистических знаний): лексика, фонетика и орфоэпия, графика, состав слова (</w:t>
      </w:r>
      <w:proofErr w:type="spellStart"/>
      <w:r w:rsidRPr="00AF4D01">
        <w:rPr>
          <w:rFonts w:ascii="Times New Roman" w:hAnsi="Times New Roman" w:cs="Times New Roman"/>
          <w:sz w:val="24"/>
          <w:szCs w:val="24"/>
        </w:rPr>
        <w:t>морфемика</w:t>
      </w:r>
      <w:proofErr w:type="spellEnd"/>
      <w:r w:rsidRPr="00AF4D01">
        <w:rPr>
          <w:rFonts w:ascii="Times New Roman" w:hAnsi="Times New Roman" w:cs="Times New Roman"/>
          <w:sz w:val="24"/>
          <w:szCs w:val="24"/>
        </w:rPr>
        <w:t xml:space="preserve">), грамматика (морфология и синтаксис); </w:t>
      </w:r>
    </w:p>
    <w:p w:rsidR="009B6BCE" w:rsidRPr="00AF4D01" w:rsidRDefault="009B6BCE" w:rsidP="009B6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01">
        <w:rPr>
          <w:rFonts w:ascii="Times New Roman" w:hAnsi="Times New Roman" w:cs="Times New Roman"/>
          <w:sz w:val="24"/>
          <w:szCs w:val="24"/>
        </w:rPr>
        <w:t xml:space="preserve">• орфография и пунктуация; </w:t>
      </w:r>
    </w:p>
    <w:p w:rsidR="009B6BCE" w:rsidRPr="00AF4D01" w:rsidRDefault="009B6BCE" w:rsidP="009B6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01">
        <w:rPr>
          <w:rFonts w:ascii="Times New Roman" w:hAnsi="Times New Roman" w:cs="Times New Roman"/>
          <w:sz w:val="24"/>
          <w:szCs w:val="24"/>
        </w:rPr>
        <w:t>• развитие речи.</w:t>
      </w:r>
    </w:p>
    <w:p w:rsidR="009B6BCE" w:rsidRPr="00AF4D01" w:rsidRDefault="009B6BCE" w:rsidP="009B6B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4D01">
        <w:rPr>
          <w:rFonts w:ascii="Times New Roman" w:hAnsi="Times New Roman" w:cs="Times New Roman"/>
          <w:b/>
          <w:sz w:val="24"/>
          <w:szCs w:val="24"/>
        </w:rPr>
        <w:t>Место курса в учебном плане.</w:t>
      </w:r>
    </w:p>
    <w:p w:rsidR="009B6BCE" w:rsidRPr="00AF4D01" w:rsidRDefault="009B6BCE" w:rsidP="009B6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01">
        <w:rPr>
          <w:rFonts w:ascii="Times New Roman" w:hAnsi="Times New Roman" w:cs="Times New Roman"/>
          <w:b/>
          <w:sz w:val="24"/>
          <w:szCs w:val="24"/>
        </w:rPr>
        <w:lastRenderedPageBreak/>
        <w:t>В 1 классе</w:t>
      </w:r>
      <w:r w:rsidRPr="00AF4D01">
        <w:rPr>
          <w:rFonts w:ascii="Times New Roman" w:hAnsi="Times New Roman" w:cs="Times New Roman"/>
          <w:sz w:val="24"/>
          <w:szCs w:val="24"/>
        </w:rPr>
        <w:t xml:space="preserve"> — </w:t>
      </w:r>
      <w:r w:rsidRPr="00AF4D01">
        <w:rPr>
          <w:rFonts w:ascii="Times New Roman" w:hAnsi="Times New Roman" w:cs="Times New Roman"/>
          <w:b/>
          <w:sz w:val="24"/>
          <w:szCs w:val="24"/>
        </w:rPr>
        <w:t>165 ч</w:t>
      </w:r>
      <w:r w:rsidRPr="00AF4D01">
        <w:rPr>
          <w:rFonts w:ascii="Times New Roman" w:hAnsi="Times New Roman" w:cs="Times New Roman"/>
          <w:sz w:val="24"/>
          <w:szCs w:val="24"/>
        </w:rPr>
        <w:t xml:space="preserve"> (5 ч в неделю, 33 учебные недели): из них </w:t>
      </w:r>
      <w:r w:rsidRPr="00AF4D01">
        <w:rPr>
          <w:rFonts w:ascii="Times New Roman" w:hAnsi="Times New Roman" w:cs="Times New Roman"/>
          <w:b/>
          <w:sz w:val="24"/>
          <w:szCs w:val="24"/>
        </w:rPr>
        <w:t>115 ч</w:t>
      </w:r>
      <w:r w:rsidRPr="00AF4D01">
        <w:rPr>
          <w:rFonts w:ascii="Times New Roman" w:hAnsi="Times New Roman" w:cs="Times New Roman"/>
          <w:sz w:val="24"/>
          <w:szCs w:val="24"/>
        </w:rPr>
        <w:t xml:space="preserve"> (23 учебные недели) отводится урокам обучения  письму, </w:t>
      </w:r>
      <w:r w:rsidRPr="00AF4D01">
        <w:rPr>
          <w:rFonts w:ascii="Times New Roman" w:hAnsi="Times New Roman" w:cs="Times New Roman"/>
          <w:b/>
          <w:sz w:val="24"/>
          <w:szCs w:val="24"/>
        </w:rPr>
        <w:t xml:space="preserve">50 ч </w:t>
      </w:r>
      <w:r w:rsidRPr="00AF4D01">
        <w:rPr>
          <w:rFonts w:ascii="Times New Roman" w:hAnsi="Times New Roman" w:cs="Times New Roman"/>
          <w:sz w:val="24"/>
          <w:szCs w:val="24"/>
        </w:rPr>
        <w:t>(10 учебных недель) — урокам русского языка.</w:t>
      </w:r>
    </w:p>
    <w:p w:rsidR="009B6BCE" w:rsidRPr="00AF4D01" w:rsidRDefault="009B6BCE" w:rsidP="009B6B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6BCE" w:rsidRPr="00AF4D01" w:rsidRDefault="009B6BCE" w:rsidP="009B6BCE">
      <w:pPr>
        <w:jc w:val="center"/>
        <w:rPr>
          <w:rFonts w:ascii="Times New Roman" w:hAnsi="Times New Roman" w:cs="Times New Roman"/>
          <w:sz w:val="28"/>
          <w:szCs w:val="28"/>
        </w:rPr>
      </w:pPr>
      <w:r w:rsidRPr="00AF4D01">
        <w:rPr>
          <w:rFonts w:ascii="Times New Roman" w:hAnsi="Times New Roman" w:cs="Times New Roman"/>
          <w:sz w:val="28"/>
          <w:szCs w:val="28"/>
        </w:rPr>
        <w:t>Результаты изучения курса</w:t>
      </w:r>
    </w:p>
    <w:p w:rsidR="009B6BCE" w:rsidRPr="00AF4D01" w:rsidRDefault="009B6BCE" w:rsidP="009B6B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4D01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9B6BCE" w:rsidRPr="00AF4D01" w:rsidRDefault="009B6BCE" w:rsidP="009B6BCE">
      <w:pPr>
        <w:spacing w:after="0" w:line="240" w:lineRule="auto"/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AF4D01">
        <w:rPr>
          <w:rFonts w:ascii="Times New Roman" w:hAnsi="Times New Roman" w:cs="Times New Roman"/>
          <w:iCs/>
          <w:sz w:val="24"/>
          <w:szCs w:val="24"/>
        </w:rPr>
        <w:t>- Применять гигиенические правила письма при выполнении заданий.</w:t>
      </w:r>
    </w:p>
    <w:p w:rsidR="009B6BCE" w:rsidRPr="00AF4D01" w:rsidRDefault="009B6BCE" w:rsidP="009B6BC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F4D01">
        <w:rPr>
          <w:rFonts w:ascii="Times New Roman" w:hAnsi="Times New Roman" w:cs="Times New Roman"/>
          <w:sz w:val="24"/>
          <w:szCs w:val="24"/>
        </w:rPr>
        <w:t>- Принимать новый статус «ученик», внутреннюю позицию школьника на уровне положительного отношения к школе, принимать образ «хорошего ученика».</w:t>
      </w:r>
    </w:p>
    <w:p w:rsidR="009B6BCE" w:rsidRPr="00AF4D01" w:rsidRDefault="009B6BCE" w:rsidP="009B6BC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F4D01">
        <w:rPr>
          <w:rFonts w:ascii="Times New Roman" w:hAnsi="Times New Roman" w:cs="Times New Roman"/>
          <w:sz w:val="24"/>
          <w:szCs w:val="24"/>
        </w:rPr>
        <w:t>- Внимательно относиться к собственным переживаниям и переживаниям других людей; нравственному содержанию поступков.</w:t>
      </w:r>
    </w:p>
    <w:p w:rsidR="009B6BCE" w:rsidRPr="00AF4D01" w:rsidRDefault="009B6BCE" w:rsidP="009B6BC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F4D01">
        <w:rPr>
          <w:rFonts w:ascii="Times New Roman" w:hAnsi="Times New Roman" w:cs="Times New Roman"/>
          <w:sz w:val="24"/>
          <w:szCs w:val="24"/>
        </w:rPr>
        <w:t>- Внимательно относиться к красоте окружающего мира, произведениям искусства.</w:t>
      </w:r>
    </w:p>
    <w:p w:rsidR="009B6BCE" w:rsidRPr="00AF4D01" w:rsidRDefault="009B6BCE" w:rsidP="009B6B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4D01">
        <w:rPr>
          <w:rFonts w:ascii="Times New Roman" w:hAnsi="Times New Roman" w:cs="Times New Roman"/>
          <w:sz w:val="24"/>
          <w:szCs w:val="24"/>
        </w:rPr>
        <w:t>- Адекватно воспринимать оценку учителя.</w:t>
      </w:r>
    </w:p>
    <w:p w:rsidR="009B6BCE" w:rsidRPr="00AF4D01" w:rsidRDefault="009B6BCE" w:rsidP="009B6B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F4D01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AF4D01">
        <w:rPr>
          <w:rFonts w:ascii="Times New Roman" w:hAnsi="Times New Roman" w:cs="Times New Roman"/>
          <w:sz w:val="24"/>
          <w:szCs w:val="24"/>
        </w:rPr>
        <w:t xml:space="preserve"> </w:t>
      </w:r>
      <w:r w:rsidRPr="00AF4D01">
        <w:rPr>
          <w:rFonts w:ascii="Times New Roman" w:hAnsi="Times New Roman" w:cs="Times New Roman"/>
          <w:b/>
          <w:sz w:val="24"/>
          <w:szCs w:val="24"/>
        </w:rPr>
        <w:t>результаты</w:t>
      </w:r>
    </w:p>
    <w:p w:rsidR="009B6BCE" w:rsidRPr="00AF4D01" w:rsidRDefault="009B6BCE" w:rsidP="009B6B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AF4D01">
        <w:rPr>
          <w:rFonts w:ascii="Times New Roman" w:hAnsi="Times New Roman" w:cs="Times New Roman"/>
          <w:b/>
          <w:sz w:val="24"/>
          <w:szCs w:val="24"/>
        </w:rPr>
        <w:t>Регулятивные УУД:</w:t>
      </w:r>
      <w:r w:rsidRPr="00AF4D01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:rsidR="009B6BCE" w:rsidRPr="00AF4D01" w:rsidRDefault="009B6BCE" w:rsidP="009B6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01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AF4D01">
        <w:rPr>
          <w:rFonts w:ascii="Times New Roman" w:hAnsi="Times New Roman" w:cs="Times New Roman"/>
          <w:sz w:val="24"/>
          <w:szCs w:val="24"/>
        </w:rPr>
        <w:t xml:space="preserve">Принимать учебную задачу урока; </w:t>
      </w:r>
    </w:p>
    <w:p w:rsidR="009B6BCE" w:rsidRPr="00AF4D01" w:rsidRDefault="009B6BCE" w:rsidP="009B6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01">
        <w:rPr>
          <w:rFonts w:ascii="Times New Roman" w:hAnsi="Times New Roman" w:cs="Times New Roman"/>
          <w:sz w:val="24"/>
          <w:szCs w:val="24"/>
        </w:rPr>
        <w:t>- Осуществлять решение учебной задачи под руководством учителя.</w:t>
      </w:r>
    </w:p>
    <w:p w:rsidR="009B6BCE" w:rsidRPr="00AF4D01" w:rsidRDefault="009B6BCE" w:rsidP="009B6BC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F4D01">
        <w:rPr>
          <w:rFonts w:ascii="Times New Roman" w:hAnsi="Times New Roman" w:cs="Times New Roman"/>
          <w:iCs/>
          <w:sz w:val="24"/>
          <w:szCs w:val="24"/>
        </w:rPr>
        <w:t>- Обозначать условным знаком (точкой) наиболее удавшийся элемент, букву.</w:t>
      </w:r>
    </w:p>
    <w:p w:rsidR="009B6BCE" w:rsidRPr="00AF4D01" w:rsidRDefault="009B6BCE" w:rsidP="009B6BC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F4D01">
        <w:rPr>
          <w:rFonts w:ascii="Times New Roman" w:hAnsi="Times New Roman" w:cs="Times New Roman"/>
          <w:iCs/>
          <w:sz w:val="24"/>
          <w:szCs w:val="24"/>
        </w:rPr>
        <w:t>- Ориентироваться на лучший вариант в процессе письма.</w:t>
      </w:r>
    </w:p>
    <w:p w:rsidR="009B6BCE" w:rsidRPr="00AF4D01" w:rsidRDefault="009B6BCE" w:rsidP="009B6BC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F4D01">
        <w:rPr>
          <w:rFonts w:ascii="Times New Roman" w:hAnsi="Times New Roman" w:cs="Times New Roman"/>
          <w:iCs/>
          <w:sz w:val="24"/>
          <w:szCs w:val="24"/>
        </w:rPr>
        <w:t xml:space="preserve">- Оценивать свою работу. </w:t>
      </w:r>
    </w:p>
    <w:p w:rsidR="009B6BCE" w:rsidRPr="00AF4D01" w:rsidRDefault="009B6BCE" w:rsidP="009B6B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AF4D01">
        <w:rPr>
          <w:rFonts w:ascii="Times New Roman" w:hAnsi="Times New Roman" w:cs="Times New Roman"/>
          <w:b/>
          <w:sz w:val="24"/>
          <w:szCs w:val="24"/>
        </w:rPr>
        <w:t>Познавательные УУД:</w:t>
      </w:r>
      <w:r w:rsidRPr="00AF4D01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:rsidR="009B6BCE" w:rsidRPr="00AF4D01" w:rsidRDefault="009B6BCE" w:rsidP="009B6BC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F4D01">
        <w:rPr>
          <w:rFonts w:ascii="Times New Roman" w:hAnsi="Times New Roman" w:cs="Times New Roman"/>
          <w:iCs/>
          <w:sz w:val="24"/>
          <w:szCs w:val="24"/>
        </w:rPr>
        <w:t xml:space="preserve">- Классифицировать предметы их по группам, </w:t>
      </w:r>
    </w:p>
    <w:p w:rsidR="009B6BCE" w:rsidRPr="00AF4D01" w:rsidRDefault="009B6BCE" w:rsidP="009B6BC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F4D01">
        <w:rPr>
          <w:rFonts w:ascii="Times New Roman" w:hAnsi="Times New Roman" w:cs="Times New Roman"/>
          <w:iCs/>
          <w:sz w:val="24"/>
          <w:szCs w:val="24"/>
        </w:rPr>
        <w:t>-называть группу предметов одним словом.</w:t>
      </w:r>
    </w:p>
    <w:p w:rsidR="009B6BCE" w:rsidRPr="00AF4D01" w:rsidRDefault="009B6BCE" w:rsidP="009B6B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AF4D01">
        <w:rPr>
          <w:rFonts w:ascii="Times New Roman" w:hAnsi="Times New Roman" w:cs="Times New Roman"/>
          <w:b/>
          <w:sz w:val="24"/>
          <w:szCs w:val="24"/>
        </w:rPr>
        <w:t>Коммуникативные УУД:</w:t>
      </w:r>
    </w:p>
    <w:p w:rsidR="009B6BCE" w:rsidRPr="00AF4D01" w:rsidRDefault="009B6BCE" w:rsidP="009B6BC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F4D01">
        <w:rPr>
          <w:rFonts w:ascii="Times New Roman" w:hAnsi="Times New Roman" w:cs="Times New Roman"/>
          <w:iCs/>
          <w:sz w:val="24"/>
          <w:szCs w:val="24"/>
        </w:rPr>
        <w:t>Отвечать на вопросы учителя.</w:t>
      </w:r>
    </w:p>
    <w:p w:rsidR="009B6BCE" w:rsidRPr="00AF4D01" w:rsidRDefault="009B6BCE" w:rsidP="009B6BC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F4D01">
        <w:rPr>
          <w:rFonts w:ascii="Times New Roman" w:hAnsi="Times New Roman" w:cs="Times New Roman"/>
          <w:iCs/>
          <w:sz w:val="24"/>
          <w:szCs w:val="24"/>
        </w:rPr>
        <w:t xml:space="preserve">Осваивать, воспроизводить и применять правила работы в группе. </w:t>
      </w:r>
    </w:p>
    <w:p w:rsidR="009B6BCE" w:rsidRPr="00AF4D01" w:rsidRDefault="009B6BCE" w:rsidP="009B6BC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F4D01">
        <w:rPr>
          <w:rFonts w:ascii="Times New Roman" w:hAnsi="Times New Roman" w:cs="Times New Roman"/>
          <w:iCs/>
          <w:sz w:val="24"/>
          <w:szCs w:val="24"/>
        </w:rPr>
        <w:t>Воспроизводить и применять правила работы в парах.</w:t>
      </w:r>
    </w:p>
    <w:p w:rsidR="009B6BCE" w:rsidRPr="00AF4D01" w:rsidRDefault="009B6BCE" w:rsidP="009B6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01">
        <w:rPr>
          <w:rFonts w:ascii="Times New Roman" w:hAnsi="Times New Roman" w:cs="Times New Roman"/>
          <w:iCs/>
          <w:sz w:val="24"/>
          <w:szCs w:val="24"/>
        </w:rPr>
        <w:t>Работать в паре: анализировать работу товарища и оценивать её по критериям, данным учителем.</w:t>
      </w:r>
    </w:p>
    <w:p w:rsidR="009B6BCE" w:rsidRPr="00AF4D01" w:rsidRDefault="009B6BCE" w:rsidP="009B6B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4D01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9B6BCE" w:rsidRPr="00AF4D01" w:rsidRDefault="009B6BCE" w:rsidP="009B6B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AF4D01">
        <w:rPr>
          <w:rFonts w:ascii="Times New Roman" w:hAnsi="Times New Roman" w:cs="Times New Roman"/>
          <w:b/>
          <w:iCs/>
          <w:sz w:val="24"/>
          <w:szCs w:val="24"/>
        </w:rPr>
        <w:t>Обучающийся научится</w:t>
      </w:r>
      <w:r w:rsidRPr="00AF4D01">
        <w:rPr>
          <w:rFonts w:ascii="Times New Roman" w:hAnsi="Times New Roman" w:cs="Times New Roman"/>
          <w:b/>
          <w:iCs/>
          <w:sz w:val="24"/>
          <w:szCs w:val="24"/>
          <w:u w:val="single"/>
        </w:rPr>
        <w:t>:</w:t>
      </w:r>
    </w:p>
    <w:p w:rsidR="009B6BCE" w:rsidRPr="00AF4D01" w:rsidRDefault="009B6BCE" w:rsidP="009B6BC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F4D01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AF4D01">
        <w:rPr>
          <w:rFonts w:ascii="Times New Roman" w:hAnsi="Times New Roman" w:cs="Times New Roman"/>
          <w:b/>
          <w:iCs/>
          <w:sz w:val="24"/>
          <w:szCs w:val="24"/>
        </w:rPr>
        <w:t>ориентироваться</w:t>
      </w:r>
      <w:r w:rsidRPr="00AF4D0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F4D01">
        <w:rPr>
          <w:rFonts w:ascii="Times New Roman" w:hAnsi="Times New Roman" w:cs="Times New Roman"/>
          <w:iCs/>
          <w:sz w:val="24"/>
          <w:szCs w:val="24"/>
        </w:rPr>
        <w:t>в первой учебной тетради;</w:t>
      </w:r>
    </w:p>
    <w:p w:rsidR="009B6BCE" w:rsidRPr="00AF4D01" w:rsidRDefault="009B6BCE" w:rsidP="009B6BC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F4D01">
        <w:rPr>
          <w:rFonts w:ascii="Times New Roman" w:hAnsi="Times New Roman" w:cs="Times New Roman"/>
          <w:iCs/>
          <w:sz w:val="24"/>
          <w:szCs w:val="24"/>
        </w:rPr>
        <w:t xml:space="preserve">- правильно </w:t>
      </w:r>
      <w:r w:rsidRPr="00AF4D01">
        <w:rPr>
          <w:rFonts w:ascii="Times New Roman" w:hAnsi="Times New Roman" w:cs="Times New Roman"/>
          <w:b/>
          <w:iCs/>
          <w:sz w:val="24"/>
          <w:szCs w:val="24"/>
        </w:rPr>
        <w:t>располагать</w:t>
      </w:r>
      <w:r w:rsidRPr="00AF4D01">
        <w:rPr>
          <w:rFonts w:ascii="Times New Roman" w:hAnsi="Times New Roman" w:cs="Times New Roman"/>
          <w:iCs/>
          <w:sz w:val="24"/>
          <w:szCs w:val="24"/>
        </w:rPr>
        <w:t xml:space="preserve"> учебную тетрадь на рабочем месте;</w:t>
      </w:r>
    </w:p>
    <w:p w:rsidR="009B6BCE" w:rsidRPr="00AF4D01" w:rsidRDefault="009B6BCE" w:rsidP="009B6BC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F4D01">
        <w:rPr>
          <w:rFonts w:ascii="Times New Roman" w:hAnsi="Times New Roman" w:cs="Times New Roman"/>
          <w:iCs/>
          <w:sz w:val="24"/>
          <w:szCs w:val="24"/>
        </w:rPr>
        <w:t xml:space="preserve"> - </w:t>
      </w:r>
      <w:r w:rsidRPr="00AF4D01">
        <w:rPr>
          <w:rFonts w:ascii="Times New Roman" w:hAnsi="Times New Roman" w:cs="Times New Roman"/>
          <w:b/>
          <w:iCs/>
          <w:sz w:val="24"/>
          <w:szCs w:val="24"/>
        </w:rPr>
        <w:t xml:space="preserve">демонстрировать </w:t>
      </w:r>
      <w:r w:rsidRPr="00AF4D01">
        <w:rPr>
          <w:rFonts w:ascii="Times New Roman" w:hAnsi="Times New Roman" w:cs="Times New Roman"/>
          <w:iCs/>
          <w:sz w:val="24"/>
          <w:szCs w:val="24"/>
        </w:rPr>
        <w:t>правильное положение ручки при письме;</w:t>
      </w:r>
    </w:p>
    <w:p w:rsidR="009B6BCE" w:rsidRPr="00AF4D01" w:rsidRDefault="009B6BCE" w:rsidP="009B6BC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F4D01">
        <w:rPr>
          <w:rFonts w:ascii="Times New Roman" w:hAnsi="Times New Roman" w:cs="Times New Roman"/>
          <w:b/>
          <w:iCs/>
          <w:sz w:val="24"/>
          <w:szCs w:val="24"/>
        </w:rPr>
        <w:lastRenderedPageBreak/>
        <w:t>- воспроизводить</w:t>
      </w:r>
      <w:r w:rsidRPr="00AF4D01">
        <w:rPr>
          <w:rFonts w:ascii="Times New Roman" w:hAnsi="Times New Roman" w:cs="Times New Roman"/>
          <w:iCs/>
          <w:sz w:val="24"/>
          <w:szCs w:val="24"/>
        </w:rPr>
        <w:t xml:space="preserve"> с опорой на наглядный материал гигиенические правила письма;</w:t>
      </w:r>
    </w:p>
    <w:p w:rsidR="009B6BCE" w:rsidRPr="00AF4D01" w:rsidRDefault="009B6BCE" w:rsidP="009B6BC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F4D01">
        <w:rPr>
          <w:rFonts w:ascii="Times New Roman" w:hAnsi="Times New Roman" w:cs="Times New Roman"/>
          <w:b/>
          <w:iCs/>
          <w:sz w:val="24"/>
          <w:szCs w:val="24"/>
        </w:rPr>
        <w:t>- называть</w:t>
      </w:r>
      <w:r w:rsidRPr="00AF4D01">
        <w:rPr>
          <w:rFonts w:ascii="Times New Roman" w:hAnsi="Times New Roman" w:cs="Times New Roman"/>
          <w:iCs/>
          <w:sz w:val="24"/>
          <w:szCs w:val="24"/>
        </w:rPr>
        <w:t xml:space="preserve"> письменные принадлежности с опорой на иллюстрации прописи;</w:t>
      </w:r>
    </w:p>
    <w:p w:rsidR="009B6BCE" w:rsidRPr="00AF4D01" w:rsidRDefault="009B6BCE" w:rsidP="009B6BC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F4D01">
        <w:rPr>
          <w:rFonts w:ascii="Times New Roman" w:hAnsi="Times New Roman" w:cs="Times New Roman"/>
          <w:b/>
          <w:iCs/>
          <w:sz w:val="24"/>
          <w:szCs w:val="24"/>
        </w:rPr>
        <w:t xml:space="preserve">- обводить </w:t>
      </w:r>
      <w:r w:rsidRPr="00AF4D01">
        <w:rPr>
          <w:rFonts w:ascii="Times New Roman" w:hAnsi="Times New Roman" w:cs="Times New Roman"/>
          <w:iCs/>
          <w:sz w:val="24"/>
          <w:szCs w:val="24"/>
        </w:rPr>
        <w:t>предметы по контуру;</w:t>
      </w:r>
    </w:p>
    <w:p w:rsidR="009B6BCE" w:rsidRPr="00AF4D01" w:rsidRDefault="009B6BCE" w:rsidP="009B6BC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F4D01">
        <w:rPr>
          <w:rFonts w:ascii="Times New Roman" w:hAnsi="Times New Roman" w:cs="Times New Roman"/>
          <w:b/>
          <w:iCs/>
          <w:sz w:val="24"/>
          <w:szCs w:val="24"/>
        </w:rPr>
        <w:t xml:space="preserve">- находить </w:t>
      </w:r>
      <w:r w:rsidRPr="00AF4D01">
        <w:rPr>
          <w:rFonts w:ascii="Times New Roman" w:hAnsi="Times New Roman" w:cs="Times New Roman"/>
          <w:iCs/>
          <w:sz w:val="24"/>
          <w:szCs w:val="24"/>
        </w:rPr>
        <w:t xml:space="preserve">элементы букв в контурах предметных картинок, данных на страницах прописи. </w:t>
      </w:r>
    </w:p>
    <w:p w:rsidR="009B6BCE" w:rsidRPr="00AF4D01" w:rsidRDefault="009B6BCE" w:rsidP="009B6BC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F4D01">
        <w:rPr>
          <w:rFonts w:ascii="Times New Roman" w:hAnsi="Times New Roman" w:cs="Times New Roman"/>
          <w:b/>
          <w:iCs/>
          <w:sz w:val="24"/>
          <w:szCs w:val="24"/>
        </w:rPr>
        <w:t>- обводить</w:t>
      </w:r>
      <w:r w:rsidRPr="00AF4D01">
        <w:rPr>
          <w:rFonts w:ascii="Times New Roman" w:hAnsi="Times New Roman" w:cs="Times New Roman"/>
          <w:iCs/>
          <w:sz w:val="24"/>
          <w:szCs w:val="24"/>
        </w:rPr>
        <w:t xml:space="preserve"> элементы букв, соблюдая указанное в прописи направление движения руки, штриховать; </w:t>
      </w:r>
    </w:p>
    <w:p w:rsidR="009B6BCE" w:rsidRPr="00AF4D01" w:rsidRDefault="009B6BCE" w:rsidP="009B6B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AF4D01">
        <w:rPr>
          <w:rFonts w:ascii="Times New Roman" w:hAnsi="Times New Roman" w:cs="Times New Roman"/>
          <w:b/>
          <w:iCs/>
          <w:sz w:val="24"/>
          <w:szCs w:val="24"/>
        </w:rPr>
        <w:t>- писать</w:t>
      </w:r>
      <w:r w:rsidRPr="00AF4D01">
        <w:rPr>
          <w:rFonts w:ascii="Times New Roman" w:hAnsi="Times New Roman" w:cs="Times New Roman"/>
          <w:iCs/>
          <w:sz w:val="24"/>
          <w:szCs w:val="24"/>
        </w:rPr>
        <w:t xml:space="preserve"> графические элементы по заданному в прописи образцу: правильно </w:t>
      </w:r>
      <w:r w:rsidRPr="00AF4D01">
        <w:rPr>
          <w:rFonts w:ascii="Times New Roman" w:hAnsi="Times New Roman" w:cs="Times New Roman"/>
          <w:b/>
          <w:iCs/>
          <w:sz w:val="24"/>
          <w:szCs w:val="24"/>
        </w:rPr>
        <w:t>располагать</w:t>
      </w:r>
      <w:r w:rsidRPr="00AF4D01">
        <w:rPr>
          <w:rFonts w:ascii="Times New Roman" w:hAnsi="Times New Roman" w:cs="Times New Roman"/>
          <w:iCs/>
          <w:sz w:val="24"/>
          <w:szCs w:val="24"/>
        </w:rPr>
        <w:t xml:space="preserve"> на рабочей строке элементы букв, </w:t>
      </w:r>
      <w:r w:rsidRPr="00AF4D01">
        <w:rPr>
          <w:rFonts w:ascii="Times New Roman" w:hAnsi="Times New Roman" w:cs="Times New Roman"/>
          <w:b/>
          <w:iCs/>
          <w:sz w:val="24"/>
          <w:szCs w:val="24"/>
        </w:rPr>
        <w:t>соблюдать</w:t>
      </w:r>
      <w:r w:rsidRPr="00AF4D01">
        <w:rPr>
          <w:rFonts w:ascii="Times New Roman" w:hAnsi="Times New Roman" w:cs="Times New Roman"/>
          <w:iCs/>
          <w:sz w:val="24"/>
          <w:szCs w:val="24"/>
        </w:rPr>
        <w:t xml:space="preserve"> интервал между графическими элементами;</w:t>
      </w:r>
      <w:r w:rsidRPr="00AF4D01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:rsidR="009B6BCE" w:rsidRPr="00AF4D01" w:rsidRDefault="009B6BCE" w:rsidP="009B6BC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F4D01">
        <w:rPr>
          <w:rFonts w:ascii="Times New Roman" w:hAnsi="Times New Roman" w:cs="Times New Roman"/>
          <w:b/>
          <w:iCs/>
          <w:sz w:val="24"/>
          <w:szCs w:val="24"/>
        </w:rPr>
        <w:t xml:space="preserve">- чередовать </w:t>
      </w:r>
      <w:r w:rsidRPr="00AF4D01">
        <w:rPr>
          <w:rFonts w:ascii="Times New Roman" w:hAnsi="Times New Roman" w:cs="Times New Roman"/>
          <w:iCs/>
          <w:sz w:val="24"/>
          <w:szCs w:val="24"/>
        </w:rPr>
        <w:t>элементы узоров, ориентируясь на образец;</w:t>
      </w:r>
    </w:p>
    <w:p w:rsidR="009B6BCE" w:rsidRPr="00AF4D01" w:rsidRDefault="009B6BCE" w:rsidP="009B6BC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F4D01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AF4D01">
        <w:rPr>
          <w:rFonts w:ascii="Times New Roman" w:hAnsi="Times New Roman" w:cs="Times New Roman"/>
          <w:b/>
          <w:iCs/>
          <w:sz w:val="24"/>
          <w:szCs w:val="24"/>
        </w:rPr>
        <w:t xml:space="preserve">писать </w:t>
      </w:r>
      <w:r w:rsidRPr="00AF4D01">
        <w:rPr>
          <w:rFonts w:ascii="Times New Roman" w:hAnsi="Times New Roman" w:cs="Times New Roman"/>
          <w:iCs/>
          <w:sz w:val="24"/>
          <w:szCs w:val="24"/>
        </w:rPr>
        <w:t>элементы букв, ориентируясь на образец и дополнительную линию;</w:t>
      </w:r>
    </w:p>
    <w:p w:rsidR="009B6BCE" w:rsidRPr="00AF4D01" w:rsidRDefault="009B6BCE" w:rsidP="009B6BC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F4D01">
        <w:rPr>
          <w:rFonts w:ascii="Times New Roman" w:hAnsi="Times New Roman" w:cs="Times New Roman"/>
          <w:b/>
          <w:iCs/>
          <w:sz w:val="24"/>
          <w:szCs w:val="24"/>
        </w:rPr>
        <w:t>- соблюдать</w:t>
      </w:r>
      <w:r w:rsidRPr="00AF4D01">
        <w:rPr>
          <w:rFonts w:ascii="Times New Roman" w:hAnsi="Times New Roman" w:cs="Times New Roman"/>
          <w:iCs/>
          <w:sz w:val="24"/>
          <w:szCs w:val="24"/>
        </w:rPr>
        <w:t xml:space="preserve"> наклон, указанное направление движения руки, </w:t>
      </w:r>
      <w:r w:rsidRPr="00AF4D01">
        <w:rPr>
          <w:rFonts w:ascii="Times New Roman" w:hAnsi="Times New Roman" w:cs="Times New Roman"/>
          <w:b/>
          <w:iCs/>
          <w:sz w:val="24"/>
          <w:szCs w:val="24"/>
        </w:rPr>
        <w:t>выдерживать</w:t>
      </w:r>
      <w:r w:rsidRPr="00AF4D01">
        <w:rPr>
          <w:rFonts w:ascii="Times New Roman" w:hAnsi="Times New Roman" w:cs="Times New Roman"/>
          <w:iCs/>
          <w:sz w:val="24"/>
          <w:szCs w:val="24"/>
        </w:rPr>
        <w:t xml:space="preserve"> расстояние между элементами;</w:t>
      </w:r>
    </w:p>
    <w:p w:rsidR="009B6BCE" w:rsidRPr="00AF4D01" w:rsidRDefault="009B6BCE" w:rsidP="009B6BC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F4D01">
        <w:rPr>
          <w:rFonts w:ascii="Times New Roman" w:hAnsi="Times New Roman" w:cs="Times New Roman"/>
          <w:b/>
          <w:iCs/>
          <w:sz w:val="24"/>
          <w:szCs w:val="24"/>
        </w:rPr>
        <w:t>- находить</w:t>
      </w:r>
      <w:r w:rsidRPr="00AF4D01">
        <w:rPr>
          <w:rFonts w:ascii="Times New Roman" w:hAnsi="Times New Roman" w:cs="Times New Roman"/>
          <w:iCs/>
          <w:sz w:val="24"/>
          <w:szCs w:val="24"/>
        </w:rPr>
        <w:t xml:space="preserve"> недостающие детали в изображённых предметах и воссоздавать рисунок по заданному образцу; </w:t>
      </w:r>
    </w:p>
    <w:p w:rsidR="009B6BCE" w:rsidRPr="00AF4D01" w:rsidRDefault="009B6BCE" w:rsidP="009B6BC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F4D01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AF4D01">
        <w:rPr>
          <w:rFonts w:ascii="Times New Roman" w:hAnsi="Times New Roman" w:cs="Times New Roman"/>
          <w:b/>
          <w:iCs/>
          <w:sz w:val="24"/>
          <w:szCs w:val="24"/>
        </w:rPr>
        <w:t>сравнивать</w:t>
      </w:r>
      <w:r w:rsidRPr="00AF4D01">
        <w:rPr>
          <w:rFonts w:ascii="Times New Roman" w:hAnsi="Times New Roman" w:cs="Times New Roman"/>
          <w:iCs/>
          <w:sz w:val="24"/>
          <w:szCs w:val="24"/>
        </w:rPr>
        <w:t xml:space="preserve"> элементы письменных и печатных букв;</w:t>
      </w:r>
    </w:p>
    <w:p w:rsidR="009B6BCE" w:rsidRPr="00AF4D01" w:rsidRDefault="009B6BCE" w:rsidP="009B6BC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F4D01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AF4D01">
        <w:rPr>
          <w:rFonts w:ascii="Times New Roman" w:hAnsi="Times New Roman" w:cs="Times New Roman"/>
          <w:b/>
          <w:iCs/>
          <w:sz w:val="24"/>
          <w:szCs w:val="24"/>
        </w:rPr>
        <w:t>находить</w:t>
      </w:r>
      <w:r w:rsidRPr="00AF4D01">
        <w:rPr>
          <w:rFonts w:ascii="Times New Roman" w:hAnsi="Times New Roman" w:cs="Times New Roman"/>
          <w:iCs/>
          <w:sz w:val="24"/>
          <w:szCs w:val="24"/>
        </w:rPr>
        <w:t xml:space="preserve"> на рисунке предметы, названия которых соответствуют заданным схемам, </w:t>
      </w:r>
      <w:r w:rsidRPr="00AF4D01">
        <w:rPr>
          <w:rFonts w:ascii="Times New Roman" w:hAnsi="Times New Roman" w:cs="Times New Roman"/>
          <w:b/>
          <w:iCs/>
          <w:sz w:val="24"/>
          <w:szCs w:val="24"/>
        </w:rPr>
        <w:t>обосновывать</w:t>
      </w:r>
      <w:r w:rsidRPr="00AF4D01">
        <w:rPr>
          <w:rFonts w:ascii="Times New Roman" w:hAnsi="Times New Roman" w:cs="Times New Roman"/>
          <w:iCs/>
          <w:sz w:val="24"/>
          <w:szCs w:val="24"/>
        </w:rPr>
        <w:t xml:space="preserve"> свой выбор.</w:t>
      </w:r>
    </w:p>
    <w:p w:rsidR="009B6BCE" w:rsidRPr="00AF4D01" w:rsidRDefault="009B6BCE" w:rsidP="009B6BC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F4D01">
        <w:rPr>
          <w:rFonts w:ascii="Times New Roman" w:hAnsi="Times New Roman" w:cs="Times New Roman"/>
          <w:iCs/>
          <w:sz w:val="24"/>
          <w:szCs w:val="24"/>
        </w:rPr>
        <w:t>Обучающийся в совместной деятельностью с учителем имеет возможность научиться:</w:t>
      </w:r>
    </w:p>
    <w:p w:rsidR="009B6BCE" w:rsidRPr="00AF4D01" w:rsidRDefault="009B6BCE" w:rsidP="009B6BC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F4D01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AF4D01">
        <w:rPr>
          <w:rFonts w:ascii="Times New Roman" w:hAnsi="Times New Roman" w:cs="Times New Roman"/>
          <w:b/>
          <w:iCs/>
          <w:sz w:val="24"/>
          <w:szCs w:val="24"/>
        </w:rPr>
        <w:t>составлять</w:t>
      </w:r>
      <w:r w:rsidRPr="00AF4D01">
        <w:rPr>
          <w:rFonts w:ascii="Times New Roman" w:hAnsi="Times New Roman" w:cs="Times New Roman"/>
          <w:iCs/>
          <w:sz w:val="24"/>
          <w:szCs w:val="24"/>
        </w:rPr>
        <w:t xml:space="preserve"> предложения с опорой на заданную схему;</w:t>
      </w:r>
    </w:p>
    <w:p w:rsidR="009B6BCE" w:rsidRPr="00AF4D01" w:rsidRDefault="009B6BCE" w:rsidP="009B6BC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F4D01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AF4D01">
        <w:rPr>
          <w:rFonts w:ascii="Times New Roman" w:hAnsi="Times New Roman" w:cs="Times New Roman"/>
          <w:b/>
          <w:iCs/>
          <w:sz w:val="24"/>
          <w:szCs w:val="24"/>
        </w:rPr>
        <w:t xml:space="preserve">составлять </w:t>
      </w:r>
      <w:r w:rsidRPr="00AF4D01">
        <w:rPr>
          <w:rFonts w:ascii="Times New Roman" w:hAnsi="Times New Roman" w:cs="Times New Roman"/>
          <w:iCs/>
          <w:sz w:val="24"/>
          <w:szCs w:val="24"/>
        </w:rPr>
        <w:t>предложения к иллюстрациям, данным в прописи;</w:t>
      </w:r>
    </w:p>
    <w:p w:rsidR="009B6BCE" w:rsidRPr="00AF4D01" w:rsidRDefault="009B6BCE" w:rsidP="009B6BC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F4D01">
        <w:rPr>
          <w:rFonts w:ascii="Times New Roman" w:hAnsi="Times New Roman" w:cs="Times New Roman"/>
          <w:b/>
          <w:iCs/>
          <w:sz w:val="24"/>
          <w:szCs w:val="24"/>
        </w:rPr>
        <w:t xml:space="preserve">- соотносить </w:t>
      </w:r>
      <w:r w:rsidRPr="00AF4D01">
        <w:rPr>
          <w:rFonts w:ascii="Times New Roman" w:hAnsi="Times New Roman" w:cs="Times New Roman"/>
          <w:iCs/>
          <w:sz w:val="24"/>
          <w:szCs w:val="24"/>
        </w:rPr>
        <w:t>предметную картинку и схему слова;</w:t>
      </w:r>
    </w:p>
    <w:p w:rsidR="009B6BCE" w:rsidRPr="00AF4D01" w:rsidRDefault="009B6BCE" w:rsidP="009B6BC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F4D01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AF4D01">
        <w:rPr>
          <w:rFonts w:ascii="Times New Roman" w:hAnsi="Times New Roman" w:cs="Times New Roman"/>
          <w:b/>
          <w:iCs/>
          <w:sz w:val="24"/>
          <w:szCs w:val="24"/>
        </w:rPr>
        <w:t xml:space="preserve">воспроизводить </w:t>
      </w:r>
      <w:r w:rsidRPr="00AF4D01">
        <w:rPr>
          <w:rFonts w:ascii="Times New Roman" w:hAnsi="Times New Roman" w:cs="Times New Roman"/>
          <w:iCs/>
          <w:sz w:val="24"/>
          <w:szCs w:val="24"/>
        </w:rPr>
        <w:t>сказку по серии сюжетных картинок;</w:t>
      </w:r>
    </w:p>
    <w:p w:rsidR="009B6BCE" w:rsidRPr="00AF4D01" w:rsidRDefault="009B6BCE" w:rsidP="009B6BC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F4D01">
        <w:rPr>
          <w:rFonts w:ascii="Times New Roman" w:hAnsi="Times New Roman" w:cs="Times New Roman"/>
          <w:iCs/>
          <w:sz w:val="24"/>
          <w:szCs w:val="24"/>
        </w:rPr>
        <w:t>-</w:t>
      </w:r>
      <w:r w:rsidRPr="00AF4D01">
        <w:rPr>
          <w:rFonts w:ascii="Times New Roman" w:hAnsi="Times New Roman" w:cs="Times New Roman"/>
          <w:b/>
          <w:iCs/>
          <w:sz w:val="24"/>
          <w:szCs w:val="24"/>
        </w:rPr>
        <w:t xml:space="preserve"> инсценировать</w:t>
      </w:r>
      <w:r w:rsidRPr="00AF4D01">
        <w:rPr>
          <w:rFonts w:ascii="Times New Roman" w:hAnsi="Times New Roman" w:cs="Times New Roman"/>
          <w:iCs/>
          <w:sz w:val="24"/>
          <w:szCs w:val="24"/>
        </w:rPr>
        <w:t xml:space="preserve"> сказку.</w:t>
      </w:r>
    </w:p>
    <w:p w:rsidR="009B6BCE" w:rsidRPr="00AF4D01" w:rsidRDefault="009B6BCE" w:rsidP="009B6B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6BCE" w:rsidRPr="00AF4D01" w:rsidRDefault="009B6BCE" w:rsidP="009B6B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6BCE" w:rsidRPr="00AF4D01" w:rsidRDefault="009B6BCE" w:rsidP="009B6BC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B6BCE" w:rsidRPr="00AF4D01" w:rsidRDefault="009B6BCE" w:rsidP="009B6BC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F4D01">
        <w:rPr>
          <w:rFonts w:ascii="Times New Roman" w:hAnsi="Times New Roman" w:cs="Times New Roman"/>
          <w:sz w:val="28"/>
          <w:szCs w:val="28"/>
        </w:rPr>
        <w:t>Содержание курса</w:t>
      </w:r>
    </w:p>
    <w:p w:rsidR="009B6BCE" w:rsidRPr="00AF4D01" w:rsidRDefault="009B6BCE" w:rsidP="009B6BCE">
      <w:pPr>
        <w:pStyle w:val="u-2-msonormal"/>
        <w:spacing w:before="0" w:beforeAutospacing="0" w:after="0" w:afterAutospacing="0"/>
        <w:ind w:firstLine="709"/>
        <w:jc w:val="both"/>
        <w:textAlignment w:val="center"/>
        <w:rPr>
          <w:b/>
        </w:rPr>
      </w:pPr>
      <w:r w:rsidRPr="00AF4D01">
        <w:rPr>
          <w:b/>
        </w:rPr>
        <w:t>Виды речевой деятельности</w:t>
      </w:r>
    </w:p>
    <w:p w:rsidR="009B6BCE" w:rsidRPr="00AF4D01" w:rsidRDefault="009B6BCE" w:rsidP="009B6BCE">
      <w:pPr>
        <w:pStyle w:val="u-2-msonormal"/>
        <w:spacing w:before="0" w:beforeAutospacing="0" w:after="0" w:afterAutospacing="0"/>
        <w:ind w:firstLine="709"/>
        <w:jc w:val="both"/>
        <w:textAlignment w:val="center"/>
      </w:pPr>
      <w:r w:rsidRPr="00AF4D01">
        <w:rPr>
          <w:b/>
        </w:rPr>
        <w:t>Слушание.</w:t>
      </w:r>
      <w:r w:rsidRPr="00AF4D01">
        <w:t xml:space="preserve"> Осознание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 </w:t>
      </w:r>
    </w:p>
    <w:p w:rsidR="009B6BCE" w:rsidRPr="00AF4D01" w:rsidRDefault="009B6BCE" w:rsidP="009B6BCE">
      <w:pPr>
        <w:pStyle w:val="u-2-msonormal"/>
        <w:spacing w:before="0" w:beforeAutospacing="0" w:after="0" w:afterAutospacing="0"/>
        <w:ind w:firstLine="709"/>
        <w:jc w:val="both"/>
        <w:textAlignment w:val="center"/>
      </w:pPr>
      <w:r w:rsidRPr="00AF4D01">
        <w:rPr>
          <w:b/>
        </w:rPr>
        <w:t>Говорение.</w:t>
      </w:r>
      <w:r w:rsidRPr="00AF4D01">
        <w:t xml:space="preserve"> Выбор языковых средств в соответствии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 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9B6BCE" w:rsidRPr="00AF4D01" w:rsidRDefault="009B6BCE" w:rsidP="009B6BCE">
      <w:pPr>
        <w:pStyle w:val="u-2-msonormal"/>
        <w:spacing w:before="0" w:beforeAutospacing="0" w:after="0" w:afterAutospacing="0"/>
        <w:ind w:firstLine="709"/>
        <w:jc w:val="both"/>
        <w:textAlignment w:val="center"/>
        <w:rPr>
          <w:i/>
        </w:rPr>
      </w:pPr>
      <w:r w:rsidRPr="00AF4D01">
        <w:rPr>
          <w:b/>
        </w:rPr>
        <w:lastRenderedPageBreak/>
        <w:t>Чтение.</w:t>
      </w:r>
      <w:r w:rsidRPr="00AF4D01">
        <w:t xml:space="preserve"> 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</w:r>
      <w:r w:rsidRPr="00AF4D01">
        <w:rPr>
          <w:i/>
        </w:rPr>
        <w:t>Анализ и оценка содержания, языковых особенностей и структуры текста.</w:t>
      </w:r>
    </w:p>
    <w:p w:rsidR="009B6BCE" w:rsidRPr="00AF4D01" w:rsidRDefault="009B6BCE" w:rsidP="009B6BCE">
      <w:pPr>
        <w:pStyle w:val="u-2-msonormal"/>
        <w:spacing w:before="0" w:beforeAutospacing="0" w:after="0" w:afterAutospacing="0"/>
        <w:ind w:firstLine="709"/>
        <w:jc w:val="both"/>
        <w:textAlignment w:val="center"/>
        <w:rPr>
          <w:i/>
        </w:rPr>
      </w:pPr>
      <w:r w:rsidRPr="00AF4D01">
        <w:rPr>
          <w:b/>
        </w:rPr>
        <w:t>Письмо.</w:t>
      </w:r>
      <w:r w:rsidRPr="00AF4D01">
        <w:t xml:space="preserve"> Овладение разборчивым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текстов (подробное, выборочное). 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репродукций картин художников</w:t>
      </w:r>
      <w:r w:rsidRPr="00AF4D01">
        <w:rPr>
          <w:b/>
          <w:i/>
        </w:rPr>
        <w:t>,</w:t>
      </w:r>
      <w:r w:rsidRPr="00AF4D01">
        <w:t xml:space="preserve"> просмотра фрагмента видеозаписи и т. п.).</w:t>
      </w:r>
    </w:p>
    <w:p w:rsidR="009B6BCE" w:rsidRPr="00AF4D01" w:rsidRDefault="009B6BCE" w:rsidP="009B6BCE">
      <w:pPr>
        <w:pStyle w:val="u-2-msonormal"/>
        <w:spacing w:before="0" w:beforeAutospacing="0" w:after="0" w:afterAutospacing="0"/>
        <w:ind w:firstLine="709"/>
        <w:jc w:val="both"/>
        <w:textAlignment w:val="center"/>
      </w:pPr>
      <w:r w:rsidRPr="00AF4D01">
        <w:t xml:space="preserve"> </w:t>
      </w:r>
    </w:p>
    <w:p w:rsidR="009B6BCE" w:rsidRPr="00AF4D01" w:rsidRDefault="009B6BCE" w:rsidP="009B6BCE">
      <w:pPr>
        <w:pStyle w:val="u-2-msonormal"/>
        <w:spacing w:before="0" w:beforeAutospacing="0" w:after="0" w:afterAutospacing="0"/>
        <w:ind w:firstLine="709"/>
        <w:jc w:val="both"/>
        <w:textAlignment w:val="center"/>
        <w:rPr>
          <w:b/>
        </w:rPr>
      </w:pPr>
      <w:r w:rsidRPr="00AF4D01">
        <w:rPr>
          <w:b/>
        </w:rPr>
        <w:t xml:space="preserve">Обучение грамоте </w:t>
      </w:r>
    </w:p>
    <w:p w:rsidR="009B6BCE" w:rsidRPr="00AF4D01" w:rsidRDefault="009B6BCE" w:rsidP="009B6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01">
        <w:rPr>
          <w:rFonts w:ascii="Times New Roman" w:hAnsi="Times New Roman" w:cs="Times New Roman"/>
          <w:b/>
          <w:sz w:val="24"/>
          <w:szCs w:val="24"/>
        </w:rPr>
        <w:t>Фонетика.</w:t>
      </w:r>
      <w:r w:rsidRPr="00AF4D01">
        <w:rPr>
          <w:rFonts w:ascii="Times New Roman" w:hAnsi="Times New Roman" w:cs="Times New Roman"/>
          <w:sz w:val="24"/>
          <w:szCs w:val="24"/>
        </w:rPr>
        <w:t xml:space="preserve"> 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различных слов. Подбор слов к определённой модели. </w:t>
      </w:r>
    </w:p>
    <w:p w:rsidR="009B6BCE" w:rsidRPr="00AF4D01" w:rsidRDefault="009B6BCE" w:rsidP="009B6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01">
        <w:rPr>
          <w:rFonts w:ascii="Times New Roman" w:hAnsi="Times New Roman" w:cs="Times New Roman"/>
          <w:sz w:val="24"/>
          <w:szCs w:val="24"/>
        </w:rPr>
        <w:t xml:space="preserve">Различение гласных и согласных звуков, гласных ударных и безударных, согласных твёрдых и мягких, звонких и глухих. Слог как минимальная произносительная единица. Деление слов на слоги. Определение места ударения. Смыслоразличительная роль ударения. </w:t>
      </w:r>
    </w:p>
    <w:p w:rsidR="009B6BCE" w:rsidRPr="00AF4D01" w:rsidRDefault="009B6BCE" w:rsidP="009B6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01">
        <w:rPr>
          <w:rFonts w:ascii="Times New Roman" w:hAnsi="Times New Roman" w:cs="Times New Roman"/>
          <w:b/>
          <w:sz w:val="24"/>
          <w:szCs w:val="24"/>
        </w:rPr>
        <w:t>Графика.</w:t>
      </w:r>
      <w:r w:rsidRPr="00AF4D01">
        <w:rPr>
          <w:rFonts w:ascii="Times New Roman" w:hAnsi="Times New Roman" w:cs="Times New Roman"/>
          <w:sz w:val="24"/>
          <w:szCs w:val="24"/>
        </w:rPr>
        <w:t xml:space="preserve"> Различение звука и буквы: буква как знак звука. Овладение позиционным способом обозначения звуков буквами. Буквы гласных как показатель твёрдости-мягкости согласных звуков. Функция букв </w:t>
      </w:r>
      <w:r w:rsidRPr="00AF4D01">
        <w:rPr>
          <w:rFonts w:ascii="Times New Roman" w:hAnsi="Times New Roman" w:cs="Times New Roman"/>
          <w:b/>
          <w:sz w:val="24"/>
          <w:szCs w:val="24"/>
        </w:rPr>
        <w:t xml:space="preserve">е, ё, </w:t>
      </w:r>
      <w:proofErr w:type="spellStart"/>
      <w:r w:rsidRPr="00AF4D01">
        <w:rPr>
          <w:rFonts w:ascii="Times New Roman" w:hAnsi="Times New Roman" w:cs="Times New Roman"/>
          <w:b/>
          <w:sz w:val="24"/>
          <w:szCs w:val="24"/>
        </w:rPr>
        <w:t>ю</w:t>
      </w:r>
      <w:proofErr w:type="spellEnd"/>
      <w:r w:rsidRPr="00AF4D01">
        <w:rPr>
          <w:rFonts w:ascii="Times New Roman" w:hAnsi="Times New Roman" w:cs="Times New Roman"/>
          <w:b/>
          <w:sz w:val="24"/>
          <w:szCs w:val="24"/>
        </w:rPr>
        <w:t>, я</w:t>
      </w:r>
      <w:r w:rsidRPr="00AF4D01">
        <w:rPr>
          <w:rFonts w:ascii="Times New Roman" w:hAnsi="Times New Roman" w:cs="Times New Roman"/>
          <w:sz w:val="24"/>
          <w:szCs w:val="24"/>
        </w:rPr>
        <w:t xml:space="preserve">. Мягкий знак как показатель мягкости предшествующего согласного звука. </w:t>
      </w:r>
    </w:p>
    <w:p w:rsidR="009B6BCE" w:rsidRPr="00AF4D01" w:rsidRDefault="009B6BCE" w:rsidP="009B6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01">
        <w:rPr>
          <w:rFonts w:ascii="Times New Roman" w:hAnsi="Times New Roman" w:cs="Times New Roman"/>
          <w:sz w:val="24"/>
          <w:szCs w:val="24"/>
        </w:rPr>
        <w:t xml:space="preserve">Знакомство с русским алфавитом как последовательностью букв. </w:t>
      </w:r>
    </w:p>
    <w:p w:rsidR="009B6BCE" w:rsidRPr="00AF4D01" w:rsidRDefault="009B6BCE" w:rsidP="009B6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01">
        <w:rPr>
          <w:rFonts w:ascii="Times New Roman" w:hAnsi="Times New Roman" w:cs="Times New Roman"/>
          <w:b/>
          <w:sz w:val="24"/>
          <w:szCs w:val="24"/>
        </w:rPr>
        <w:t>Чтение.</w:t>
      </w:r>
      <w:r w:rsidRPr="00AF4D01">
        <w:rPr>
          <w:rFonts w:ascii="Times New Roman" w:hAnsi="Times New Roman" w:cs="Times New Roman"/>
          <w:sz w:val="24"/>
          <w:szCs w:val="24"/>
        </w:rPr>
        <w:t xml:space="preserve"> 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</w:t>
      </w:r>
    </w:p>
    <w:p w:rsidR="009B6BCE" w:rsidRPr="00AF4D01" w:rsidRDefault="009B6BCE" w:rsidP="009B6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01">
        <w:rPr>
          <w:rFonts w:ascii="Times New Roman" w:hAnsi="Times New Roman" w:cs="Times New Roman"/>
          <w:sz w:val="24"/>
          <w:szCs w:val="24"/>
        </w:rPr>
        <w:t xml:space="preserve"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 </w:t>
      </w:r>
    </w:p>
    <w:p w:rsidR="009B6BCE" w:rsidRPr="00AF4D01" w:rsidRDefault="009B6BCE" w:rsidP="009B6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01">
        <w:rPr>
          <w:rFonts w:ascii="Times New Roman" w:hAnsi="Times New Roman" w:cs="Times New Roman"/>
          <w:b/>
          <w:sz w:val="24"/>
          <w:szCs w:val="24"/>
        </w:rPr>
        <w:t>Письмо.</w:t>
      </w:r>
      <w:r w:rsidRPr="00AF4D01">
        <w:rPr>
          <w:rFonts w:ascii="Times New Roman" w:hAnsi="Times New Roman" w:cs="Times New Roman"/>
          <w:sz w:val="24"/>
          <w:szCs w:val="24"/>
        </w:rPr>
        <w:t xml:space="preserve"> 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 </w:t>
      </w:r>
    </w:p>
    <w:p w:rsidR="009B6BCE" w:rsidRPr="00AF4D01" w:rsidRDefault="009B6BCE" w:rsidP="009B6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01">
        <w:rPr>
          <w:rFonts w:ascii="Times New Roman" w:hAnsi="Times New Roman" w:cs="Times New Roman"/>
          <w:sz w:val="24"/>
          <w:szCs w:val="24"/>
        </w:rPr>
        <w:t>Овладение первичными навыками клавиатурного письма.</w:t>
      </w:r>
    </w:p>
    <w:p w:rsidR="009B6BCE" w:rsidRPr="00AF4D01" w:rsidRDefault="009B6BCE" w:rsidP="009B6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01">
        <w:rPr>
          <w:rFonts w:ascii="Times New Roman" w:hAnsi="Times New Roman" w:cs="Times New Roman"/>
          <w:sz w:val="24"/>
          <w:szCs w:val="24"/>
        </w:rPr>
        <w:t xml:space="preserve">Понимание функции небуквенных графических средств: пробела между словами, знака переноса. </w:t>
      </w:r>
    </w:p>
    <w:p w:rsidR="009B6BCE" w:rsidRPr="00AF4D01" w:rsidRDefault="009B6BCE" w:rsidP="009B6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01">
        <w:rPr>
          <w:rFonts w:ascii="Times New Roman" w:hAnsi="Times New Roman" w:cs="Times New Roman"/>
          <w:b/>
          <w:sz w:val="24"/>
          <w:szCs w:val="24"/>
        </w:rPr>
        <w:t>Слово и предложение.</w:t>
      </w:r>
      <w:r w:rsidRPr="00AF4D01">
        <w:rPr>
          <w:rFonts w:ascii="Times New Roman" w:hAnsi="Times New Roman" w:cs="Times New Roman"/>
          <w:sz w:val="24"/>
          <w:szCs w:val="24"/>
        </w:rPr>
        <w:t xml:space="preserve"> Восприятие слова как объекта изучения, материала для анализа. Наблюдение над значением слова. </w:t>
      </w:r>
    </w:p>
    <w:p w:rsidR="009B6BCE" w:rsidRPr="00AF4D01" w:rsidRDefault="009B6BCE" w:rsidP="009B6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01">
        <w:rPr>
          <w:rFonts w:ascii="Times New Roman" w:hAnsi="Times New Roman" w:cs="Times New Roman"/>
          <w:sz w:val="24"/>
          <w:szCs w:val="24"/>
        </w:rPr>
        <w:lastRenderedPageBreak/>
        <w:t xml:space="preserve"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 </w:t>
      </w:r>
    </w:p>
    <w:p w:rsidR="009B6BCE" w:rsidRPr="00AF4D01" w:rsidRDefault="009B6BCE" w:rsidP="009B6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01">
        <w:rPr>
          <w:rFonts w:ascii="Times New Roman" w:hAnsi="Times New Roman" w:cs="Times New Roman"/>
          <w:b/>
          <w:sz w:val="24"/>
          <w:szCs w:val="24"/>
        </w:rPr>
        <w:t>Орфография.</w:t>
      </w:r>
      <w:r w:rsidRPr="00AF4D01">
        <w:rPr>
          <w:rFonts w:ascii="Times New Roman" w:hAnsi="Times New Roman" w:cs="Times New Roman"/>
          <w:sz w:val="24"/>
          <w:szCs w:val="24"/>
        </w:rPr>
        <w:t xml:space="preserve"> Знакомство с правилами правописания и их применение: </w:t>
      </w:r>
    </w:p>
    <w:p w:rsidR="009B6BCE" w:rsidRPr="00AF4D01" w:rsidRDefault="009B6BCE" w:rsidP="009B6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01">
        <w:rPr>
          <w:rFonts w:ascii="Times New Roman" w:hAnsi="Times New Roman" w:cs="Times New Roman"/>
          <w:sz w:val="24"/>
          <w:szCs w:val="24"/>
        </w:rPr>
        <w:t xml:space="preserve">• раздельное написание слов; </w:t>
      </w:r>
    </w:p>
    <w:p w:rsidR="009B6BCE" w:rsidRPr="00AF4D01" w:rsidRDefault="009B6BCE" w:rsidP="009B6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01">
        <w:rPr>
          <w:rFonts w:ascii="Times New Roman" w:hAnsi="Times New Roman" w:cs="Times New Roman"/>
          <w:sz w:val="24"/>
          <w:szCs w:val="24"/>
        </w:rPr>
        <w:t>• обозначение гласных после шипящих (</w:t>
      </w:r>
      <w:proofErr w:type="spellStart"/>
      <w:r w:rsidRPr="00AF4D01">
        <w:rPr>
          <w:rFonts w:ascii="Times New Roman" w:hAnsi="Times New Roman" w:cs="Times New Roman"/>
          <w:sz w:val="24"/>
          <w:szCs w:val="24"/>
        </w:rPr>
        <w:t>ча</w:t>
      </w:r>
      <w:proofErr w:type="spellEnd"/>
      <w:r w:rsidRPr="00AF4D01">
        <w:rPr>
          <w:rFonts w:ascii="Times New Roman" w:hAnsi="Times New Roman" w:cs="Times New Roman"/>
          <w:sz w:val="24"/>
          <w:szCs w:val="24"/>
        </w:rPr>
        <w:t>—</w:t>
      </w:r>
      <w:proofErr w:type="spellStart"/>
      <w:r w:rsidRPr="00AF4D01">
        <w:rPr>
          <w:rFonts w:ascii="Times New Roman" w:hAnsi="Times New Roman" w:cs="Times New Roman"/>
          <w:sz w:val="24"/>
          <w:szCs w:val="24"/>
        </w:rPr>
        <w:t>ща</w:t>
      </w:r>
      <w:proofErr w:type="spellEnd"/>
      <w:r w:rsidRPr="00AF4D01">
        <w:rPr>
          <w:rFonts w:ascii="Times New Roman" w:hAnsi="Times New Roman" w:cs="Times New Roman"/>
          <w:sz w:val="24"/>
          <w:szCs w:val="24"/>
        </w:rPr>
        <w:t>, чу—</w:t>
      </w:r>
      <w:proofErr w:type="spellStart"/>
      <w:r w:rsidRPr="00AF4D01">
        <w:rPr>
          <w:rFonts w:ascii="Times New Roman" w:hAnsi="Times New Roman" w:cs="Times New Roman"/>
          <w:sz w:val="24"/>
          <w:szCs w:val="24"/>
        </w:rPr>
        <w:t>щу</w:t>
      </w:r>
      <w:proofErr w:type="spellEnd"/>
      <w:r w:rsidRPr="00AF4D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4D01">
        <w:rPr>
          <w:rFonts w:ascii="Times New Roman" w:hAnsi="Times New Roman" w:cs="Times New Roman"/>
          <w:sz w:val="24"/>
          <w:szCs w:val="24"/>
        </w:rPr>
        <w:t>жи</w:t>
      </w:r>
      <w:proofErr w:type="spellEnd"/>
      <w:r w:rsidRPr="00AF4D01">
        <w:rPr>
          <w:rFonts w:ascii="Times New Roman" w:hAnsi="Times New Roman" w:cs="Times New Roman"/>
          <w:sz w:val="24"/>
          <w:szCs w:val="24"/>
        </w:rPr>
        <w:t>—</w:t>
      </w:r>
      <w:proofErr w:type="spellStart"/>
      <w:r w:rsidRPr="00AF4D01">
        <w:rPr>
          <w:rFonts w:ascii="Times New Roman" w:hAnsi="Times New Roman" w:cs="Times New Roman"/>
          <w:sz w:val="24"/>
          <w:szCs w:val="24"/>
        </w:rPr>
        <w:t>ши</w:t>
      </w:r>
      <w:proofErr w:type="spellEnd"/>
      <w:r w:rsidRPr="00AF4D01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9B6BCE" w:rsidRPr="00AF4D01" w:rsidRDefault="009B6BCE" w:rsidP="009B6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01">
        <w:rPr>
          <w:rFonts w:ascii="Times New Roman" w:hAnsi="Times New Roman" w:cs="Times New Roman"/>
          <w:sz w:val="24"/>
          <w:szCs w:val="24"/>
        </w:rPr>
        <w:t xml:space="preserve">• прописная (заглавная) буква в начале предложения, в именах собственных; </w:t>
      </w:r>
    </w:p>
    <w:p w:rsidR="009B6BCE" w:rsidRPr="00AF4D01" w:rsidRDefault="009B6BCE" w:rsidP="009B6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01">
        <w:rPr>
          <w:rFonts w:ascii="Times New Roman" w:hAnsi="Times New Roman" w:cs="Times New Roman"/>
          <w:sz w:val="24"/>
          <w:szCs w:val="24"/>
        </w:rPr>
        <w:t xml:space="preserve">• перенос слов по слогам без стечения согласных; </w:t>
      </w:r>
    </w:p>
    <w:p w:rsidR="009B6BCE" w:rsidRPr="00AF4D01" w:rsidRDefault="009B6BCE" w:rsidP="009B6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01">
        <w:rPr>
          <w:rFonts w:ascii="Times New Roman" w:hAnsi="Times New Roman" w:cs="Times New Roman"/>
          <w:sz w:val="24"/>
          <w:szCs w:val="24"/>
        </w:rPr>
        <w:t xml:space="preserve">• знаки препинания в конце предложения. </w:t>
      </w:r>
    </w:p>
    <w:p w:rsidR="009B6BCE" w:rsidRPr="00AF4D01" w:rsidRDefault="009B6BCE" w:rsidP="009B6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01">
        <w:rPr>
          <w:rFonts w:ascii="Times New Roman" w:hAnsi="Times New Roman" w:cs="Times New Roman"/>
          <w:b/>
          <w:sz w:val="24"/>
          <w:szCs w:val="24"/>
        </w:rPr>
        <w:t>Развитие речи.</w:t>
      </w:r>
      <w:r w:rsidRPr="00AF4D01">
        <w:rPr>
          <w:rFonts w:ascii="Times New Roman" w:hAnsi="Times New Roman" w:cs="Times New Roman"/>
          <w:sz w:val="24"/>
          <w:szCs w:val="24"/>
        </w:rPr>
        <w:t xml:space="preserve"> 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 </w:t>
      </w:r>
    </w:p>
    <w:p w:rsidR="009B6BCE" w:rsidRPr="00AF4D01" w:rsidRDefault="009B6BCE" w:rsidP="009B6BC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B6BCE" w:rsidRPr="00AF4D01" w:rsidRDefault="009B6BCE" w:rsidP="009B6BC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B6BCE" w:rsidRPr="00AF4D01" w:rsidRDefault="009B6BCE" w:rsidP="009B6BC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B6BCE" w:rsidRPr="00AF4D01" w:rsidRDefault="009B6BCE" w:rsidP="009B6BC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B6BCE" w:rsidRPr="00AF4D01" w:rsidRDefault="009B6BCE" w:rsidP="009B6BC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36"/>
          <w:szCs w:val="20"/>
        </w:rPr>
      </w:pPr>
    </w:p>
    <w:p w:rsidR="009B6BCE" w:rsidRPr="00AF4D01" w:rsidRDefault="009B6BCE" w:rsidP="009B6BC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36"/>
          <w:szCs w:val="20"/>
        </w:rPr>
      </w:pPr>
    </w:p>
    <w:p w:rsidR="009B6BCE" w:rsidRPr="00AF4D01" w:rsidRDefault="009B6BCE" w:rsidP="009B6BC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36"/>
          <w:szCs w:val="20"/>
        </w:rPr>
      </w:pPr>
    </w:p>
    <w:p w:rsidR="009B6BCE" w:rsidRPr="00AF4D01" w:rsidRDefault="009B6BCE" w:rsidP="009B6BC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B6BCE" w:rsidRDefault="009B6BCE" w:rsidP="009B6BC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B6BCE" w:rsidRDefault="009B6BCE" w:rsidP="009B6BC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B6BCE" w:rsidRDefault="009B6BCE" w:rsidP="009B6BC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B6BCE" w:rsidRDefault="009B6BCE" w:rsidP="009B6BC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B6BCE" w:rsidRDefault="009B6BCE" w:rsidP="009B6BC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B6BCE" w:rsidRDefault="009B6BCE" w:rsidP="009B6BC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B6BCE" w:rsidRPr="00AF4D01" w:rsidRDefault="009B6BCE" w:rsidP="009B6BC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F4D01">
        <w:rPr>
          <w:rFonts w:ascii="Times New Roman" w:hAnsi="Times New Roman" w:cs="Times New Roman"/>
          <w:color w:val="000000"/>
          <w:sz w:val="28"/>
          <w:szCs w:val="28"/>
        </w:rPr>
        <w:t>Учебно-тематическое планирование</w:t>
      </w:r>
    </w:p>
    <w:p w:rsidR="009B6BCE" w:rsidRPr="00AF4D01" w:rsidRDefault="009B6BCE" w:rsidP="009B6BC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36"/>
          <w:szCs w:val="20"/>
        </w:rPr>
      </w:pPr>
    </w:p>
    <w:p w:rsidR="009B6BCE" w:rsidRPr="00AF4D01" w:rsidRDefault="009B6BCE" w:rsidP="009B6BC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Cs w:val="20"/>
        </w:rPr>
      </w:pPr>
    </w:p>
    <w:tbl>
      <w:tblPr>
        <w:tblpPr w:leftFromText="180" w:rightFromText="180" w:vertAnchor="text" w:tblpX="40" w:tblpY="1"/>
        <w:tblOverlap w:val="never"/>
        <w:tblW w:w="144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24"/>
        <w:gridCol w:w="36"/>
        <w:gridCol w:w="916"/>
        <w:gridCol w:w="40"/>
        <w:gridCol w:w="1276"/>
        <w:gridCol w:w="2086"/>
        <w:gridCol w:w="40"/>
        <w:gridCol w:w="1701"/>
        <w:gridCol w:w="709"/>
        <w:gridCol w:w="1519"/>
        <w:gridCol w:w="40"/>
        <w:gridCol w:w="3646"/>
        <w:gridCol w:w="40"/>
        <w:gridCol w:w="992"/>
        <w:gridCol w:w="1094"/>
        <w:gridCol w:w="40"/>
      </w:tblGrid>
      <w:tr w:rsidR="009B6BCE" w:rsidRPr="00AF4D01" w:rsidTr="009E12D2">
        <w:trPr>
          <w:trHeight w:val="525"/>
        </w:trPr>
        <w:tc>
          <w:tcPr>
            <w:tcW w:w="324" w:type="dxa"/>
            <w:vMerge w:val="restart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AF4D01">
              <w:rPr>
                <w:rFonts w:ascii="Times New Roman" w:hAnsi="Times New Roman" w:cs="Times New Roman"/>
                <w:b/>
                <w:color w:val="000000"/>
                <w:szCs w:val="20"/>
              </w:rPr>
              <w:t>№</w:t>
            </w:r>
          </w:p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proofErr w:type="spellStart"/>
            <w:r w:rsidRPr="00AF4D01">
              <w:rPr>
                <w:rFonts w:ascii="Times New Roman" w:hAnsi="Times New Roman" w:cs="Times New Roman"/>
                <w:b/>
                <w:szCs w:val="20"/>
              </w:rPr>
              <w:t>п</w:t>
            </w:r>
            <w:proofErr w:type="spellEnd"/>
            <w:r w:rsidRPr="00AF4D01">
              <w:rPr>
                <w:rFonts w:ascii="Times New Roman" w:hAnsi="Times New Roman" w:cs="Times New Roman"/>
                <w:b/>
                <w:szCs w:val="20"/>
              </w:rPr>
              <w:t>/</w:t>
            </w:r>
            <w:proofErr w:type="spellStart"/>
            <w:r w:rsidRPr="00AF4D01">
              <w:rPr>
                <w:rFonts w:ascii="Times New Roman" w:hAnsi="Times New Roman" w:cs="Times New Roman"/>
                <w:b/>
                <w:szCs w:val="20"/>
              </w:rPr>
              <w:t>п</w:t>
            </w:r>
            <w:proofErr w:type="spellEnd"/>
          </w:p>
        </w:tc>
        <w:tc>
          <w:tcPr>
            <w:tcW w:w="992" w:type="dxa"/>
            <w:gridSpan w:val="3"/>
            <w:vMerge w:val="restart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AF4D01">
              <w:rPr>
                <w:rFonts w:ascii="Times New Roman" w:hAnsi="Times New Roman" w:cs="Times New Roman"/>
                <w:b/>
                <w:color w:val="000000"/>
                <w:szCs w:val="20"/>
              </w:rPr>
              <w:t>Тема раздела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AF4D01">
              <w:rPr>
                <w:rFonts w:ascii="Times New Roman" w:hAnsi="Times New Roman" w:cs="Times New Roman"/>
                <w:b/>
                <w:color w:val="000000"/>
                <w:szCs w:val="20"/>
              </w:rPr>
              <w:t>Тема урока</w:t>
            </w:r>
          </w:p>
        </w:tc>
        <w:tc>
          <w:tcPr>
            <w:tcW w:w="6095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AF4D01">
              <w:rPr>
                <w:rFonts w:ascii="Times New Roman" w:hAnsi="Times New Roman" w:cs="Times New Roman"/>
                <w:b/>
                <w:szCs w:val="20"/>
              </w:rPr>
              <w:t>Планируемые результаты</w:t>
            </w:r>
          </w:p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AF4D01">
              <w:rPr>
                <w:rFonts w:ascii="Times New Roman" w:hAnsi="Times New Roman" w:cs="Times New Roman"/>
                <w:b/>
                <w:szCs w:val="20"/>
              </w:rPr>
              <w:t xml:space="preserve"> (в соответствии с ФГОС)</w:t>
            </w:r>
          </w:p>
        </w:tc>
        <w:tc>
          <w:tcPr>
            <w:tcW w:w="3686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AF4D01">
              <w:rPr>
                <w:rFonts w:ascii="Times New Roman" w:hAnsi="Times New Roman" w:cs="Times New Roman"/>
                <w:b/>
                <w:szCs w:val="20"/>
              </w:rPr>
              <w:t>Характеристика деятельности учащихся</w:t>
            </w:r>
          </w:p>
        </w:tc>
        <w:tc>
          <w:tcPr>
            <w:tcW w:w="2126" w:type="dxa"/>
            <w:gridSpan w:val="3"/>
            <w:vMerge w:val="restart"/>
            <w:tcBorders>
              <w:left w:val="single" w:sz="4" w:space="0" w:color="auto"/>
            </w:tcBorders>
            <w:shd w:val="clear" w:color="auto" w:fill="FFFFFF"/>
          </w:tcPr>
          <w:tbl>
            <w:tblPr>
              <w:tblpPr w:leftFromText="180" w:rightFromText="180" w:vertAnchor="text" w:tblpX="40" w:tblpY="1"/>
              <w:tblOverlap w:val="never"/>
              <w:tblW w:w="15066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40" w:type="dxa"/>
                <w:right w:w="40" w:type="dxa"/>
              </w:tblCellMar>
              <w:tblLook w:val="0000"/>
            </w:tblPr>
            <w:tblGrid>
              <w:gridCol w:w="15066"/>
            </w:tblGrid>
            <w:tr w:rsidR="009B6BCE" w:rsidRPr="00AF4D01" w:rsidTr="009E12D2">
              <w:trPr>
                <w:trHeight w:val="525"/>
              </w:trPr>
              <w:tc>
                <w:tcPr>
                  <w:tcW w:w="567" w:type="dxa"/>
                  <w:vMerge w:val="restart"/>
                  <w:shd w:val="clear" w:color="auto" w:fill="FFFFFF"/>
                </w:tcPr>
                <w:p w:rsidR="009B6BCE" w:rsidRPr="00AF4D01" w:rsidRDefault="009B6BCE" w:rsidP="009E12D2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Cs w:val="20"/>
                    </w:rPr>
                  </w:pPr>
                </w:p>
                <w:p w:rsidR="009B6BCE" w:rsidRPr="00AF4D01" w:rsidRDefault="009B6BCE" w:rsidP="009E12D2">
                  <w:pPr>
                    <w:tabs>
                      <w:tab w:val="left" w:pos="930"/>
                    </w:tabs>
                    <w:rPr>
                      <w:rFonts w:ascii="Times New Roman" w:hAnsi="Times New Roman" w:cs="Times New Roman"/>
                      <w:b/>
                      <w:szCs w:val="20"/>
                    </w:rPr>
                  </w:pPr>
                  <w:r w:rsidRPr="00AF4D01">
                    <w:rPr>
                      <w:rFonts w:ascii="Times New Roman" w:hAnsi="Times New Roman" w:cs="Times New Roman"/>
                      <w:b/>
                      <w:szCs w:val="20"/>
                    </w:rPr>
                    <w:tab/>
                    <w:t xml:space="preserve">Дата </w:t>
                  </w:r>
                </w:p>
                <w:p w:rsidR="009B6BCE" w:rsidRPr="00AF4D01" w:rsidRDefault="009B6BCE" w:rsidP="009E12D2">
                  <w:pPr>
                    <w:tabs>
                      <w:tab w:val="left" w:pos="930"/>
                    </w:tabs>
                    <w:rPr>
                      <w:rFonts w:ascii="Times New Roman" w:hAnsi="Times New Roman" w:cs="Times New Roman"/>
                      <w:b/>
                      <w:szCs w:val="20"/>
                    </w:rPr>
                  </w:pPr>
                  <w:r w:rsidRPr="00AF4D01">
                    <w:rPr>
                      <w:rFonts w:ascii="Times New Roman" w:hAnsi="Times New Roman" w:cs="Times New Roman"/>
                      <w:b/>
                      <w:szCs w:val="20"/>
                    </w:rPr>
                    <w:t xml:space="preserve">          </w:t>
                  </w:r>
                </w:p>
              </w:tc>
            </w:tr>
            <w:tr w:rsidR="009B6BCE" w:rsidRPr="00AF4D01" w:rsidTr="009E12D2">
              <w:trPr>
                <w:trHeight w:val="735"/>
              </w:trPr>
              <w:tc>
                <w:tcPr>
                  <w:tcW w:w="567" w:type="dxa"/>
                  <w:vMerge/>
                  <w:shd w:val="clear" w:color="auto" w:fill="FFFFFF"/>
                </w:tcPr>
                <w:p w:rsidR="009B6BCE" w:rsidRPr="00AF4D01" w:rsidRDefault="009B6BCE" w:rsidP="009E12D2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Cs w:val="20"/>
                    </w:rPr>
                  </w:pPr>
                </w:p>
              </w:tc>
            </w:tr>
          </w:tbl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0"/>
              </w:rPr>
            </w:pPr>
            <w:r w:rsidRPr="00AF4D01">
              <w:rPr>
                <w:rFonts w:ascii="Times New Roman" w:hAnsi="Times New Roman" w:cs="Times New Roman"/>
                <w:b/>
                <w:szCs w:val="20"/>
              </w:rPr>
              <w:t>План              Факт</w:t>
            </w:r>
          </w:p>
        </w:tc>
      </w:tr>
      <w:tr w:rsidR="009B6BCE" w:rsidRPr="00AF4D01" w:rsidTr="009E12D2">
        <w:trPr>
          <w:trHeight w:val="735"/>
        </w:trPr>
        <w:tc>
          <w:tcPr>
            <w:tcW w:w="324" w:type="dxa"/>
            <w:vMerge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</w:p>
        </w:tc>
        <w:tc>
          <w:tcPr>
            <w:tcW w:w="992" w:type="dxa"/>
            <w:gridSpan w:val="3"/>
            <w:vMerge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AF4D01">
              <w:rPr>
                <w:rFonts w:ascii="Times New Roman" w:hAnsi="Times New Roman" w:cs="Times New Roman"/>
                <w:b/>
                <w:szCs w:val="20"/>
              </w:rPr>
              <w:t>Предметные результаты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proofErr w:type="spellStart"/>
            <w:r w:rsidRPr="00AF4D01">
              <w:rPr>
                <w:rFonts w:ascii="Times New Roman" w:hAnsi="Times New Roman" w:cs="Times New Roman"/>
                <w:b/>
                <w:szCs w:val="20"/>
              </w:rPr>
              <w:t>Метапредметные</w:t>
            </w:r>
            <w:proofErr w:type="spellEnd"/>
            <w:r w:rsidRPr="00AF4D01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AF4D01">
              <w:rPr>
                <w:rFonts w:ascii="Times New Roman" w:hAnsi="Times New Roman" w:cs="Times New Roman"/>
                <w:b/>
                <w:szCs w:val="20"/>
              </w:rPr>
              <w:t>Личностные результаты</w:t>
            </w:r>
          </w:p>
        </w:tc>
        <w:tc>
          <w:tcPr>
            <w:tcW w:w="3686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</w:p>
        </w:tc>
      </w:tr>
      <w:tr w:rsidR="009B6BCE" w:rsidRPr="00AF4D01" w:rsidTr="009E12D2">
        <w:trPr>
          <w:gridAfter w:val="1"/>
          <w:wAfter w:w="40" w:type="dxa"/>
          <w:trHeight w:val="735"/>
        </w:trPr>
        <w:tc>
          <w:tcPr>
            <w:tcW w:w="360" w:type="dxa"/>
            <w:gridSpan w:val="2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916" w:type="dxa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Наша речь(2ч)</w:t>
            </w:r>
          </w:p>
        </w:tc>
        <w:tc>
          <w:tcPr>
            <w:tcW w:w="1316" w:type="dxa"/>
            <w:gridSpan w:val="2"/>
            <w:shd w:val="clear" w:color="auto" w:fill="FFFFFF"/>
          </w:tcPr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Наша  речь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D01">
              <w:rPr>
                <w:rFonts w:ascii="Times New Roman" w:hAnsi="Times New Roman" w:cs="Times New Roman"/>
                <w:sz w:val="20"/>
                <w:szCs w:val="20"/>
              </w:rPr>
              <w:t xml:space="preserve">Учащийся научится различать устную и </w:t>
            </w:r>
            <w:r w:rsidRPr="00AF4D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письменную речь, писать без ошибок слова язык и русский язык.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/>
                <w:spacing w:val="-5"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i/>
                <w:spacing w:val="-5"/>
                <w:sz w:val="18"/>
                <w:szCs w:val="18"/>
              </w:rPr>
              <w:t>Учащийся в совместной деятельности с учителем получит возможность научиться строить высказывания о значении языка и речи в жизни человека.</w:t>
            </w:r>
          </w:p>
        </w:tc>
        <w:tc>
          <w:tcPr>
            <w:tcW w:w="2450" w:type="dxa"/>
            <w:gridSpan w:val="3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F4D01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lastRenderedPageBreak/>
              <w:t>Коммуникативные</w:t>
            </w:r>
            <w:r w:rsidRPr="00AF4D01">
              <w:rPr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</w:p>
          <w:p w:rsidR="009B6BCE" w:rsidRPr="00AF4D01" w:rsidRDefault="009B6BCE" w:rsidP="009E12D2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F4D01">
              <w:rPr>
                <w:rFonts w:ascii="Times New Roman" w:hAnsi="Times New Roman" w:cs="Times New Roman"/>
                <w:sz w:val="20"/>
                <w:szCs w:val="20"/>
              </w:rPr>
              <w:t xml:space="preserve">сотрудничать с </w:t>
            </w:r>
            <w:r w:rsidRPr="00AF4D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одноклассниками при выполнении учебной задачи</w:t>
            </w:r>
            <w:r w:rsidRPr="00AF4D01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 xml:space="preserve"> Регулятивные</w:t>
            </w:r>
            <w:r w:rsidRPr="00AF4D01">
              <w:rPr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</w:p>
          <w:p w:rsidR="009B6BCE" w:rsidRPr="00AF4D01" w:rsidRDefault="009B6BCE" w:rsidP="009E12D2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F4D01">
              <w:rPr>
                <w:rFonts w:ascii="Times New Roman" w:hAnsi="Times New Roman" w:cs="Times New Roman"/>
                <w:iCs/>
                <w:sz w:val="20"/>
                <w:szCs w:val="20"/>
              </w:rPr>
              <w:t>оценивать результаты выполненного задания: «Проверь себя»</w:t>
            </w:r>
          </w:p>
          <w:p w:rsidR="009B6BCE" w:rsidRPr="00AF4D01" w:rsidRDefault="009B6BCE" w:rsidP="009E12D2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F4D01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>Познавательные</w:t>
            </w:r>
            <w:r w:rsidRPr="00AF4D01">
              <w:rPr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</w:p>
          <w:p w:rsidR="009B6BCE" w:rsidRPr="00AF4D01" w:rsidRDefault="009B6BCE" w:rsidP="009E12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D01">
              <w:rPr>
                <w:rFonts w:ascii="Times New Roman" w:hAnsi="Times New Roman" w:cs="Times New Roman"/>
                <w:sz w:val="20"/>
                <w:szCs w:val="20"/>
              </w:rPr>
              <w:t>находить информацию (текстовую, графическую, изобразительную) в учебнике, анализировать ее содержание.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D01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 xml:space="preserve">Проявлять уважение к </w:t>
            </w:r>
            <w:r w:rsidRPr="00AF4D01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языкам других народов.</w:t>
            </w:r>
          </w:p>
        </w:tc>
        <w:tc>
          <w:tcPr>
            <w:tcW w:w="3686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lastRenderedPageBreak/>
              <w:t xml:space="preserve">Высказываться </w:t>
            </w:r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о значении языка и речи в жизни людей, о великом достоянии русского народа — русском языке, проявлять уважение </w:t>
            </w:r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>к языкам других народов.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Приобретать</w:t>
            </w:r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опыт в различении устной и письменной речи.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Оценивать</w:t>
            </w:r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результаты выполненного задания: «Проверь себя»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03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</w:p>
        </w:tc>
      </w:tr>
      <w:tr w:rsidR="009B6BCE" w:rsidRPr="00AF4D01" w:rsidTr="009E12D2">
        <w:trPr>
          <w:gridAfter w:val="1"/>
          <w:wAfter w:w="40" w:type="dxa"/>
          <w:cantSplit/>
          <w:trHeight w:val="1134"/>
        </w:trPr>
        <w:tc>
          <w:tcPr>
            <w:tcW w:w="360" w:type="dxa"/>
            <w:gridSpan w:val="2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916" w:type="dxa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shd w:val="clear" w:color="auto" w:fill="FFFFFF"/>
          </w:tcPr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Устная  и  письменная  речь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086" w:type="dxa"/>
            <w:vMerge/>
            <w:shd w:val="clear" w:color="auto" w:fill="FFFFFF"/>
          </w:tcPr>
          <w:p w:rsidR="009B6BCE" w:rsidRPr="00AF4D01" w:rsidRDefault="009B6BCE" w:rsidP="009E1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0" w:type="dxa"/>
            <w:gridSpan w:val="3"/>
            <w:vMerge/>
            <w:shd w:val="clear" w:color="auto" w:fill="FFFFFF"/>
          </w:tcPr>
          <w:p w:rsidR="009B6BCE" w:rsidRPr="00AF4D01" w:rsidRDefault="009B6BCE" w:rsidP="009E1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vMerge/>
            <w:shd w:val="clear" w:color="auto" w:fill="FFFFFF"/>
          </w:tcPr>
          <w:p w:rsidR="009B6BCE" w:rsidRPr="00AF4D01" w:rsidRDefault="009B6BCE" w:rsidP="009E1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103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</w:p>
        </w:tc>
      </w:tr>
      <w:tr w:rsidR="009B6BCE" w:rsidRPr="00AF4D01" w:rsidTr="009E12D2">
        <w:trPr>
          <w:gridAfter w:val="1"/>
          <w:wAfter w:w="40" w:type="dxa"/>
          <w:cantSplit/>
          <w:trHeight w:val="1134"/>
        </w:trPr>
        <w:tc>
          <w:tcPr>
            <w:tcW w:w="360" w:type="dxa"/>
            <w:gridSpan w:val="2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916" w:type="dxa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ТЕКСТ.</w:t>
            </w:r>
          </w:p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ПРЕДЛОЖЕНИЕ.ДИАЛОГ.</w:t>
            </w:r>
          </w:p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(3ч)</w:t>
            </w:r>
          </w:p>
        </w:tc>
        <w:tc>
          <w:tcPr>
            <w:tcW w:w="1316" w:type="dxa"/>
            <w:gridSpan w:val="2"/>
            <w:shd w:val="clear" w:color="auto" w:fill="FFFFFF"/>
          </w:tcPr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Текст  и  предложение.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D01">
              <w:rPr>
                <w:rFonts w:ascii="Times New Roman" w:hAnsi="Times New Roman" w:cs="Times New Roman"/>
                <w:sz w:val="18"/>
                <w:szCs w:val="18"/>
              </w:rPr>
              <w:t>Учащийся научится отличать текст от предложения, выделять предложения из речи, правильно оформлять предложения на письме, распознавать диалог в письменной речи</w:t>
            </w:r>
            <w:r w:rsidRPr="00AF4D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B6BCE" w:rsidRPr="00AF4D01" w:rsidRDefault="009B6BCE" w:rsidP="009E12D2">
            <w:pPr>
              <w:rPr>
                <w:rFonts w:ascii="Times New Roman" w:hAnsi="Times New Roman" w:cs="Times New Roman"/>
              </w:rPr>
            </w:pPr>
            <w:r w:rsidRPr="00AF4D01">
              <w:rPr>
                <w:rFonts w:ascii="Times New Roman" w:hAnsi="Times New Roman" w:cs="Times New Roman"/>
                <w:i/>
                <w:spacing w:val="-5"/>
                <w:sz w:val="18"/>
                <w:szCs w:val="18"/>
              </w:rPr>
              <w:t xml:space="preserve">Учащийся в совместной деятельности с учителем получит возможность научиться озаглавливать текст, составлять текст из деформированных </w:t>
            </w:r>
            <w:r w:rsidRPr="00AF4D01">
              <w:rPr>
                <w:rFonts w:ascii="Times New Roman" w:hAnsi="Times New Roman" w:cs="Times New Roman"/>
                <w:i/>
                <w:spacing w:val="-5"/>
                <w:sz w:val="18"/>
                <w:szCs w:val="18"/>
              </w:rPr>
              <w:lastRenderedPageBreak/>
              <w:t>предложений, составлять небольшие тексты по рисунку, составлять предложения по заданной схеме.</w:t>
            </w:r>
          </w:p>
        </w:tc>
        <w:tc>
          <w:tcPr>
            <w:tcW w:w="2450" w:type="dxa"/>
            <w:gridSpan w:val="3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F4D01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lastRenderedPageBreak/>
              <w:t>Коммуникативные</w:t>
            </w:r>
            <w:r w:rsidRPr="00AF4D01">
              <w:rPr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</w:p>
          <w:p w:rsidR="009B6BCE" w:rsidRPr="00AF4D01" w:rsidRDefault="009B6BCE" w:rsidP="009E12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D01">
              <w:rPr>
                <w:rFonts w:ascii="Times New Roman" w:hAnsi="Times New Roman" w:cs="Times New Roman"/>
                <w:sz w:val="20"/>
                <w:szCs w:val="20"/>
              </w:rPr>
              <w:t>сотрудничать с одноклассниками при выполнении учебной задачи: распределять роли при чтении диалога.</w:t>
            </w:r>
          </w:p>
          <w:p w:rsidR="009B6BCE" w:rsidRPr="00AF4D01" w:rsidRDefault="009B6BCE" w:rsidP="009E12D2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F4D01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>Регулятивные</w:t>
            </w:r>
            <w:r w:rsidRPr="00AF4D01">
              <w:rPr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</w:p>
          <w:p w:rsidR="009B6BCE" w:rsidRPr="00AF4D01" w:rsidRDefault="009B6BCE" w:rsidP="009E12D2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F4D0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оценивать результаты выполненного задания: «Проверь себя» и электронному приложению </w:t>
            </w:r>
            <w:r w:rsidRPr="00AF4D01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к учебнику.</w:t>
            </w:r>
          </w:p>
          <w:p w:rsidR="009B6BCE" w:rsidRPr="00AF4D01" w:rsidRDefault="009B6BCE" w:rsidP="009E12D2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F4D01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>Познавательные</w:t>
            </w:r>
            <w:r w:rsidRPr="00AF4D01">
              <w:rPr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</w:p>
          <w:p w:rsidR="009B6BCE" w:rsidRPr="00AF4D01" w:rsidRDefault="009B6BCE" w:rsidP="009E12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D01">
              <w:rPr>
                <w:rFonts w:ascii="Times New Roman" w:hAnsi="Times New Roman" w:cs="Times New Roman"/>
                <w:sz w:val="20"/>
                <w:szCs w:val="20"/>
              </w:rPr>
              <w:t>находить информацию (текстовую, графическую, изобразительную) в учебнике, анализировать ее содержание.</w:t>
            </w:r>
          </w:p>
          <w:p w:rsidR="009B6BCE" w:rsidRPr="00AF4D01" w:rsidRDefault="009B6BCE" w:rsidP="009E1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tcBorders>
              <w:top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D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Проявлять познавательный интерес к новому учебному содержанию; принимать роль ученика на уровне положительного отношения к школе.</w:t>
            </w: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</w:rPr>
              <w:t>Различать</w:t>
            </w:r>
            <w:r w:rsidRPr="00AF4D01">
              <w:rPr>
                <w:rFonts w:ascii="Times New Roman" w:hAnsi="Times New Roman" w:cs="Times New Roman"/>
                <w:iCs/>
                <w:sz w:val="18"/>
              </w:rPr>
              <w:t xml:space="preserve"> текст и предложение.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</w:rPr>
              <w:t>Подбирать</w:t>
            </w:r>
            <w:r w:rsidRPr="00AF4D01">
              <w:rPr>
                <w:rFonts w:ascii="Times New Roman" w:hAnsi="Times New Roman" w:cs="Times New Roman"/>
                <w:iCs/>
                <w:sz w:val="18"/>
              </w:rPr>
              <w:t xml:space="preserve"> заголовок к тексту.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</w:rPr>
              <w:t>Составлять</w:t>
            </w:r>
            <w:r w:rsidRPr="00AF4D01">
              <w:rPr>
                <w:rFonts w:ascii="Times New Roman" w:hAnsi="Times New Roman" w:cs="Times New Roman"/>
                <w:iCs/>
                <w:sz w:val="18"/>
              </w:rPr>
              <w:t xml:space="preserve"> текст из деформированных предложений.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</w:rPr>
              <w:t>Составлять</w:t>
            </w:r>
            <w:r w:rsidRPr="00AF4D01">
              <w:rPr>
                <w:rFonts w:ascii="Times New Roman" w:hAnsi="Times New Roman" w:cs="Times New Roman"/>
                <w:iCs/>
                <w:sz w:val="18"/>
              </w:rPr>
              <w:t xml:space="preserve"> небольшие тексты по рисунку, на заданную тему, по данному началу и концу.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</w:rPr>
              <w:t xml:space="preserve">Находить </w:t>
            </w:r>
            <w:r w:rsidRPr="00AF4D01">
              <w:rPr>
                <w:rFonts w:ascii="Times New Roman" w:hAnsi="Times New Roman" w:cs="Times New Roman"/>
                <w:iCs/>
                <w:sz w:val="18"/>
              </w:rPr>
              <w:t xml:space="preserve">информацию (текстовую, графическую, изобразительную) в учебнике, </w:t>
            </w:r>
            <w:r w:rsidRPr="00AF4D01">
              <w:rPr>
                <w:rFonts w:ascii="Times New Roman" w:hAnsi="Times New Roman" w:cs="Times New Roman"/>
                <w:b/>
                <w:iCs/>
                <w:sz w:val="18"/>
              </w:rPr>
              <w:t>анализировать</w:t>
            </w:r>
            <w:r w:rsidRPr="00AF4D01">
              <w:rPr>
                <w:rFonts w:ascii="Times New Roman" w:hAnsi="Times New Roman" w:cs="Times New Roman"/>
                <w:iCs/>
                <w:sz w:val="18"/>
              </w:rPr>
              <w:t xml:space="preserve"> её содержание.</w:t>
            </w:r>
          </w:p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</w:p>
        </w:tc>
        <w:tc>
          <w:tcPr>
            <w:tcW w:w="103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</w:p>
        </w:tc>
      </w:tr>
      <w:tr w:rsidR="009B6BCE" w:rsidRPr="00AF4D01" w:rsidTr="009E12D2">
        <w:trPr>
          <w:gridAfter w:val="1"/>
          <w:wAfter w:w="40" w:type="dxa"/>
          <w:trHeight w:val="2960"/>
        </w:trPr>
        <w:tc>
          <w:tcPr>
            <w:tcW w:w="360" w:type="dxa"/>
            <w:gridSpan w:val="2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AF4D01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lastRenderedPageBreak/>
              <w:t>4</w:t>
            </w:r>
          </w:p>
        </w:tc>
        <w:tc>
          <w:tcPr>
            <w:tcW w:w="916" w:type="dxa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</w:p>
        </w:tc>
        <w:tc>
          <w:tcPr>
            <w:tcW w:w="1316" w:type="dxa"/>
            <w:gridSpan w:val="2"/>
            <w:shd w:val="clear" w:color="auto" w:fill="FFFFFF"/>
          </w:tcPr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Предложение .</w:t>
            </w:r>
          </w:p>
        </w:tc>
        <w:tc>
          <w:tcPr>
            <w:tcW w:w="2086" w:type="dxa"/>
            <w:vMerge/>
            <w:shd w:val="clear" w:color="auto" w:fill="FFFFFF"/>
          </w:tcPr>
          <w:p w:rsidR="009B6BCE" w:rsidRPr="00AF4D01" w:rsidRDefault="009B6BCE" w:rsidP="009E1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0" w:type="dxa"/>
            <w:gridSpan w:val="3"/>
            <w:vMerge/>
            <w:shd w:val="clear" w:color="auto" w:fill="FFFFFF"/>
          </w:tcPr>
          <w:p w:rsidR="009B6BCE" w:rsidRPr="00AF4D01" w:rsidRDefault="009B6BCE" w:rsidP="009E1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vMerge w:val="restart"/>
            <w:tcBorders>
              <w:top w:val="nil"/>
            </w:tcBorders>
            <w:shd w:val="clear" w:color="auto" w:fill="FFFFFF"/>
          </w:tcPr>
          <w:p w:rsidR="009B6BCE" w:rsidRPr="00AF4D01" w:rsidRDefault="009B6BCE" w:rsidP="009E1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</w:rPr>
              <w:t>Отличать</w:t>
            </w:r>
            <w:r w:rsidRPr="00AF4D01">
              <w:rPr>
                <w:rFonts w:ascii="Times New Roman" w:hAnsi="Times New Roman" w:cs="Times New Roman"/>
                <w:iCs/>
                <w:sz w:val="18"/>
              </w:rPr>
              <w:t xml:space="preserve"> предложение от группы слов, не составляющих предложение.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</w:rPr>
              <w:t>Выделять</w:t>
            </w:r>
            <w:r w:rsidRPr="00AF4D01">
              <w:rPr>
                <w:rFonts w:ascii="Times New Roman" w:hAnsi="Times New Roman" w:cs="Times New Roman"/>
                <w:iCs/>
                <w:sz w:val="18"/>
              </w:rPr>
              <w:t xml:space="preserve"> предложения из речи.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</w:rPr>
              <w:t>Определять</w:t>
            </w:r>
            <w:r w:rsidRPr="00AF4D01">
              <w:rPr>
                <w:rFonts w:ascii="Times New Roman" w:hAnsi="Times New Roman" w:cs="Times New Roman"/>
                <w:iCs/>
                <w:sz w:val="18"/>
              </w:rPr>
              <w:t xml:space="preserve"> границы предложения в деформированном тексте, </w:t>
            </w:r>
            <w:r w:rsidRPr="00AF4D01">
              <w:rPr>
                <w:rFonts w:ascii="Times New Roman" w:hAnsi="Times New Roman" w:cs="Times New Roman"/>
                <w:b/>
                <w:iCs/>
                <w:sz w:val="18"/>
              </w:rPr>
              <w:t>выбирать</w:t>
            </w:r>
            <w:r w:rsidRPr="00AF4D01">
              <w:rPr>
                <w:rFonts w:ascii="Times New Roman" w:hAnsi="Times New Roman" w:cs="Times New Roman"/>
                <w:iCs/>
                <w:sz w:val="18"/>
              </w:rPr>
              <w:t xml:space="preserve"> знак препинания в конце предложения.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</w:rPr>
              <w:t>Соблюдать</w:t>
            </w:r>
            <w:r w:rsidRPr="00AF4D01">
              <w:rPr>
                <w:rFonts w:ascii="Times New Roman" w:hAnsi="Times New Roman" w:cs="Times New Roman"/>
                <w:iCs/>
                <w:sz w:val="18"/>
              </w:rPr>
              <w:t xml:space="preserve"> в устной речи интонацию конца предложения.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</w:rPr>
              <w:t>Сравнивать</w:t>
            </w:r>
            <w:r w:rsidRPr="00AF4D01">
              <w:rPr>
                <w:rFonts w:ascii="Times New Roman" w:hAnsi="Times New Roman" w:cs="Times New Roman"/>
                <w:iCs/>
                <w:sz w:val="18"/>
              </w:rPr>
              <w:t xml:space="preserve"> схемы предложений, </w:t>
            </w:r>
            <w:r w:rsidRPr="00AF4D01">
              <w:rPr>
                <w:rFonts w:ascii="Times New Roman" w:hAnsi="Times New Roman" w:cs="Times New Roman"/>
                <w:b/>
                <w:iCs/>
                <w:sz w:val="18"/>
              </w:rPr>
              <w:t>соотносить</w:t>
            </w:r>
            <w:r w:rsidRPr="00AF4D01">
              <w:rPr>
                <w:rFonts w:ascii="Times New Roman" w:hAnsi="Times New Roman" w:cs="Times New Roman"/>
                <w:iCs/>
                <w:sz w:val="18"/>
              </w:rPr>
              <w:t xml:space="preserve"> схему и предложение.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</w:rPr>
              <w:t>Приобретать</w:t>
            </w:r>
            <w:r w:rsidRPr="00AF4D01">
              <w:rPr>
                <w:rFonts w:ascii="Times New Roman" w:hAnsi="Times New Roman" w:cs="Times New Roman"/>
                <w:iCs/>
                <w:sz w:val="18"/>
              </w:rPr>
              <w:t xml:space="preserve"> опыт в составлении предложения по рисунку и заданной схеме.</w:t>
            </w:r>
          </w:p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</w:p>
        </w:tc>
        <w:tc>
          <w:tcPr>
            <w:tcW w:w="103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</w:p>
        </w:tc>
      </w:tr>
      <w:tr w:rsidR="009B6BCE" w:rsidRPr="00AF4D01" w:rsidTr="009E12D2">
        <w:trPr>
          <w:gridAfter w:val="1"/>
          <w:wAfter w:w="40" w:type="dxa"/>
          <w:trHeight w:val="3390"/>
        </w:trPr>
        <w:tc>
          <w:tcPr>
            <w:tcW w:w="360" w:type="dxa"/>
            <w:gridSpan w:val="2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916" w:type="dxa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shd w:val="clear" w:color="auto" w:fill="FFFFFF"/>
          </w:tcPr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Диалог.</w:t>
            </w:r>
          </w:p>
        </w:tc>
        <w:tc>
          <w:tcPr>
            <w:tcW w:w="208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0" w:type="dxa"/>
            <w:gridSpan w:val="3"/>
            <w:vMerge/>
            <w:tcBorders>
              <w:bottom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6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</w:rPr>
              <w:t>Различать</w:t>
            </w:r>
            <w:r w:rsidRPr="00AF4D01">
              <w:rPr>
                <w:rFonts w:ascii="Times New Roman" w:hAnsi="Times New Roman" w:cs="Times New Roman"/>
                <w:iCs/>
                <w:sz w:val="18"/>
              </w:rPr>
              <w:t xml:space="preserve"> диалог.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</w:rPr>
              <w:t>Сотрудничать</w:t>
            </w:r>
            <w:r w:rsidRPr="00AF4D01">
              <w:rPr>
                <w:rFonts w:ascii="Times New Roman" w:hAnsi="Times New Roman" w:cs="Times New Roman"/>
                <w:iCs/>
                <w:sz w:val="18"/>
              </w:rPr>
              <w:t xml:space="preserve"> с одноклассниками при выполнении учебной задачи: </w:t>
            </w:r>
            <w:r w:rsidRPr="00AF4D01">
              <w:rPr>
                <w:rFonts w:ascii="Times New Roman" w:hAnsi="Times New Roman" w:cs="Times New Roman"/>
                <w:b/>
                <w:iCs/>
                <w:sz w:val="18"/>
              </w:rPr>
              <w:t>распределять</w:t>
            </w:r>
            <w:r w:rsidRPr="00AF4D01">
              <w:rPr>
                <w:rFonts w:ascii="Times New Roman" w:hAnsi="Times New Roman" w:cs="Times New Roman"/>
                <w:iCs/>
                <w:sz w:val="18"/>
              </w:rPr>
              <w:t xml:space="preserve"> роли при чтении диалога. Выразительно </w:t>
            </w:r>
            <w:r w:rsidRPr="00AF4D01">
              <w:rPr>
                <w:rFonts w:ascii="Times New Roman" w:hAnsi="Times New Roman" w:cs="Times New Roman"/>
                <w:b/>
                <w:iCs/>
                <w:sz w:val="18"/>
              </w:rPr>
              <w:t>читать</w:t>
            </w:r>
            <w:r w:rsidRPr="00AF4D01">
              <w:rPr>
                <w:rFonts w:ascii="Times New Roman" w:hAnsi="Times New Roman" w:cs="Times New Roman"/>
                <w:iCs/>
                <w:sz w:val="18"/>
              </w:rPr>
              <w:t xml:space="preserve"> текст по ролям.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</w:rPr>
              <w:t>Употреблять</w:t>
            </w:r>
            <w:r w:rsidRPr="00AF4D01">
              <w:rPr>
                <w:rFonts w:ascii="Times New Roman" w:hAnsi="Times New Roman" w:cs="Times New Roman"/>
                <w:iCs/>
                <w:sz w:val="18"/>
              </w:rPr>
              <w:t xml:space="preserve"> заглавную букву в начале предложения и точку в конце предложения.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</w:rPr>
              <w:t>Писать</w:t>
            </w:r>
            <w:r w:rsidRPr="00AF4D01">
              <w:rPr>
                <w:rFonts w:ascii="Times New Roman" w:hAnsi="Times New Roman" w:cs="Times New Roman"/>
                <w:iCs/>
                <w:sz w:val="18"/>
              </w:rPr>
              <w:t xml:space="preserve"> слова в предложении раздельно.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</w:rPr>
              <w:t>Наблюдать</w:t>
            </w:r>
            <w:r w:rsidRPr="00AF4D01">
              <w:rPr>
                <w:rFonts w:ascii="Times New Roman" w:hAnsi="Times New Roman" w:cs="Times New Roman"/>
                <w:iCs/>
                <w:sz w:val="18"/>
              </w:rPr>
              <w:t xml:space="preserve"> над постановкой тире (—) в диалогической речи.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</w:rPr>
              <w:t>Оценивать</w:t>
            </w:r>
            <w:r w:rsidRPr="00AF4D01">
              <w:rPr>
                <w:rFonts w:ascii="Times New Roman" w:hAnsi="Times New Roman" w:cs="Times New Roman"/>
                <w:iCs/>
                <w:sz w:val="18"/>
              </w:rPr>
              <w:t xml:space="preserve"> результаты выполненного задания «Проверь себя» по учебнику и электронному приложению к учебнику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</w:p>
        </w:tc>
      </w:tr>
      <w:tr w:rsidR="009B6BCE" w:rsidRPr="00AF4D01" w:rsidTr="009E12D2">
        <w:trPr>
          <w:gridAfter w:val="1"/>
          <w:wAfter w:w="40" w:type="dxa"/>
          <w:trHeight w:val="1117"/>
        </w:trPr>
        <w:tc>
          <w:tcPr>
            <w:tcW w:w="360" w:type="dxa"/>
            <w:gridSpan w:val="2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916" w:type="dxa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</w:rPr>
              <w:t>СЛОВА,</w:t>
            </w:r>
          </w:p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</w:rPr>
              <w:t>СЛОВА,</w:t>
            </w:r>
          </w:p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</w:rPr>
              <w:t>СЛОВА…</w:t>
            </w:r>
          </w:p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</w:rPr>
              <w:t>(4 Ч)</w:t>
            </w:r>
          </w:p>
        </w:tc>
        <w:tc>
          <w:tcPr>
            <w:tcW w:w="1316" w:type="dxa"/>
            <w:gridSpan w:val="2"/>
            <w:shd w:val="clear" w:color="auto" w:fill="FFFFFF"/>
          </w:tcPr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b/>
                <w:iCs/>
                <w:sz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Роль   слов   в  речи.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F4D01">
              <w:rPr>
                <w:rFonts w:ascii="Times New Roman" w:hAnsi="Times New Roman" w:cs="Times New Roman"/>
                <w:iCs/>
                <w:sz w:val="20"/>
                <w:szCs w:val="20"/>
              </w:rPr>
              <w:t>определять количество слов в предложении; вычленять слова из предложения;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F4D01">
              <w:rPr>
                <w:rFonts w:ascii="Times New Roman" w:hAnsi="Times New Roman" w:cs="Times New Roman"/>
                <w:iCs/>
                <w:sz w:val="20"/>
                <w:szCs w:val="20"/>
              </w:rPr>
              <w:t>различать предмет (действие, признак) и слово, называющее предмет (признак предмета, действие предмета); классифицировать и объединять слова по значению в тематические группы.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F4D01">
              <w:rPr>
                <w:rFonts w:ascii="Times New Roman" w:hAnsi="Times New Roman" w:cs="Times New Roman"/>
                <w:i/>
                <w:spacing w:val="-5"/>
                <w:sz w:val="18"/>
                <w:szCs w:val="18"/>
              </w:rPr>
              <w:t>Учащийся в совместной деятельности с учителем получит возможность научиться</w:t>
            </w:r>
            <w:r w:rsidRPr="00AF4D0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AF4D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составлять текст по рисунку и опорным словам</w:t>
            </w:r>
            <w:r w:rsidRPr="00AF4D01"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  <w:tc>
          <w:tcPr>
            <w:tcW w:w="2450" w:type="dxa"/>
            <w:gridSpan w:val="3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F4D01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>Коммуникативные</w:t>
            </w:r>
            <w:r w:rsidRPr="00AF4D0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: </w:t>
            </w:r>
            <w:r w:rsidRPr="00AF4D01">
              <w:rPr>
                <w:rFonts w:ascii="Times New Roman" w:hAnsi="Times New Roman" w:cs="Times New Roman"/>
                <w:sz w:val="20"/>
                <w:szCs w:val="20"/>
              </w:rPr>
              <w:t>сотрудничать с одноклассниками при выполнении учебной задачи</w:t>
            </w:r>
            <w:r w:rsidRPr="00AF4D01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 xml:space="preserve"> Регулятивные</w:t>
            </w:r>
            <w:r w:rsidRPr="00AF4D01">
              <w:rPr>
                <w:rFonts w:ascii="Times New Roman" w:hAnsi="Times New Roman" w:cs="Times New Roman"/>
                <w:iCs/>
                <w:sz w:val="20"/>
                <w:szCs w:val="20"/>
              </w:rPr>
              <w:t>: оценивать результаты выполненного задания «Проверь себя» по учебнику и электронному приложению к учебнику.</w:t>
            </w:r>
          </w:p>
          <w:p w:rsidR="009B6BCE" w:rsidRPr="00AF4D01" w:rsidRDefault="009B6BCE" w:rsidP="009E12D2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F4D01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>Познавательные</w:t>
            </w:r>
            <w:r w:rsidRPr="00AF4D0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: работать со словарями учебника: толковым и близких и противоположных по значению слов, находить в них нужную информацию о слове. 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9B6BCE" w:rsidRPr="00AF4D01" w:rsidRDefault="009B6BCE" w:rsidP="009E1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F4D0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чувство личной ответственности за своё поведение на основе содержания текстов учебника; проявлять познавательный интерес к происхождению слов. </w:t>
            </w:r>
          </w:p>
          <w:p w:rsidR="009B6BCE" w:rsidRPr="00AF4D01" w:rsidRDefault="009B6BCE" w:rsidP="009E1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6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</w:rPr>
              <w:t>Определять</w:t>
            </w:r>
            <w:r w:rsidRPr="00AF4D01">
              <w:rPr>
                <w:rFonts w:ascii="Times New Roman" w:hAnsi="Times New Roman" w:cs="Times New Roman"/>
                <w:iCs/>
                <w:sz w:val="18"/>
              </w:rPr>
              <w:t xml:space="preserve"> количество слов в предложении, </w:t>
            </w:r>
            <w:r w:rsidRPr="00AF4D01">
              <w:rPr>
                <w:rFonts w:ascii="Times New Roman" w:hAnsi="Times New Roman" w:cs="Times New Roman"/>
                <w:b/>
                <w:iCs/>
                <w:sz w:val="18"/>
              </w:rPr>
              <w:t>вычленять</w:t>
            </w:r>
            <w:r w:rsidRPr="00AF4D01">
              <w:rPr>
                <w:rFonts w:ascii="Times New Roman" w:hAnsi="Times New Roman" w:cs="Times New Roman"/>
                <w:iCs/>
                <w:sz w:val="18"/>
              </w:rPr>
              <w:t xml:space="preserve"> слова из предложения.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</w:rPr>
              <w:t>Различать</w:t>
            </w:r>
            <w:r w:rsidRPr="00AF4D01">
              <w:rPr>
                <w:rFonts w:ascii="Times New Roman" w:hAnsi="Times New Roman" w:cs="Times New Roman"/>
                <w:iCs/>
                <w:sz w:val="18"/>
              </w:rPr>
              <w:t xml:space="preserve"> предмет (действие, признак) и слово, называющее предмет (признак предмета, действие предмета).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</w:rPr>
              <w:t>Приобретать</w:t>
            </w:r>
            <w:r w:rsidRPr="00AF4D01">
              <w:rPr>
                <w:rFonts w:ascii="Times New Roman" w:hAnsi="Times New Roman" w:cs="Times New Roman"/>
                <w:iCs/>
                <w:sz w:val="18"/>
              </w:rPr>
              <w:t xml:space="preserve"> опыт в различении слов-названий предметов, признаков предметов, действий предметов по лексическому значению и вопросу.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</w:rPr>
              <w:t>Классифицировать</w:t>
            </w:r>
            <w:r w:rsidRPr="00AF4D01">
              <w:rPr>
                <w:rFonts w:ascii="Times New Roman" w:hAnsi="Times New Roman" w:cs="Times New Roman"/>
                <w:iCs/>
                <w:sz w:val="18"/>
              </w:rPr>
              <w:t xml:space="preserve"> и </w:t>
            </w:r>
            <w:r w:rsidRPr="00AF4D01">
              <w:rPr>
                <w:rFonts w:ascii="Times New Roman" w:hAnsi="Times New Roman" w:cs="Times New Roman"/>
                <w:b/>
                <w:iCs/>
                <w:sz w:val="18"/>
              </w:rPr>
              <w:t>объединять</w:t>
            </w:r>
            <w:r w:rsidRPr="00AF4D01">
              <w:rPr>
                <w:rFonts w:ascii="Times New Roman" w:hAnsi="Times New Roman" w:cs="Times New Roman"/>
                <w:iCs/>
                <w:sz w:val="18"/>
              </w:rPr>
              <w:t xml:space="preserve"> слова по значению (люди, животные, растения и др.) в тематические группы.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</w:rPr>
              <w:t xml:space="preserve">Использовать </w:t>
            </w:r>
            <w:r w:rsidRPr="00AF4D01">
              <w:rPr>
                <w:rFonts w:ascii="Times New Roman" w:hAnsi="Times New Roman" w:cs="Times New Roman"/>
                <w:iCs/>
                <w:sz w:val="18"/>
              </w:rPr>
              <w:t>в речи «вежливые слова».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b/>
                <w:iCs/>
                <w:sz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</w:rPr>
              <w:t>Наблюдать</w:t>
            </w:r>
            <w:r w:rsidRPr="00AF4D01">
              <w:rPr>
                <w:rFonts w:ascii="Times New Roman" w:hAnsi="Times New Roman" w:cs="Times New Roman"/>
                <w:iCs/>
                <w:sz w:val="18"/>
              </w:rPr>
              <w:t xml:space="preserve"> над употреблением однозначных и многозначных слов, а также слов, близких и противоположных по значению в речи, </w:t>
            </w:r>
            <w:r w:rsidRPr="00AF4D01">
              <w:rPr>
                <w:rFonts w:ascii="Times New Roman" w:hAnsi="Times New Roman" w:cs="Times New Roman"/>
                <w:b/>
                <w:iCs/>
                <w:sz w:val="18"/>
              </w:rPr>
              <w:t>приобретать</w:t>
            </w:r>
            <w:r w:rsidRPr="00AF4D01">
              <w:rPr>
                <w:rFonts w:ascii="Times New Roman" w:hAnsi="Times New Roman" w:cs="Times New Roman"/>
                <w:iCs/>
                <w:sz w:val="18"/>
              </w:rPr>
              <w:t xml:space="preserve"> опыт в их различении.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</w:p>
        </w:tc>
      </w:tr>
      <w:tr w:rsidR="009B6BCE" w:rsidRPr="00AF4D01" w:rsidTr="009E12D2">
        <w:trPr>
          <w:gridAfter w:val="1"/>
          <w:wAfter w:w="40" w:type="dxa"/>
          <w:trHeight w:val="3390"/>
        </w:trPr>
        <w:tc>
          <w:tcPr>
            <w:tcW w:w="360" w:type="dxa"/>
            <w:gridSpan w:val="2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916" w:type="dxa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shd w:val="clear" w:color="auto" w:fill="FFFFFF"/>
          </w:tcPr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Слова – названия  предметов, признаков  и  действий.</w:t>
            </w:r>
          </w:p>
        </w:tc>
        <w:tc>
          <w:tcPr>
            <w:tcW w:w="2086" w:type="dxa"/>
            <w:vMerge/>
            <w:shd w:val="clear" w:color="auto" w:fill="FFFFFF"/>
          </w:tcPr>
          <w:p w:rsidR="009B6BCE" w:rsidRPr="00AF4D01" w:rsidRDefault="009B6BCE" w:rsidP="009E1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0" w:type="dxa"/>
            <w:gridSpan w:val="3"/>
            <w:vMerge/>
            <w:shd w:val="clear" w:color="auto" w:fill="FFFFFF"/>
          </w:tcPr>
          <w:p w:rsidR="009B6BCE" w:rsidRPr="00AF4D01" w:rsidRDefault="009B6BCE" w:rsidP="009E1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vMerge w:val="restart"/>
            <w:tcBorders>
              <w:top w:val="nil"/>
            </w:tcBorders>
            <w:shd w:val="clear" w:color="auto" w:fill="FFFFFF"/>
          </w:tcPr>
          <w:p w:rsidR="009B6BCE" w:rsidRPr="00AF4D01" w:rsidRDefault="009B6BCE" w:rsidP="009E1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6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</w:rPr>
              <w:t>Работать</w:t>
            </w:r>
            <w:r w:rsidRPr="00AF4D01">
              <w:rPr>
                <w:rFonts w:ascii="Times New Roman" w:hAnsi="Times New Roman" w:cs="Times New Roman"/>
                <w:iCs/>
                <w:sz w:val="18"/>
              </w:rPr>
              <w:t xml:space="preserve"> со словарями учебника: толковым и близких и противоположных по значению слов, </w:t>
            </w:r>
            <w:r w:rsidRPr="00AF4D01">
              <w:rPr>
                <w:rFonts w:ascii="Times New Roman" w:hAnsi="Times New Roman" w:cs="Times New Roman"/>
                <w:b/>
                <w:iCs/>
                <w:sz w:val="18"/>
              </w:rPr>
              <w:t>находить</w:t>
            </w:r>
            <w:r w:rsidRPr="00AF4D01">
              <w:rPr>
                <w:rFonts w:ascii="Times New Roman" w:hAnsi="Times New Roman" w:cs="Times New Roman"/>
                <w:iCs/>
                <w:sz w:val="18"/>
              </w:rPr>
              <w:t xml:space="preserve"> в них нужную информацию о слове. 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</w:rPr>
              <w:t>Работать</w:t>
            </w:r>
            <w:r w:rsidRPr="00AF4D01">
              <w:rPr>
                <w:rFonts w:ascii="Times New Roman" w:hAnsi="Times New Roman" w:cs="Times New Roman"/>
                <w:iCs/>
                <w:sz w:val="18"/>
              </w:rPr>
              <w:t xml:space="preserve"> со страничкой для любознательных. </w:t>
            </w:r>
            <w:r w:rsidRPr="00AF4D01">
              <w:rPr>
                <w:rFonts w:ascii="Times New Roman" w:hAnsi="Times New Roman" w:cs="Times New Roman"/>
                <w:b/>
                <w:iCs/>
                <w:sz w:val="18"/>
              </w:rPr>
              <w:t>Наблюдать</w:t>
            </w:r>
            <w:r w:rsidRPr="00AF4D01">
              <w:rPr>
                <w:rFonts w:ascii="Times New Roman" w:hAnsi="Times New Roman" w:cs="Times New Roman"/>
                <w:iCs/>
                <w:sz w:val="18"/>
              </w:rPr>
              <w:t xml:space="preserve"> над этимологией слов </w:t>
            </w:r>
            <w:r w:rsidRPr="00AF4D01">
              <w:rPr>
                <w:rFonts w:ascii="Times New Roman" w:hAnsi="Times New Roman" w:cs="Times New Roman"/>
                <w:i/>
                <w:iCs/>
                <w:sz w:val="18"/>
              </w:rPr>
              <w:t>пенал, здравствуйте, благодарю.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</w:rPr>
              <w:t>Выполнять</w:t>
            </w:r>
            <w:r w:rsidRPr="00AF4D01">
              <w:rPr>
                <w:rFonts w:ascii="Times New Roman" w:hAnsi="Times New Roman" w:cs="Times New Roman"/>
                <w:iCs/>
                <w:sz w:val="18"/>
              </w:rPr>
              <w:t xml:space="preserve"> тестовые задания электронного приложения к учебнику.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</w:rPr>
              <w:t>Оценивать</w:t>
            </w:r>
            <w:r w:rsidRPr="00AF4D01">
              <w:rPr>
                <w:rFonts w:ascii="Times New Roman" w:hAnsi="Times New Roman" w:cs="Times New Roman"/>
                <w:iCs/>
                <w:sz w:val="18"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</w:p>
        </w:tc>
      </w:tr>
      <w:tr w:rsidR="009B6BCE" w:rsidRPr="00AF4D01" w:rsidTr="009E12D2">
        <w:trPr>
          <w:gridAfter w:val="1"/>
          <w:wAfter w:w="40" w:type="dxa"/>
          <w:trHeight w:val="731"/>
        </w:trPr>
        <w:tc>
          <w:tcPr>
            <w:tcW w:w="360" w:type="dxa"/>
            <w:gridSpan w:val="2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916" w:type="dxa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shd w:val="clear" w:color="auto" w:fill="FFFFFF"/>
          </w:tcPr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«Вежливые»  слова.</w:t>
            </w:r>
          </w:p>
        </w:tc>
        <w:tc>
          <w:tcPr>
            <w:tcW w:w="2086" w:type="dxa"/>
            <w:vMerge/>
            <w:shd w:val="clear" w:color="auto" w:fill="FFFFFF"/>
          </w:tcPr>
          <w:p w:rsidR="009B6BCE" w:rsidRPr="00AF4D01" w:rsidRDefault="009B6BCE" w:rsidP="009E1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0" w:type="dxa"/>
            <w:gridSpan w:val="3"/>
            <w:vMerge/>
            <w:shd w:val="clear" w:color="auto" w:fill="FFFFFF"/>
          </w:tcPr>
          <w:p w:rsidR="009B6BCE" w:rsidRPr="00AF4D01" w:rsidRDefault="009B6BCE" w:rsidP="009E1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vMerge/>
            <w:tcBorders>
              <w:top w:val="nil"/>
            </w:tcBorders>
            <w:shd w:val="clear" w:color="auto" w:fill="FFFFFF"/>
          </w:tcPr>
          <w:p w:rsidR="009B6BCE" w:rsidRPr="00AF4D01" w:rsidRDefault="009B6BCE" w:rsidP="009E1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6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Составлять</w:t>
            </w:r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текст по рисунку и опорным словам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</w:p>
        </w:tc>
      </w:tr>
      <w:tr w:rsidR="009B6BCE" w:rsidRPr="00AF4D01" w:rsidTr="009E12D2">
        <w:trPr>
          <w:gridAfter w:val="1"/>
          <w:wAfter w:w="40" w:type="dxa"/>
          <w:trHeight w:val="731"/>
        </w:trPr>
        <w:tc>
          <w:tcPr>
            <w:tcW w:w="360" w:type="dxa"/>
            <w:gridSpan w:val="2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916" w:type="dxa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shd w:val="clear" w:color="auto" w:fill="FFFFFF"/>
          </w:tcPr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AF4D0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Однознач-ные</w:t>
            </w:r>
            <w:proofErr w:type="spellEnd"/>
            <w:r w:rsidRPr="00AF4D0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 и  </w:t>
            </w:r>
            <w:proofErr w:type="spellStart"/>
            <w:r w:rsidRPr="00AF4D0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многознач-ные</w:t>
            </w:r>
            <w:proofErr w:type="spellEnd"/>
            <w:r w:rsidRPr="00AF4D0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слова.</w:t>
            </w:r>
          </w:p>
        </w:tc>
        <w:tc>
          <w:tcPr>
            <w:tcW w:w="208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0" w:type="dxa"/>
            <w:gridSpan w:val="3"/>
            <w:vMerge/>
            <w:tcBorders>
              <w:bottom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vMerge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6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</w:p>
        </w:tc>
      </w:tr>
      <w:tr w:rsidR="009B6BCE" w:rsidRPr="00AF4D01" w:rsidTr="009E12D2">
        <w:trPr>
          <w:gridAfter w:val="1"/>
          <w:wAfter w:w="40" w:type="dxa"/>
          <w:trHeight w:val="731"/>
        </w:trPr>
        <w:tc>
          <w:tcPr>
            <w:tcW w:w="360" w:type="dxa"/>
            <w:gridSpan w:val="2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916" w:type="dxa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</w:rPr>
              <w:t>СЛОВО И  СЛОГ.</w:t>
            </w:r>
          </w:p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</w:rPr>
              <w:t>УДАРЕ-НИЕ.</w:t>
            </w:r>
          </w:p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</w:rPr>
              <w:t>(6 Ч)</w:t>
            </w:r>
          </w:p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18"/>
              </w:rPr>
            </w:pPr>
          </w:p>
        </w:tc>
        <w:tc>
          <w:tcPr>
            <w:tcW w:w="1316" w:type="dxa"/>
            <w:gridSpan w:val="2"/>
            <w:shd w:val="clear" w:color="auto" w:fill="FFFFFF"/>
          </w:tcPr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 Слог- </w:t>
            </w:r>
            <w:proofErr w:type="spellStart"/>
            <w:r w:rsidRPr="00AF4D0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минималь-ная</w:t>
            </w:r>
            <w:proofErr w:type="spellEnd"/>
            <w:r w:rsidRPr="00AF4D0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 частица  слова.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F4D01">
              <w:rPr>
                <w:rFonts w:ascii="Times New Roman" w:hAnsi="Times New Roman" w:cs="Times New Roman"/>
                <w:sz w:val="18"/>
                <w:szCs w:val="18"/>
              </w:rPr>
              <w:t>Учащийся научится</w:t>
            </w:r>
            <w:r w:rsidRPr="00AF4D0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различать слово и слог; определять количество в слове слогов.</w:t>
            </w:r>
            <w:r w:rsidRPr="00AF4D01">
              <w:rPr>
                <w:rFonts w:ascii="Times New Roman" w:hAnsi="Times New Roman" w:cs="Times New Roman"/>
                <w:i/>
                <w:spacing w:val="-5"/>
                <w:sz w:val="18"/>
                <w:szCs w:val="18"/>
              </w:rPr>
              <w:t xml:space="preserve"> 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F4D01">
              <w:rPr>
                <w:rFonts w:ascii="Times New Roman" w:hAnsi="Times New Roman" w:cs="Times New Roman"/>
                <w:i/>
                <w:spacing w:val="-5"/>
                <w:sz w:val="18"/>
                <w:szCs w:val="18"/>
              </w:rPr>
              <w:t>Учащийся в совместной деятельности с учителем получит возможность научиться</w:t>
            </w:r>
            <w:r w:rsidRPr="00AF4D0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находить новые способы определения слогов в слове через проведение </w:t>
            </w:r>
            <w:r w:rsidRPr="00AF4D0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lastRenderedPageBreak/>
              <w:t>лингвистического опыта со словом</w:t>
            </w:r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;</w:t>
            </w:r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r w:rsidRPr="00AF4D0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составлять слова из слогов</w:t>
            </w:r>
            <w:r w:rsidRPr="00AF4D01">
              <w:rPr>
                <w:rFonts w:ascii="Times New Roman" w:hAnsi="Times New Roman" w:cs="Times New Roman"/>
                <w:sz w:val="18"/>
                <w:szCs w:val="18"/>
              </w:rPr>
              <w:t xml:space="preserve"> Учащийся научится</w:t>
            </w:r>
            <w:r w:rsidRPr="00AF4D0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r w:rsidRPr="00AF4D0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переносить слова по слогам. </w:t>
            </w:r>
          </w:p>
          <w:p w:rsidR="009B6BCE" w:rsidRPr="00AF4D01" w:rsidRDefault="009B6BCE" w:rsidP="009E12D2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F4D01">
              <w:rPr>
                <w:rFonts w:ascii="Times New Roman" w:hAnsi="Times New Roman" w:cs="Times New Roman"/>
                <w:i/>
                <w:spacing w:val="-5"/>
                <w:sz w:val="18"/>
                <w:szCs w:val="18"/>
              </w:rPr>
              <w:t>Учащийся в совместной деятельности с учителем получит возможность научиться</w:t>
            </w:r>
            <w:r w:rsidRPr="00AF4D0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r w:rsidRPr="00AF4D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находить в предложениях сравнения, осознавать, с какой целью они использованы авторами.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F4D0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2450" w:type="dxa"/>
            <w:gridSpan w:val="3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F4D01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 xml:space="preserve"> </w:t>
            </w:r>
            <w:r w:rsidRPr="00AF4D01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>Коммуникативные</w:t>
            </w:r>
            <w:r w:rsidRPr="00AF4D0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: </w:t>
            </w:r>
            <w:r w:rsidRPr="00AF4D01">
              <w:rPr>
                <w:rFonts w:ascii="Times New Roman" w:hAnsi="Times New Roman" w:cs="Times New Roman"/>
                <w:sz w:val="20"/>
                <w:szCs w:val="20"/>
              </w:rPr>
              <w:t>сотрудничать с одноклассниками при выполнении учебной задачи</w:t>
            </w:r>
            <w:r w:rsidRPr="00AF4D01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 xml:space="preserve"> Регулятивные</w:t>
            </w:r>
            <w:r w:rsidRPr="00AF4D01">
              <w:rPr>
                <w:rFonts w:ascii="Times New Roman" w:hAnsi="Times New Roman" w:cs="Times New Roman"/>
                <w:iCs/>
                <w:sz w:val="20"/>
                <w:szCs w:val="20"/>
              </w:rPr>
              <w:t>: оценивать результаты выполненного задания «Проверь себя» по учебнику и электронному приложению к учебнику.</w:t>
            </w:r>
            <w:r w:rsidRPr="00AF4D01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 xml:space="preserve"> Познавательные</w:t>
            </w:r>
            <w:r w:rsidRPr="00AF4D0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: работать с орфоэпическим словарём, </w:t>
            </w:r>
            <w:r w:rsidRPr="00AF4D01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находить в нём нужную информацию о произношении слова.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rPr>
                <w:rFonts w:ascii="Times New Roman" w:hAnsi="Times New Roman" w:cs="Times New Roman"/>
              </w:rPr>
            </w:pPr>
            <w:r w:rsidRPr="00AF4D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Проявлять</w:t>
            </w:r>
            <w:r w:rsidRPr="00AF4D0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чувство личной ответственности за своё поведение на основе содержания текстов учебника; проявлять познавательный интерес к </w:t>
            </w:r>
            <w:r w:rsidRPr="00AF4D01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новому знанию</w:t>
            </w:r>
          </w:p>
          <w:p w:rsidR="009B6BCE" w:rsidRPr="00AF4D01" w:rsidRDefault="009B6BCE" w:rsidP="009E12D2">
            <w:pPr>
              <w:rPr>
                <w:rFonts w:ascii="Times New Roman" w:hAnsi="Times New Roman" w:cs="Times New Roman"/>
              </w:rPr>
            </w:pPr>
            <w:r w:rsidRPr="00AF4D01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</w:tc>
        <w:tc>
          <w:tcPr>
            <w:tcW w:w="3726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</w:rPr>
              <w:lastRenderedPageBreak/>
              <w:t>Различать</w:t>
            </w:r>
            <w:r w:rsidRPr="00AF4D01">
              <w:rPr>
                <w:rFonts w:ascii="Times New Roman" w:hAnsi="Times New Roman" w:cs="Times New Roman"/>
                <w:iCs/>
                <w:sz w:val="18"/>
              </w:rPr>
              <w:t xml:space="preserve"> слово и слог.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</w:rPr>
              <w:t>Наблюдать</w:t>
            </w:r>
            <w:r w:rsidRPr="00AF4D01">
              <w:rPr>
                <w:rFonts w:ascii="Times New Roman" w:hAnsi="Times New Roman" w:cs="Times New Roman"/>
                <w:iCs/>
                <w:sz w:val="18"/>
              </w:rPr>
              <w:t xml:space="preserve"> над слоговой структурой различных слов.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</w:rPr>
              <w:t>Определять</w:t>
            </w:r>
            <w:r w:rsidRPr="00AF4D01">
              <w:rPr>
                <w:rFonts w:ascii="Times New Roman" w:hAnsi="Times New Roman" w:cs="Times New Roman"/>
                <w:iCs/>
                <w:sz w:val="18"/>
              </w:rPr>
              <w:t xml:space="preserve"> количество в слове слогов.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</w:rPr>
              <w:t>Находить</w:t>
            </w:r>
            <w:r w:rsidRPr="00AF4D01">
              <w:rPr>
                <w:rFonts w:ascii="Times New Roman" w:hAnsi="Times New Roman" w:cs="Times New Roman"/>
                <w:iCs/>
                <w:sz w:val="18"/>
              </w:rPr>
              <w:t xml:space="preserve"> новые способы определения слогов в слове через проведение лингвистического опыта со словом.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</w:rPr>
              <w:t>Анализировать</w:t>
            </w:r>
            <w:r w:rsidRPr="00AF4D01">
              <w:rPr>
                <w:rFonts w:ascii="Times New Roman" w:hAnsi="Times New Roman" w:cs="Times New Roman"/>
                <w:iCs/>
                <w:sz w:val="18"/>
              </w:rPr>
              <w:t xml:space="preserve"> модели слов, </w:t>
            </w:r>
            <w:r w:rsidRPr="00AF4D01">
              <w:rPr>
                <w:rFonts w:ascii="Times New Roman" w:hAnsi="Times New Roman" w:cs="Times New Roman"/>
                <w:b/>
                <w:iCs/>
                <w:sz w:val="18"/>
              </w:rPr>
              <w:t xml:space="preserve">сопоставлять </w:t>
            </w:r>
            <w:r w:rsidRPr="00AF4D01">
              <w:rPr>
                <w:rFonts w:ascii="Times New Roman" w:hAnsi="Times New Roman" w:cs="Times New Roman"/>
                <w:iCs/>
                <w:sz w:val="18"/>
              </w:rPr>
              <w:t xml:space="preserve">их по количеству слогов и </w:t>
            </w:r>
            <w:r w:rsidRPr="00AF4D01">
              <w:rPr>
                <w:rFonts w:ascii="Times New Roman" w:hAnsi="Times New Roman" w:cs="Times New Roman"/>
                <w:b/>
                <w:iCs/>
                <w:sz w:val="18"/>
              </w:rPr>
              <w:t>находить</w:t>
            </w:r>
            <w:r w:rsidRPr="00AF4D01">
              <w:rPr>
                <w:rFonts w:ascii="Times New Roman" w:hAnsi="Times New Roman" w:cs="Times New Roman"/>
                <w:iCs/>
                <w:sz w:val="18"/>
              </w:rPr>
              <w:t xml:space="preserve"> слова по данным моделям. 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</w:rPr>
              <w:lastRenderedPageBreak/>
              <w:t>Анализировать</w:t>
            </w:r>
            <w:r w:rsidRPr="00AF4D01">
              <w:rPr>
                <w:rFonts w:ascii="Times New Roman" w:hAnsi="Times New Roman" w:cs="Times New Roman"/>
                <w:iCs/>
                <w:sz w:val="18"/>
              </w:rPr>
              <w:t xml:space="preserve"> слоги относительно количества в них гласных и согласных звуков.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</w:rPr>
              <w:t>Классифицировать</w:t>
            </w:r>
            <w:r w:rsidRPr="00AF4D01">
              <w:rPr>
                <w:rFonts w:ascii="Times New Roman" w:hAnsi="Times New Roman" w:cs="Times New Roman"/>
                <w:iCs/>
                <w:sz w:val="18"/>
              </w:rPr>
              <w:t xml:space="preserve"> слова по количеству в них слогов.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</w:rPr>
              <w:t>Составлять</w:t>
            </w:r>
            <w:r w:rsidRPr="00AF4D01">
              <w:rPr>
                <w:rFonts w:ascii="Times New Roman" w:hAnsi="Times New Roman" w:cs="Times New Roman"/>
                <w:iCs/>
                <w:sz w:val="18"/>
              </w:rPr>
              <w:t xml:space="preserve"> слова из слогов.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</w:rPr>
              <w:t>Самостоятельно</w:t>
            </w:r>
            <w:r w:rsidRPr="00AF4D01">
              <w:rPr>
                <w:rFonts w:ascii="Times New Roman" w:hAnsi="Times New Roman" w:cs="Times New Roman"/>
                <w:iCs/>
                <w:sz w:val="18"/>
              </w:rPr>
              <w:t xml:space="preserve"> подбирать примеры слов с заданным количеством слогов.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</w:rPr>
              <w:t>Оценивать</w:t>
            </w:r>
            <w:r w:rsidRPr="00AF4D01">
              <w:rPr>
                <w:rFonts w:ascii="Times New Roman" w:hAnsi="Times New Roman" w:cs="Times New Roman"/>
                <w:iCs/>
                <w:sz w:val="18"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</w:p>
        </w:tc>
      </w:tr>
      <w:tr w:rsidR="009B6BCE" w:rsidRPr="00AF4D01" w:rsidTr="009E12D2">
        <w:trPr>
          <w:gridAfter w:val="1"/>
          <w:wAfter w:w="40" w:type="dxa"/>
          <w:trHeight w:val="731"/>
        </w:trPr>
        <w:tc>
          <w:tcPr>
            <w:tcW w:w="360" w:type="dxa"/>
            <w:gridSpan w:val="2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11</w:t>
            </w:r>
          </w:p>
        </w:tc>
        <w:tc>
          <w:tcPr>
            <w:tcW w:w="916" w:type="dxa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shd w:val="clear" w:color="auto" w:fill="FFFFFF"/>
          </w:tcPr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Деление  слов  на  слоги.</w:t>
            </w:r>
          </w:p>
        </w:tc>
        <w:tc>
          <w:tcPr>
            <w:tcW w:w="208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450" w:type="dxa"/>
            <w:gridSpan w:val="3"/>
            <w:vMerge/>
            <w:tcBorders>
              <w:bottom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6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Сравнивать</w:t>
            </w:r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слова по возможности переноса слов с одной строки на другую (</w:t>
            </w:r>
            <w:r w:rsidRPr="00AF4D0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крот, улей, зима</w:t>
            </w:r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>).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Определять</w:t>
            </w:r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путём наблюдения способы переноса слов с одной строки на другую (</w:t>
            </w:r>
            <w:proofErr w:type="spellStart"/>
            <w:r w:rsidRPr="00AF4D0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ва-силёк</w:t>
            </w:r>
            <w:proofErr w:type="spellEnd"/>
            <w:r w:rsidRPr="00AF4D0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AF4D0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васи-лёк</w:t>
            </w:r>
            <w:proofErr w:type="spellEnd"/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Переносить</w:t>
            </w:r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слова по слогам. 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</w:rPr>
              <w:t>Находить</w:t>
            </w:r>
            <w:r w:rsidRPr="00AF4D01">
              <w:rPr>
                <w:rFonts w:ascii="Times New Roman" w:hAnsi="Times New Roman" w:cs="Times New Roman"/>
                <w:iCs/>
                <w:sz w:val="18"/>
              </w:rPr>
              <w:t xml:space="preserve"> в предложениях сравнения, </w:t>
            </w:r>
            <w:r w:rsidRPr="00AF4D01">
              <w:rPr>
                <w:rFonts w:ascii="Times New Roman" w:hAnsi="Times New Roman" w:cs="Times New Roman"/>
                <w:b/>
                <w:iCs/>
                <w:sz w:val="18"/>
              </w:rPr>
              <w:t>осознавать</w:t>
            </w:r>
            <w:r w:rsidRPr="00AF4D01">
              <w:rPr>
                <w:rFonts w:ascii="Times New Roman" w:hAnsi="Times New Roman" w:cs="Times New Roman"/>
                <w:iCs/>
                <w:sz w:val="18"/>
              </w:rPr>
              <w:t>, с какой целью они использованы авторами.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</w:rPr>
              <w:t>Развивать</w:t>
            </w:r>
            <w:r w:rsidRPr="00AF4D01">
              <w:rPr>
                <w:rFonts w:ascii="Times New Roman" w:hAnsi="Times New Roman" w:cs="Times New Roman"/>
                <w:iCs/>
                <w:sz w:val="18"/>
              </w:rPr>
              <w:t xml:space="preserve"> творческое воображение, подбирая свои примеры сравнений.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</w:rPr>
            </w:pPr>
            <w:r w:rsidRPr="00AF4D01">
              <w:rPr>
                <w:rFonts w:ascii="Times New Roman" w:hAnsi="Times New Roman" w:cs="Times New Roman"/>
                <w:iCs/>
                <w:sz w:val="18"/>
              </w:rPr>
              <w:t>Оценивать результаты выполненного задания «Проверь себя» по учебнику и электронному приложению к учебнику.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</w:p>
        </w:tc>
      </w:tr>
      <w:tr w:rsidR="009B6BCE" w:rsidRPr="00AF4D01" w:rsidTr="009E12D2">
        <w:trPr>
          <w:gridAfter w:val="1"/>
          <w:wAfter w:w="40" w:type="dxa"/>
          <w:trHeight w:val="125"/>
        </w:trPr>
        <w:tc>
          <w:tcPr>
            <w:tcW w:w="360" w:type="dxa"/>
            <w:gridSpan w:val="2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12</w:t>
            </w:r>
          </w:p>
        </w:tc>
        <w:tc>
          <w:tcPr>
            <w:tcW w:w="916" w:type="dxa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shd w:val="clear" w:color="auto" w:fill="FFFFFF"/>
          </w:tcPr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Перенос  слов.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F4D01">
              <w:rPr>
                <w:rFonts w:ascii="Times New Roman" w:hAnsi="Times New Roman" w:cs="Times New Roman"/>
                <w:sz w:val="18"/>
                <w:szCs w:val="18"/>
              </w:rPr>
              <w:t>Учащийся научится</w:t>
            </w:r>
            <w:r w:rsidRPr="00AF4D0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различать слово и слог; определять количество в слове слогов.</w:t>
            </w:r>
            <w:r w:rsidRPr="00AF4D01">
              <w:rPr>
                <w:rFonts w:ascii="Times New Roman" w:hAnsi="Times New Roman" w:cs="Times New Roman"/>
                <w:i/>
                <w:spacing w:val="-5"/>
                <w:sz w:val="18"/>
                <w:szCs w:val="18"/>
              </w:rPr>
              <w:t xml:space="preserve"> 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F4D01">
              <w:rPr>
                <w:rFonts w:ascii="Times New Roman" w:hAnsi="Times New Roman" w:cs="Times New Roman"/>
                <w:i/>
                <w:spacing w:val="-5"/>
                <w:sz w:val="18"/>
                <w:szCs w:val="18"/>
              </w:rPr>
              <w:t>Учащийся в совместной деятельности с учителем получит возможность научиться</w:t>
            </w:r>
            <w:r w:rsidRPr="00AF4D0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находить новые способы определения слогов в слове через проведение лингвистического опыта со словом</w:t>
            </w:r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;</w:t>
            </w:r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r w:rsidRPr="00AF4D0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составлять слова из слогов</w:t>
            </w:r>
            <w:r w:rsidRPr="00AF4D01">
              <w:rPr>
                <w:rFonts w:ascii="Times New Roman" w:hAnsi="Times New Roman" w:cs="Times New Roman"/>
                <w:sz w:val="18"/>
                <w:szCs w:val="18"/>
              </w:rPr>
              <w:t xml:space="preserve"> Учащийся научится</w:t>
            </w:r>
            <w:r w:rsidRPr="00AF4D0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r w:rsidRPr="00AF4D0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переносить слова по слогам. </w:t>
            </w:r>
          </w:p>
          <w:p w:rsidR="009B6BCE" w:rsidRPr="00AF4D01" w:rsidRDefault="009B6BCE" w:rsidP="009E12D2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F4D01">
              <w:rPr>
                <w:rFonts w:ascii="Times New Roman" w:hAnsi="Times New Roman" w:cs="Times New Roman"/>
                <w:i/>
                <w:spacing w:val="-5"/>
                <w:sz w:val="18"/>
                <w:szCs w:val="18"/>
              </w:rPr>
              <w:t>Учащийся в совместной деятельности с учителем получит возможность научиться</w:t>
            </w:r>
            <w:r w:rsidRPr="00AF4D0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r w:rsidRPr="00AF4D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находить в предложениях сравнения, осознавать, с какой целью они использованы авторами.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F4D0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2450" w:type="dxa"/>
            <w:gridSpan w:val="3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F4D0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AF4D01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>Коммуникативные</w:t>
            </w:r>
            <w:r w:rsidRPr="00AF4D0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: </w:t>
            </w:r>
            <w:r w:rsidRPr="00AF4D01">
              <w:rPr>
                <w:rFonts w:ascii="Times New Roman" w:hAnsi="Times New Roman" w:cs="Times New Roman"/>
                <w:sz w:val="20"/>
                <w:szCs w:val="20"/>
              </w:rPr>
              <w:t>сотрудничать с одноклассниками при выполнении учебной задачи</w:t>
            </w:r>
            <w:r w:rsidRPr="00AF4D01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 xml:space="preserve"> Регулятивные</w:t>
            </w:r>
            <w:r w:rsidRPr="00AF4D01">
              <w:rPr>
                <w:rFonts w:ascii="Times New Roman" w:hAnsi="Times New Roman" w:cs="Times New Roman"/>
                <w:iCs/>
                <w:sz w:val="20"/>
                <w:szCs w:val="20"/>
              </w:rPr>
              <w:t>: оценивать результаты выполненного задания «Проверь себя» по учебнику и электронному приложению к учебнику.</w:t>
            </w:r>
            <w:r w:rsidRPr="00AF4D01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 xml:space="preserve"> Познавательные</w:t>
            </w:r>
            <w:r w:rsidRPr="00AF4D01">
              <w:rPr>
                <w:rFonts w:ascii="Times New Roman" w:hAnsi="Times New Roman" w:cs="Times New Roman"/>
                <w:iCs/>
                <w:sz w:val="20"/>
                <w:szCs w:val="20"/>
              </w:rPr>
              <w:t>: работать с орфоэпическим словарём, находить в нём нужную информацию о произношении слова.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rPr>
                <w:rFonts w:ascii="Times New Roman" w:hAnsi="Times New Roman" w:cs="Times New Roman"/>
              </w:rPr>
            </w:pPr>
            <w:r w:rsidRPr="00AF4D01">
              <w:rPr>
                <w:rFonts w:ascii="Times New Roman" w:hAnsi="Times New Roman" w:cs="Times New Roman"/>
                <w:sz w:val="20"/>
                <w:szCs w:val="20"/>
              </w:rPr>
              <w:t>Проявлять</w:t>
            </w:r>
            <w:r w:rsidRPr="00AF4D0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чувство личной ответственности за своё поведение на основе содержания текстов учебника; проявлять познавательный интерес к новому знанию</w:t>
            </w:r>
          </w:p>
          <w:p w:rsidR="009B6BCE" w:rsidRPr="00AF4D01" w:rsidRDefault="009B6BCE" w:rsidP="009E12D2">
            <w:pPr>
              <w:rPr>
                <w:rFonts w:ascii="Times New Roman" w:hAnsi="Times New Roman" w:cs="Times New Roman"/>
              </w:rPr>
            </w:pPr>
            <w:r w:rsidRPr="00AF4D01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</w:tc>
        <w:tc>
          <w:tcPr>
            <w:tcW w:w="3726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</w:rPr>
              <w:t>Наблюдать</w:t>
            </w:r>
            <w:r w:rsidRPr="00AF4D01">
              <w:rPr>
                <w:rFonts w:ascii="Times New Roman" w:hAnsi="Times New Roman" w:cs="Times New Roman"/>
                <w:iCs/>
                <w:sz w:val="18"/>
              </w:rPr>
              <w:t xml:space="preserve"> над ролью словесного ударения в слове, </w:t>
            </w:r>
            <w:r w:rsidRPr="00AF4D01">
              <w:rPr>
                <w:rFonts w:ascii="Times New Roman" w:hAnsi="Times New Roman" w:cs="Times New Roman"/>
                <w:b/>
                <w:iCs/>
                <w:sz w:val="18"/>
              </w:rPr>
              <w:t>осознавать</w:t>
            </w:r>
            <w:r w:rsidRPr="00AF4D01">
              <w:rPr>
                <w:rFonts w:ascii="Times New Roman" w:hAnsi="Times New Roman" w:cs="Times New Roman"/>
                <w:iCs/>
                <w:sz w:val="18"/>
              </w:rPr>
              <w:t xml:space="preserve"> его значимость в речи.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</w:rPr>
              <w:t>Определять</w:t>
            </w:r>
            <w:r w:rsidRPr="00AF4D01">
              <w:rPr>
                <w:rFonts w:ascii="Times New Roman" w:hAnsi="Times New Roman" w:cs="Times New Roman"/>
                <w:iCs/>
                <w:sz w:val="18"/>
              </w:rPr>
              <w:t xml:space="preserve"> ударение в слове, </w:t>
            </w:r>
            <w:r w:rsidRPr="00AF4D01">
              <w:rPr>
                <w:rFonts w:ascii="Times New Roman" w:hAnsi="Times New Roman" w:cs="Times New Roman"/>
                <w:b/>
                <w:iCs/>
                <w:sz w:val="18"/>
              </w:rPr>
              <w:t>находить</w:t>
            </w:r>
            <w:r w:rsidRPr="00AF4D01">
              <w:rPr>
                <w:rFonts w:ascii="Times New Roman" w:hAnsi="Times New Roman" w:cs="Times New Roman"/>
                <w:iCs/>
                <w:sz w:val="18"/>
              </w:rPr>
              <w:t xml:space="preserve"> наиболее рациональные способы определения ударения в слове.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</w:rPr>
              <w:t>Наблюдать</w:t>
            </w:r>
            <w:r w:rsidRPr="00AF4D01">
              <w:rPr>
                <w:rFonts w:ascii="Times New Roman" w:hAnsi="Times New Roman" w:cs="Times New Roman"/>
                <w:iCs/>
                <w:sz w:val="18"/>
              </w:rPr>
              <w:t xml:space="preserve"> изменение значения слова в зависимости от ударения (</w:t>
            </w:r>
            <w:r w:rsidRPr="00AF4D01">
              <w:rPr>
                <w:rFonts w:ascii="Times New Roman" w:hAnsi="Times New Roman" w:cs="Times New Roman"/>
                <w:i/>
                <w:iCs/>
                <w:sz w:val="18"/>
              </w:rPr>
              <w:t>з</w:t>
            </w:r>
            <w:r w:rsidRPr="00AF4D01">
              <w:rPr>
                <w:rFonts w:ascii="Times New Roman" w:hAnsi="Times New Roman" w:cs="Times New Roman"/>
                <w:b/>
                <w:i/>
                <w:iCs/>
                <w:sz w:val="18"/>
              </w:rPr>
              <w:t>а</w:t>
            </w:r>
            <w:r w:rsidRPr="00AF4D01">
              <w:rPr>
                <w:rFonts w:ascii="Times New Roman" w:hAnsi="Times New Roman" w:cs="Times New Roman"/>
                <w:i/>
                <w:iCs/>
                <w:sz w:val="18"/>
              </w:rPr>
              <w:t>мок и зам</w:t>
            </w:r>
            <w:r w:rsidRPr="00AF4D01">
              <w:rPr>
                <w:rFonts w:ascii="Times New Roman" w:hAnsi="Times New Roman" w:cs="Times New Roman"/>
                <w:b/>
                <w:i/>
                <w:iCs/>
                <w:sz w:val="18"/>
              </w:rPr>
              <w:t>о</w:t>
            </w:r>
            <w:r w:rsidRPr="00AF4D01">
              <w:rPr>
                <w:rFonts w:ascii="Times New Roman" w:hAnsi="Times New Roman" w:cs="Times New Roman"/>
                <w:i/>
                <w:iCs/>
                <w:sz w:val="18"/>
              </w:rPr>
              <w:t>к</w:t>
            </w:r>
            <w:r w:rsidRPr="00AF4D01">
              <w:rPr>
                <w:rFonts w:ascii="Times New Roman" w:hAnsi="Times New Roman" w:cs="Times New Roman"/>
                <w:iCs/>
                <w:sz w:val="18"/>
              </w:rPr>
              <w:t>).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</w:rPr>
              <w:t>Различать</w:t>
            </w:r>
            <w:r w:rsidRPr="00AF4D01">
              <w:rPr>
                <w:rFonts w:ascii="Times New Roman" w:hAnsi="Times New Roman" w:cs="Times New Roman"/>
                <w:iCs/>
                <w:sz w:val="18"/>
              </w:rPr>
              <w:t xml:space="preserve"> ударные и безударные слоги.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</w:rPr>
              <w:t>Сравнивать</w:t>
            </w:r>
            <w:r w:rsidRPr="00AF4D01">
              <w:rPr>
                <w:rFonts w:ascii="Times New Roman" w:hAnsi="Times New Roman" w:cs="Times New Roman"/>
                <w:iCs/>
                <w:sz w:val="18"/>
              </w:rPr>
              <w:t xml:space="preserve"> модели </w:t>
            </w:r>
            <w:proofErr w:type="spellStart"/>
            <w:r w:rsidRPr="00AF4D01">
              <w:rPr>
                <w:rFonts w:ascii="Times New Roman" w:hAnsi="Times New Roman" w:cs="Times New Roman"/>
                <w:iCs/>
                <w:sz w:val="18"/>
              </w:rPr>
              <w:t>слогоударной</w:t>
            </w:r>
            <w:proofErr w:type="spellEnd"/>
            <w:r w:rsidRPr="00AF4D01">
              <w:rPr>
                <w:rFonts w:ascii="Times New Roman" w:hAnsi="Times New Roman" w:cs="Times New Roman"/>
                <w:iCs/>
                <w:sz w:val="18"/>
              </w:rPr>
              <w:t xml:space="preserve"> структуры слова и </w:t>
            </w:r>
            <w:r w:rsidRPr="00AF4D01">
              <w:rPr>
                <w:rFonts w:ascii="Times New Roman" w:hAnsi="Times New Roman" w:cs="Times New Roman"/>
                <w:b/>
                <w:iCs/>
                <w:sz w:val="18"/>
              </w:rPr>
              <w:t>подбирать</w:t>
            </w:r>
            <w:r w:rsidRPr="00AF4D01">
              <w:rPr>
                <w:rFonts w:ascii="Times New Roman" w:hAnsi="Times New Roman" w:cs="Times New Roman"/>
                <w:iCs/>
                <w:sz w:val="18"/>
              </w:rPr>
              <w:t xml:space="preserve"> к ним слова.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</w:rPr>
              <w:t>Составлять</w:t>
            </w:r>
            <w:r w:rsidRPr="00AF4D01">
              <w:rPr>
                <w:rFonts w:ascii="Times New Roman" w:hAnsi="Times New Roman" w:cs="Times New Roman"/>
                <w:iCs/>
                <w:sz w:val="18"/>
              </w:rPr>
              <w:t xml:space="preserve"> простейшие </w:t>
            </w:r>
            <w:proofErr w:type="spellStart"/>
            <w:r w:rsidRPr="00AF4D01">
              <w:rPr>
                <w:rFonts w:ascii="Times New Roman" w:hAnsi="Times New Roman" w:cs="Times New Roman"/>
                <w:iCs/>
                <w:sz w:val="18"/>
              </w:rPr>
              <w:t>слогоударные</w:t>
            </w:r>
            <w:proofErr w:type="spellEnd"/>
            <w:r w:rsidRPr="00AF4D01">
              <w:rPr>
                <w:rFonts w:ascii="Times New Roman" w:hAnsi="Times New Roman" w:cs="Times New Roman"/>
                <w:iCs/>
                <w:sz w:val="18"/>
              </w:rPr>
              <w:t xml:space="preserve"> модели слов.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</w:rPr>
              <w:t xml:space="preserve"> Произносить</w:t>
            </w:r>
            <w:r w:rsidRPr="00AF4D01">
              <w:rPr>
                <w:rFonts w:ascii="Times New Roman" w:hAnsi="Times New Roman" w:cs="Times New Roman"/>
                <w:iCs/>
                <w:sz w:val="18"/>
              </w:rPr>
              <w:t xml:space="preserve"> слова в соответствии с нормами литературного произношения и </w:t>
            </w:r>
            <w:r w:rsidRPr="00AF4D01">
              <w:rPr>
                <w:rFonts w:ascii="Times New Roman" w:hAnsi="Times New Roman" w:cs="Times New Roman"/>
                <w:b/>
                <w:iCs/>
                <w:sz w:val="18"/>
              </w:rPr>
              <w:t>оценивать</w:t>
            </w:r>
            <w:r w:rsidRPr="00AF4D01">
              <w:rPr>
                <w:rFonts w:ascii="Times New Roman" w:hAnsi="Times New Roman" w:cs="Times New Roman"/>
                <w:iCs/>
                <w:sz w:val="18"/>
              </w:rPr>
              <w:t xml:space="preserve"> с этой точки зрения произнесённое слово.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</w:rPr>
              <w:t>Работать</w:t>
            </w:r>
            <w:r w:rsidRPr="00AF4D01">
              <w:rPr>
                <w:rFonts w:ascii="Times New Roman" w:hAnsi="Times New Roman" w:cs="Times New Roman"/>
                <w:iCs/>
                <w:sz w:val="18"/>
              </w:rPr>
              <w:t xml:space="preserve"> с орфоэпическим словарём, </w:t>
            </w:r>
            <w:r w:rsidRPr="00AF4D01">
              <w:rPr>
                <w:rFonts w:ascii="Times New Roman" w:hAnsi="Times New Roman" w:cs="Times New Roman"/>
                <w:b/>
                <w:iCs/>
                <w:sz w:val="18"/>
              </w:rPr>
              <w:t>находить</w:t>
            </w:r>
            <w:r w:rsidRPr="00AF4D01">
              <w:rPr>
                <w:rFonts w:ascii="Times New Roman" w:hAnsi="Times New Roman" w:cs="Times New Roman"/>
                <w:iCs/>
                <w:sz w:val="18"/>
              </w:rPr>
              <w:t xml:space="preserve"> в нём нужную информацию о произношении слова. 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</w:rPr>
              <w:t>Оценивать</w:t>
            </w:r>
            <w:r w:rsidRPr="00AF4D01">
              <w:rPr>
                <w:rFonts w:ascii="Times New Roman" w:hAnsi="Times New Roman" w:cs="Times New Roman"/>
                <w:iCs/>
                <w:sz w:val="18"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</w:p>
        </w:tc>
      </w:tr>
      <w:tr w:rsidR="009B6BCE" w:rsidRPr="00AF4D01" w:rsidTr="009E12D2">
        <w:trPr>
          <w:gridAfter w:val="1"/>
          <w:wAfter w:w="40" w:type="dxa"/>
          <w:trHeight w:val="1097"/>
        </w:trPr>
        <w:tc>
          <w:tcPr>
            <w:tcW w:w="360" w:type="dxa"/>
            <w:gridSpan w:val="2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916" w:type="dxa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shd w:val="clear" w:color="auto" w:fill="FFFFFF"/>
          </w:tcPr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Перенос  слов</w:t>
            </w:r>
          </w:p>
        </w:tc>
        <w:tc>
          <w:tcPr>
            <w:tcW w:w="2086" w:type="dxa"/>
            <w:vMerge/>
            <w:shd w:val="clear" w:color="auto" w:fill="FFFFFF"/>
          </w:tcPr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450" w:type="dxa"/>
            <w:gridSpan w:val="3"/>
            <w:vMerge/>
            <w:shd w:val="clear" w:color="auto" w:fill="FFFFFF"/>
          </w:tcPr>
          <w:p w:rsidR="009B6BCE" w:rsidRPr="00AF4D01" w:rsidRDefault="009B6BCE" w:rsidP="009E1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6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</w:rPr>
              <w:t>Составлять</w:t>
            </w:r>
            <w:r w:rsidRPr="00AF4D01">
              <w:rPr>
                <w:rFonts w:ascii="Times New Roman" w:hAnsi="Times New Roman" w:cs="Times New Roman"/>
                <w:iCs/>
                <w:sz w:val="18"/>
              </w:rPr>
              <w:t xml:space="preserve"> сказку по её данному началу и заключительной части и рисункам к сказке.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</w:p>
        </w:tc>
      </w:tr>
      <w:tr w:rsidR="009B6BCE" w:rsidRPr="00AF4D01" w:rsidTr="009E12D2">
        <w:trPr>
          <w:gridAfter w:val="1"/>
          <w:wAfter w:w="40" w:type="dxa"/>
          <w:trHeight w:val="1460"/>
        </w:trPr>
        <w:tc>
          <w:tcPr>
            <w:tcW w:w="360" w:type="dxa"/>
            <w:gridSpan w:val="2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14</w:t>
            </w:r>
          </w:p>
        </w:tc>
        <w:tc>
          <w:tcPr>
            <w:tcW w:w="916" w:type="dxa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shd w:val="clear" w:color="auto" w:fill="FFFFFF"/>
          </w:tcPr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Ударение.</w:t>
            </w:r>
          </w:p>
        </w:tc>
        <w:tc>
          <w:tcPr>
            <w:tcW w:w="208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2450" w:type="dxa"/>
            <w:gridSpan w:val="3"/>
            <w:vMerge/>
            <w:tcBorders>
              <w:bottom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26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</w:rPr>
            </w:pPr>
            <w:r w:rsidRPr="00AF4D01">
              <w:rPr>
                <w:rFonts w:ascii="Times New Roman" w:hAnsi="Times New Roman" w:cs="Times New Roman"/>
                <w:iCs/>
                <w:sz w:val="18"/>
              </w:rPr>
              <w:t>слова в зависимости от ударения (</w:t>
            </w:r>
            <w:r w:rsidRPr="00AF4D01">
              <w:rPr>
                <w:rFonts w:ascii="Times New Roman" w:hAnsi="Times New Roman" w:cs="Times New Roman"/>
                <w:i/>
                <w:iCs/>
                <w:sz w:val="18"/>
              </w:rPr>
              <w:t>з</w:t>
            </w:r>
            <w:r w:rsidRPr="00AF4D01">
              <w:rPr>
                <w:rFonts w:ascii="Times New Roman" w:hAnsi="Times New Roman" w:cs="Times New Roman"/>
                <w:b/>
                <w:i/>
                <w:iCs/>
                <w:sz w:val="18"/>
              </w:rPr>
              <w:t>а</w:t>
            </w:r>
            <w:r w:rsidRPr="00AF4D01">
              <w:rPr>
                <w:rFonts w:ascii="Times New Roman" w:hAnsi="Times New Roman" w:cs="Times New Roman"/>
                <w:i/>
                <w:iCs/>
                <w:sz w:val="18"/>
              </w:rPr>
              <w:t>мок и зам</w:t>
            </w:r>
            <w:r w:rsidRPr="00AF4D01">
              <w:rPr>
                <w:rFonts w:ascii="Times New Roman" w:hAnsi="Times New Roman" w:cs="Times New Roman"/>
                <w:b/>
                <w:i/>
                <w:iCs/>
                <w:sz w:val="18"/>
              </w:rPr>
              <w:t>о</w:t>
            </w:r>
            <w:r w:rsidRPr="00AF4D01">
              <w:rPr>
                <w:rFonts w:ascii="Times New Roman" w:hAnsi="Times New Roman" w:cs="Times New Roman"/>
                <w:i/>
                <w:iCs/>
                <w:sz w:val="18"/>
              </w:rPr>
              <w:t>к</w:t>
            </w:r>
            <w:r w:rsidRPr="00AF4D01">
              <w:rPr>
                <w:rFonts w:ascii="Times New Roman" w:hAnsi="Times New Roman" w:cs="Times New Roman"/>
                <w:iCs/>
                <w:sz w:val="18"/>
              </w:rPr>
              <w:t>).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</w:rPr>
              <w:t>Различать</w:t>
            </w:r>
            <w:r w:rsidRPr="00AF4D01">
              <w:rPr>
                <w:rFonts w:ascii="Times New Roman" w:hAnsi="Times New Roman" w:cs="Times New Roman"/>
                <w:iCs/>
                <w:sz w:val="18"/>
              </w:rPr>
              <w:t xml:space="preserve"> ударные и безударные слоги.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</w:rPr>
              <w:t>Сравнивать</w:t>
            </w:r>
            <w:r w:rsidRPr="00AF4D01">
              <w:rPr>
                <w:rFonts w:ascii="Times New Roman" w:hAnsi="Times New Roman" w:cs="Times New Roman"/>
                <w:iCs/>
                <w:sz w:val="18"/>
              </w:rPr>
              <w:t xml:space="preserve"> модели </w:t>
            </w:r>
            <w:proofErr w:type="spellStart"/>
            <w:r w:rsidRPr="00AF4D01">
              <w:rPr>
                <w:rFonts w:ascii="Times New Roman" w:hAnsi="Times New Roman" w:cs="Times New Roman"/>
                <w:iCs/>
                <w:sz w:val="18"/>
              </w:rPr>
              <w:t>слогоударной</w:t>
            </w:r>
            <w:proofErr w:type="spellEnd"/>
            <w:r w:rsidRPr="00AF4D01">
              <w:rPr>
                <w:rFonts w:ascii="Times New Roman" w:hAnsi="Times New Roman" w:cs="Times New Roman"/>
                <w:iCs/>
                <w:sz w:val="18"/>
              </w:rPr>
              <w:t xml:space="preserve"> структуры слова и </w:t>
            </w:r>
            <w:r w:rsidRPr="00AF4D01">
              <w:rPr>
                <w:rFonts w:ascii="Times New Roman" w:hAnsi="Times New Roman" w:cs="Times New Roman"/>
                <w:b/>
                <w:iCs/>
                <w:sz w:val="18"/>
              </w:rPr>
              <w:t>подбирать</w:t>
            </w:r>
            <w:r w:rsidRPr="00AF4D01">
              <w:rPr>
                <w:rFonts w:ascii="Times New Roman" w:hAnsi="Times New Roman" w:cs="Times New Roman"/>
                <w:iCs/>
                <w:sz w:val="18"/>
              </w:rPr>
              <w:t xml:space="preserve"> к ним слова.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</w:rPr>
              <w:t>Составлять</w:t>
            </w:r>
            <w:r w:rsidRPr="00AF4D01">
              <w:rPr>
                <w:rFonts w:ascii="Times New Roman" w:hAnsi="Times New Roman" w:cs="Times New Roman"/>
                <w:iCs/>
                <w:sz w:val="18"/>
              </w:rPr>
              <w:t xml:space="preserve"> простейшие </w:t>
            </w:r>
            <w:proofErr w:type="spellStart"/>
            <w:r w:rsidRPr="00AF4D01">
              <w:rPr>
                <w:rFonts w:ascii="Times New Roman" w:hAnsi="Times New Roman" w:cs="Times New Roman"/>
                <w:iCs/>
                <w:sz w:val="18"/>
              </w:rPr>
              <w:t>слогоударные</w:t>
            </w:r>
            <w:proofErr w:type="spellEnd"/>
            <w:r w:rsidRPr="00AF4D01">
              <w:rPr>
                <w:rFonts w:ascii="Times New Roman" w:hAnsi="Times New Roman" w:cs="Times New Roman"/>
                <w:iCs/>
                <w:sz w:val="18"/>
              </w:rPr>
              <w:t xml:space="preserve"> модели слов.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</w:rPr>
              <w:t xml:space="preserve"> Произносить</w:t>
            </w:r>
            <w:r w:rsidRPr="00AF4D01">
              <w:rPr>
                <w:rFonts w:ascii="Times New Roman" w:hAnsi="Times New Roman" w:cs="Times New Roman"/>
                <w:iCs/>
                <w:sz w:val="18"/>
              </w:rPr>
              <w:t xml:space="preserve"> слова в соответствии с нормами литературного произношения и </w:t>
            </w:r>
            <w:r w:rsidRPr="00AF4D01">
              <w:rPr>
                <w:rFonts w:ascii="Times New Roman" w:hAnsi="Times New Roman" w:cs="Times New Roman"/>
                <w:b/>
                <w:iCs/>
                <w:sz w:val="18"/>
              </w:rPr>
              <w:t>оценивать</w:t>
            </w:r>
            <w:r w:rsidRPr="00AF4D01">
              <w:rPr>
                <w:rFonts w:ascii="Times New Roman" w:hAnsi="Times New Roman" w:cs="Times New Roman"/>
                <w:iCs/>
                <w:sz w:val="18"/>
              </w:rPr>
              <w:t xml:space="preserve"> с этой точки зрения произнесённое слово.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</w:rPr>
              <w:t>Работать</w:t>
            </w:r>
            <w:r w:rsidRPr="00AF4D01">
              <w:rPr>
                <w:rFonts w:ascii="Times New Roman" w:hAnsi="Times New Roman" w:cs="Times New Roman"/>
                <w:iCs/>
                <w:sz w:val="18"/>
              </w:rPr>
              <w:t xml:space="preserve"> с орфоэпическим словарём, </w:t>
            </w:r>
            <w:r w:rsidRPr="00AF4D01">
              <w:rPr>
                <w:rFonts w:ascii="Times New Roman" w:hAnsi="Times New Roman" w:cs="Times New Roman"/>
                <w:b/>
                <w:iCs/>
                <w:sz w:val="18"/>
              </w:rPr>
              <w:t>находить</w:t>
            </w:r>
            <w:r w:rsidRPr="00AF4D01">
              <w:rPr>
                <w:rFonts w:ascii="Times New Roman" w:hAnsi="Times New Roman" w:cs="Times New Roman"/>
                <w:iCs/>
                <w:sz w:val="18"/>
              </w:rPr>
              <w:t xml:space="preserve"> в нём нужную информацию о произношении слова. 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b/>
                <w:iCs/>
                <w:sz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</w:rPr>
              <w:t>Оценивать</w:t>
            </w:r>
            <w:r w:rsidRPr="00AF4D01">
              <w:rPr>
                <w:rFonts w:ascii="Times New Roman" w:hAnsi="Times New Roman" w:cs="Times New Roman"/>
                <w:iCs/>
                <w:sz w:val="18"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</w:p>
        </w:tc>
      </w:tr>
      <w:tr w:rsidR="009B6BCE" w:rsidRPr="00AF4D01" w:rsidTr="009E12D2">
        <w:trPr>
          <w:gridAfter w:val="1"/>
          <w:wAfter w:w="40" w:type="dxa"/>
          <w:trHeight w:val="731"/>
        </w:trPr>
        <w:tc>
          <w:tcPr>
            <w:tcW w:w="360" w:type="dxa"/>
            <w:gridSpan w:val="2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916" w:type="dxa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8"/>
              </w:rPr>
            </w:pPr>
          </w:p>
        </w:tc>
        <w:tc>
          <w:tcPr>
            <w:tcW w:w="1316" w:type="dxa"/>
            <w:gridSpan w:val="2"/>
            <w:shd w:val="clear" w:color="auto" w:fill="FFFFFF"/>
          </w:tcPr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Ударные  и  безударные  слоги.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sz w:val="18"/>
                <w:szCs w:val="18"/>
              </w:rPr>
              <w:t>Учащийся научится различать гласные и согласные звуки; правильно обозначать звуки буквами в письменной речи.</w:t>
            </w:r>
          </w:p>
          <w:p w:rsidR="009B6BCE" w:rsidRPr="00AF4D01" w:rsidRDefault="009B6BCE" w:rsidP="009E12D2">
            <w:pPr>
              <w:rPr>
                <w:rFonts w:ascii="Times New Roman" w:hAnsi="Times New Roman" w:cs="Times New Roman"/>
              </w:rPr>
            </w:pPr>
            <w:r w:rsidRPr="00AF4D01">
              <w:rPr>
                <w:rFonts w:ascii="Times New Roman" w:hAnsi="Times New Roman" w:cs="Times New Roman"/>
                <w:i/>
                <w:spacing w:val="-5"/>
                <w:sz w:val="18"/>
                <w:szCs w:val="18"/>
              </w:rPr>
              <w:t>Учащийся в совместной деятельности с учителем получит возможность научиться</w:t>
            </w:r>
            <w:r w:rsidRPr="00AF4D0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r w:rsidRPr="00AF4D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наблюдать над образностью русских слов, звучание которых передаёт звуки</w:t>
            </w:r>
            <w:r w:rsidRPr="00AF4D01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r w:rsidRPr="00AF4D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природы.</w:t>
            </w:r>
          </w:p>
        </w:tc>
        <w:tc>
          <w:tcPr>
            <w:tcW w:w="2450" w:type="dxa"/>
            <w:gridSpan w:val="3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F4D01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>Коммуникативные</w:t>
            </w:r>
            <w:r w:rsidRPr="00AF4D0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: осуществлять сотрудничество в парах при выполнении учебных задач и при работе со знаковой информацией форзаца учебника. 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F4D01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>Регулятивные</w:t>
            </w:r>
            <w:r w:rsidRPr="00AF4D01">
              <w:rPr>
                <w:rFonts w:ascii="Times New Roman" w:hAnsi="Times New Roman" w:cs="Times New Roman"/>
                <w:iCs/>
                <w:sz w:val="20"/>
                <w:szCs w:val="20"/>
              </w:rPr>
              <w:t>: оценивать результаты выполненного задания «Проверь себя» по учебнику и электронному приложению к учебнику.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F4D01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>Познавательные</w:t>
            </w:r>
            <w:r w:rsidRPr="00AF4D0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: - работать </w:t>
            </w:r>
            <w:r w:rsidRPr="00AF4D01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с памяткой «Алфавит» и форзацем учебника «Чудо-городок звуков» и «Чудо-городок букв», а также с памяткой в учебнике «Гласные звуки и буквы»;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F4D01">
              <w:rPr>
                <w:rFonts w:ascii="Times New Roman" w:hAnsi="Times New Roman" w:cs="Times New Roman"/>
                <w:iCs/>
                <w:sz w:val="20"/>
                <w:szCs w:val="20"/>
              </w:rPr>
              <w:t>- находить незнакомые слова и определять их значение по толковому словарю;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F4D01">
              <w:rPr>
                <w:rFonts w:ascii="Times New Roman" w:hAnsi="Times New Roman" w:cs="Times New Roman"/>
                <w:iCs/>
                <w:sz w:val="20"/>
                <w:szCs w:val="20"/>
              </w:rPr>
              <w:t>- использовать приём планирования учебных действий при определении</w:t>
            </w:r>
            <w:r w:rsidRPr="00AF4D0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r w:rsidRPr="00AF4D0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 опорой на заданный алгоритм безударного и ударного гласного звука в слове; подборе проверочного слова; 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- </w:t>
            </w:r>
            <w:r w:rsidRPr="00AF4D01">
              <w:rPr>
                <w:rFonts w:ascii="Times New Roman" w:hAnsi="Times New Roman" w:cs="Times New Roman"/>
                <w:iCs/>
                <w:sz w:val="20"/>
                <w:szCs w:val="20"/>
              </w:rPr>
              <w:t>работать с орфографическим словарём учебника, находить в нём информацию о правописании слова;</w:t>
            </w:r>
          </w:p>
          <w:p w:rsidR="009B6BCE" w:rsidRPr="00AF4D01" w:rsidRDefault="009B6BCE" w:rsidP="009E12D2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F4D01">
              <w:rPr>
                <w:rFonts w:ascii="Times New Roman" w:hAnsi="Times New Roman" w:cs="Times New Roman"/>
                <w:iCs/>
                <w:sz w:val="20"/>
                <w:szCs w:val="20"/>
              </w:rPr>
              <w:t>- использовать приёмы осмысленного чтения при работе с текстами;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- </w:t>
            </w:r>
            <w:r w:rsidRPr="00AF4D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работать с графической информацией, анализировать таблицу с </w:t>
            </w:r>
            <w:r w:rsidRPr="00AF4D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целью поиска новых сведений о  языке</w:t>
            </w:r>
            <w:r w:rsidRPr="00AF4D0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. 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19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rPr>
                <w:rFonts w:ascii="Times New Roman" w:hAnsi="Times New Roman" w:cs="Times New Roman"/>
              </w:rPr>
            </w:pPr>
            <w:r w:rsidRPr="00AF4D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Проявлять</w:t>
            </w:r>
            <w:r w:rsidRPr="00AF4D0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чувство личной ответственности за своё поведение на основе содержания текстов учебника; проявлять познавательный интерес к новому знанию.</w:t>
            </w:r>
          </w:p>
        </w:tc>
        <w:tc>
          <w:tcPr>
            <w:tcW w:w="3726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</w:rPr>
              <w:t>Различать</w:t>
            </w:r>
            <w:r w:rsidRPr="00AF4D01">
              <w:rPr>
                <w:rFonts w:ascii="Times New Roman" w:hAnsi="Times New Roman" w:cs="Times New Roman"/>
                <w:iCs/>
                <w:sz w:val="18"/>
              </w:rPr>
              <w:t xml:space="preserve"> звуки и буквы.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</w:rPr>
              <w:t>Наблюдать</w:t>
            </w:r>
            <w:r w:rsidRPr="00AF4D01">
              <w:rPr>
                <w:rFonts w:ascii="Times New Roman" w:hAnsi="Times New Roman" w:cs="Times New Roman"/>
                <w:iCs/>
                <w:sz w:val="18"/>
              </w:rPr>
              <w:t xml:space="preserve"> над образованием звуков речи на основе проведения лингвистического опыта.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</w:rPr>
              <w:t>Осуществлять</w:t>
            </w:r>
            <w:r w:rsidRPr="00AF4D01">
              <w:rPr>
                <w:rFonts w:ascii="Times New Roman" w:hAnsi="Times New Roman" w:cs="Times New Roman"/>
                <w:iCs/>
                <w:sz w:val="18"/>
              </w:rPr>
              <w:t xml:space="preserve"> знаково-символические действия при моделировании звуков.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</w:rPr>
              <w:t>Распознавать</w:t>
            </w:r>
            <w:r w:rsidRPr="00AF4D01">
              <w:rPr>
                <w:rFonts w:ascii="Times New Roman" w:hAnsi="Times New Roman" w:cs="Times New Roman"/>
                <w:iCs/>
                <w:sz w:val="18"/>
              </w:rPr>
              <w:t xml:space="preserve"> условные обозначения звуков речи. 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</w:rPr>
              <w:t>Сопоставлять</w:t>
            </w:r>
            <w:r w:rsidRPr="00AF4D01">
              <w:rPr>
                <w:rFonts w:ascii="Times New Roman" w:hAnsi="Times New Roman" w:cs="Times New Roman"/>
                <w:iCs/>
                <w:sz w:val="18"/>
              </w:rPr>
              <w:t xml:space="preserve"> звуковое и буквенное обозначения слова.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</w:rPr>
              <w:t>Работа</w:t>
            </w:r>
            <w:r w:rsidRPr="00AF4D01">
              <w:rPr>
                <w:rFonts w:ascii="Times New Roman" w:hAnsi="Times New Roman" w:cs="Times New Roman"/>
                <w:iCs/>
                <w:sz w:val="18"/>
              </w:rPr>
              <w:t xml:space="preserve"> со страничкой для любознательных. Знакомство с принятыми в русском языке обозначениями звуков. 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</w:rPr>
              <w:lastRenderedPageBreak/>
              <w:t>Оценивать</w:t>
            </w:r>
            <w:r w:rsidRPr="00AF4D01">
              <w:rPr>
                <w:rFonts w:ascii="Times New Roman" w:hAnsi="Times New Roman" w:cs="Times New Roman"/>
                <w:iCs/>
                <w:sz w:val="18"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</w:rPr>
              <w:t>Наблюдать</w:t>
            </w:r>
            <w:r w:rsidRPr="00AF4D01">
              <w:rPr>
                <w:rFonts w:ascii="Times New Roman" w:hAnsi="Times New Roman" w:cs="Times New Roman"/>
                <w:iCs/>
                <w:sz w:val="18"/>
              </w:rPr>
              <w:t xml:space="preserve"> над образностью русских слов, </w:t>
            </w:r>
            <w:r w:rsidRPr="00AF4D01">
              <w:rPr>
                <w:rFonts w:ascii="Times New Roman" w:hAnsi="Times New Roman" w:cs="Times New Roman"/>
                <w:b/>
                <w:iCs/>
                <w:sz w:val="18"/>
              </w:rPr>
              <w:t>звучание</w:t>
            </w:r>
            <w:r w:rsidRPr="00AF4D01">
              <w:rPr>
                <w:rFonts w:ascii="Times New Roman" w:hAnsi="Times New Roman" w:cs="Times New Roman"/>
                <w:iCs/>
                <w:sz w:val="18"/>
              </w:rPr>
              <w:t xml:space="preserve"> которых </w:t>
            </w:r>
            <w:r w:rsidRPr="00AF4D01">
              <w:rPr>
                <w:rFonts w:ascii="Times New Roman" w:hAnsi="Times New Roman" w:cs="Times New Roman"/>
                <w:b/>
                <w:iCs/>
                <w:sz w:val="18"/>
              </w:rPr>
              <w:t xml:space="preserve">передаёт звуки </w:t>
            </w:r>
            <w:r w:rsidRPr="00AF4D01">
              <w:rPr>
                <w:rFonts w:ascii="Times New Roman" w:hAnsi="Times New Roman" w:cs="Times New Roman"/>
                <w:iCs/>
                <w:sz w:val="18"/>
              </w:rPr>
              <w:t>природы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</w:p>
        </w:tc>
      </w:tr>
      <w:tr w:rsidR="009B6BCE" w:rsidRPr="00AF4D01" w:rsidTr="009E12D2">
        <w:trPr>
          <w:gridAfter w:val="1"/>
          <w:wAfter w:w="40" w:type="dxa"/>
          <w:trHeight w:val="731"/>
        </w:trPr>
        <w:tc>
          <w:tcPr>
            <w:tcW w:w="360" w:type="dxa"/>
            <w:gridSpan w:val="2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16</w:t>
            </w:r>
          </w:p>
        </w:tc>
        <w:tc>
          <w:tcPr>
            <w:tcW w:w="916" w:type="dxa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ЗВУКИ  И  БУКВЫ.</w:t>
            </w:r>
          </w:p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(34 Ч)</w:t>
            </w:r>
          </w:p>
        </w:tc>
        <w:tc>
          <w:tcPr>
            <w:tcW w:w="1316" w:type="dxa"/>
            <w:gridSpan w:val="2"/>
            <w:shd w:val="clear" w:color="auto" w:fill="FFFFFF"/>
          </w:tcPr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Звуки  и  буквы.</w:t>
            </w:r>
          </w:p>
          <w:p w:rsidR="009B6BCE" w:rsidRPr="00AF4D01" w:rsidRDefault="009B6BCE" w:rsidP="009E12D2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08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2450" w:type="dxa"/>
            <w:gridSpan w:val="3"/>
            <w:vMerge/>
            <w:shd w:val="clear" w:color="auto" w:fill="FFFFFF"/>
          </w:tcPr>
          <w:p w:rsidR="009B6BCE" w:rsidRPr="00AF4D01" w:rsidRDefault="009B6BCE" w:rsidP="009E1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26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Высказываться </w:t>
            </w:r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>о значимости изучения алфавита.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Правильно </w:t>
            </w:r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называть</w:t>
            </w:r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буквы в алфавитном порядке. </w:t>
            </w:r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Работать</w:t>
            </w:r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с памяткой «Алфавит» в учебнике.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Классифицировать</w:t>
            </w:r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буквы по сходству в их названии, по характеристике звука, который они называют. 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Располагать</w:t>
            </w:r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заданные слова в алфавитном порядке. 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Применять</w:t>
            </w:r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знание алфавита при пользовании словарями.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Осуществлять</w:t>
            </w:r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сотрудничество в парах при выполнении учебных задач.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>Работа со страничкой для любознательных. Знакомство с этимологией слов алфавит и азбука.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Оценивать</w:t>
            </w:r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</w:p>
        </w:tc>
      </w:tr>
      <w:tr w:rsidR="009B6BCE" w:rsidRPr="00AF4D01" w:rsidTr="009E12D2">
        <w:trPr>
          <w:gridAfter w:val="1"/>
          <w:wAfter w:w="40" w:type="dxa"/>
          <w:trHeight w:val="731"/>
        </w:trPr>
        <w:tc>
          <w:tcPr>
            <w:tcW w:w="360" w:type="dxa"/>
            <w:gridSpan w:val="2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916" w:type="dxa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shd w:val="clear" w:color="auto" w:fill="FFFFFF"/>
          </w:tcPr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b/>
                <w:iCs/>
                <w:sz w:val="18"/>
                <w:szCs w:val="20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20"/>
              </w:rPr>
              <w:t>Звуки  и  буквы.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AF4D0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2450" w:type="dxa"/>
            <w:gridSpan w:val="3"/>
            <w:vMerge/>
            <w:shd w:val="clear" w:color="auto" w:fill="FFFFFF"/>
          </w:tcPr>
          <w:p w:rsidR="009B6BCE" w:rsidRPr="00AF4D01" w:rsidRDefault="009B6BCE" w:rsidP="009E1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26" w:type="dxa"/>
            <w:gridSpan w:val="3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Различать</w:t>
            </w:r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в слове гласные звуки по их признакам.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Правильно </w:t>
            </w:r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произносить</w:t>
            </w:r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гласные звуки.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lastRenderedPageBreak/>
              <w:t>Различать</w:t>
            </w:r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гласные звуки и буквы, обозначающие гласные звуки.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Работать</w:t>
            </w:r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с форзацем учебника «Чудо-городок звуков» и «Чудо-городок букв», а также с памяткой в учебнике «Гласные звуки и буквы».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Определять</w:t>
            </w:r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«работу» букв, обозначающих гласные звуки в слове.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Соотносить</w:t>
            </w:r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количество звуков и букв в таких словах, как </w:t>
            </w:r>
            <w:r w:rsidRPr="00AF4D0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клён, ёлка, мяч, маяк</w:t>
            </w:r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>.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Объяснять</w:t>
            </w:r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причины расхождения количества звуков и букв в слове.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Анализировать</w:t>
            </w:r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слова с целью выделения в них гласных звуков, одинаковых гласных звуков и др..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Наблюдать</w:t>
            </w:r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над способами пополнения словарного запаса русского языка.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Находить</w:t>
            </w:r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незнакомые слова и </w:t>
            </w:r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определять</w:t>
            </w:r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их значение по толковому словарю.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Составление </w:t>
            </w:r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>развёрнутого ответа на вопрос по содержанию сказки Г.Х. </w:t>
            </w:r>
            <w:proofErr w:type="spellStart"/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>Андер-сена</w:t>
            </w:r>
            <w:proofErr w:type="spellEnd"/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«</w:t>
            </w:r>
            <w:proofErr w:type="spellStart"/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>Дюймовочка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</w:p>
        </w:tc>
      </w:tr>
      <w:tr w:rsidR="009B6BCE" w:rsidRPr="00AF4D01" w:rsidTr="009E12D2">
        <w:trPr>
          <w:gridAfter w:val="1"/>
          <w:wAfter w:w="40" w:type="dxa"/>
          <w:trHeight w:val="731"/>
        </w:trPr>
        <w:tc>
          <w:tcPr>
            <w:tcW w:w="360" w:type="dxa"/>
            <w:gridSpan w:val="2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18</w:t>
            </w:r>
          </w:p>
        </w:tc>
        <w:tc>
          <w:tcPr>
            <w:tcW w:w="916" w:type="dxa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shd w:val="clear" w:color="auto" w:fill="FFFFFF"/>
          </w:tcPr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Русский  алфавит  или  Азбука.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2450" w:type="dxa"/>
            <w:gridSpan w:val="3"/>
            <w:vMerge/>
            <w:shd w:val="clear" w:color="auto" w:fill="FFFFFF"/>
          </w:tcPr>
          <w:p w:rsidR="009B6BCE" w:rsidRPr="00AF4D01" w:rsidRDefault="009B6BCE" w:rsidP="009E1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26" w:type="dxa"/>
            <w:gridSpan w:val="3"/>
            <w:vMerge/>
            <w:tcBorders>
              <w:right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</w:p>
        </w:tc>
      </w:tr>
      <w:tr w:rsidR="009B6BCE" w:rsidRPr="00AF4D01" w:rsidTr="009E12D2">
        <w:trPr>
          <w:gridAfter w:val="1"/>
          <w:wAfter w:w="40" w:type="dxa"/>
          <w:trHeight w:val="731"/>
        </w:trPr>
        <w:tc>
          <w:tcPr>
            <w:tcW w:w="360" w:type="dxa"/>
            <w:gridSpan w:val="2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19</w:t>
            </w:r>
          </w:p>
        </w:tc>
        <w:tc>
          <w:tcPr>
            <w:tcW w:w="916" w:type="dxa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shd w:val="clear" w:color="auto" w:fill="FFFFFF"/>
          </w:tcPr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Русский  алфавит  или  Азбука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2450" w:type="dxa"/>
            <w:gridSpan w:val="3"/>
            <w:vMerge/>
            <w:tcBorders>
              <w:bottom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26" w:type="dxa"/>
            <w:gridSpan w:val="3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</w:rPr>
              <w:t>Определять</w:t>
            </w:r>
            <w:r w:rsidRPr="00AF4D01">
              <w:rPr>
                <w:rFonts w:ascii="Times New Roman" w:hAnsi="Times New Roman" w:cs="Times New Roman"/>
                <w:iCs/>
                <w:sz w:val="18"/>
              </w:rPr>
              <w:t xml:space="preserve"> качественную характеристику гласного звука: гласный ударный или безударный. 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</w:rPr>
              <w:t xml:space="preserve">Знакомиться </w:t>
            </w:r>
            <w:r w:rsidRPr="00AF4D01">
              <w:rPr>
                <w:rFonts w:ascii="Times New Roman" w:hAnsi="Times New Roman" w:cs="Times New Roman"/>
                <w:iCs/>
                <w:sz w:val="18"/>
              </w:rPr>
              <w:t>с памяткой:</w:t>
            </w:r>
            <w:r w:rsidRPr="00AF4D01">
              <w:rPr>
                <w:rFonts w:ascii="Times New Roman" w:hAnsi="Times New Roman" w:cs="Times New Roman"/>
                <w:b/>
                <w:iCs/>
                <w:sz w:val="18"/>
              </w:rPr>
              <w:t xml:space="preserve"> «</w:t>
            </w:r>
            <w:r w:rsidRPr="00AF4D01">
              <w:rPr>
                <w:rFonts w:ascii="Times New Roman" w:hAnsi="Times New Roman" w:cs="Times New Roman"/>
                <w:iCs/>
                <w:sz w:val="18"/>
              </w:rPr>
              <w:t xml:space="preserve">Как определить в слове ударный и безударный гласные звуки». </w:t>
            </w:r>
            <w:r w:rsidRPr="00AF4D01">
              <w:rPr>
                <w:rFonts w:ascii="Times New Roman" w:hAnsi="Times New Roman" w:cs="Times New Roman"/>
                <w:b/>
                <w:iCs/>
                <w:sz w:val="18"/>
              </w:rPr>
              <w:t>Использовать</w:t>
            </w:r>
            <w:r w:rsidRPr="00AF4D01">
              <w:rPr>
                <w:rFonts w:ascii="Times New Roman" w:hAnsi="Times New Roman" w:cs="Times New Roman"/>
                <w:iCs/>
                <w:sz w:val="18"/>
              </w:rPr>
              <w:t xml:space="preserve"> приём планирования учебных </w:t>
            </w:r>
            <w:r w:rsidRPr="00AF4D01">
              <w:rPr>
                <w:rFonts w:ascii="Times New Roman" w:hAnsi="Times New Roman" w:cs="Times New Roman"/>
                <w:iCs/>
                <w:sz w:val="18"/>
              </w:rPr>
              <w:lastRenderedPageBreak/>
              <w:t xml:space="preserve">действий: </w:t>
            </w:r>
            <w:r w:rsidRPr="00AF4D01">
              <w:rPr>
                <w:rFonts w:ascii="Times New Roman" w:hAnsi="Times New Roman" w:cs="Times New Roman"/>
                <w:b/>
                <w:iCs/>
                <w:sz w:val="18"/>
              </w:rPr>
              <w:t xml:space="preserve">определять </w:t>
            </w:r>
            <w:r w:rsidRPr="00AF4D01">
              <w:rPr>
                <w:rFonts w:ascii="Times New Roman" w:hAnsi="Times New Roman" w:cs="Times New Roman"/>
                <w:iCs/>
                <w:sz w:val="18"/>
              </w:rPr>
              <w:t xml:space="preserve">с опорой на заданный алгоритм безударный и ударный гласные звуки в слове. 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</w:rPr>
              <w:t>Находить</w:t>
            </w:r>
            <w:r w:rsidRPr="00AF4D01">
              <w:rPr>
                <w:rFonts w:ascii="Times New Roman" w:hAnsi="Times New Roman" w:cs="Times New Roman"/>
                <w:iCs/>
                <w:sz w:val="18"/>
              </w:rPr>
              <w:t xml:space="preserve"> в двусложных словах букву безударного гласного звука, написание которой надо проверять.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</w:rPr>
              <w:t>Различать</w:t>
            </w:r>
            <w:r w:rsidRPr="00AF4D01">
              <w:rPr>
                <w:rFonts w:ascii="Times New Roman" w:hAnsi="Times New Roman" w:cs="Times New Roman"/>
                <w:iCs/>
                <w:sz w:val="18"/>
              </w:rPr>
              <w:t xml:space="preserve"> проверочное и проверяемое слова.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</w:rPr>
              <w:t>Использовать</w:t>
            </w:r>
            <w:r w:rsidRPr="00AF4D01">
              <w:rPr>
                <w:rFonts w:ascii="Times New Roman" w:hAnsi="Times New Roman" w:cs="Times New Roman"/>
                <w:iCs/>
                <w:sz w:val="18"/>
              </w:rPr>
              <w:t xml:space="preserve"> приём планирования учебных действий при подборе проверочного слова путём изменения формы слова (</w:t>
            </w:r>
            <w:r w:rsidRPr="00AF4D01">
              <w:rPr>
                <w:rFonts w:ascii="Times New Roman" w:hAnsi="Times New Roman" w:cs="Times New Roman"/>
                <w:i/>
                <w:iCs/>
                <w:sz w:val="18"/>
              </w:rPr>
              <w:t>слон</w:t>
            </w:r>
            <w:r w:rsidRPr="00AF4D01">
              <w:rPr>
                <w:rFonts w:ascii="Times New Roman" w:hAnsi="Times New Roman" w:cs="Times New Roman"/>
                <w:b/>
                <w:i/>
                <w:iCs/>
                <w:sz w:val="18"/>
              </w:rPr>
              <w:t>ы</w:t>
            </w:r>
            <w:r w:rsidRPr="00AF4D01">
              <w:rPr>
                <w:rFonts w:ascii="Times New Roman" w:hAnsi="Times New Roman" w:cs="Times New Roman"/>
                <w:i/>
                <w:iCs/>
                <w:sz w:val="18"/>
              </w:rPr>
              <w:t xml:space="preserve"> </w:t>
            </w:r>
            <w:r w:rsidRPr="00AF4D01">
              <w:rPr>
                <w:rFonts w:ascii="Times New Roman" w:hAnsi="Times New Roman" w:cs="Times New Roman"/>
                <w:sz w:val="18"/>
              </w:rPr>
              <w:t xml:space="preserve">— </w:t>
            </w:r>
            <w:proofErr w:type="spellStart"/>
            <w:r w:rsidRPr="00AF4D01">
              <w:rPr>
                <w:rFonts w:ascii="Times New Roman" w:hAnsi="Times New Roman" w:cs="Times New Roman"/>
                <w:i/>
                <w:iCs/>
                <w:sz w:val="18"/>
              </w:rPr>
              <w:t>сл</w:t>
            </w:r>
            <w:r w:rsidRPr="00AF4D01">
              <w:rPr>
                <w:rFonts w:ascii="Times New Roman" w:hAnsi="Times New Roman" w:cs="Times New Roman"/>
                <w:b/>
                <w:i/>
                <w:iCs/>
                <w:sz w:val="18"/>
              </w:rPr>
              <w:t>ó</w:t>
            </w:r>
            <w:r w:rsidRPr="00AF4D01">
              <w:rPr>
                <w:rFonts w:ascii="Times New Roman" w:hAnsi="Times New Roman" w:cs="Times New Roman"/>
                <w:i/>
                <w:iCs/>
                <w:sz w:val="18"/>
              </w:rPr>
              <w:t>н</w:t>
            </w:r>
            <w:proofErr w:type="spellEnd"/>
            <w:r w:rsidRPr="00AF4D01">
              <w:rPr>
                <w:rFonts w:ascii="Times New Roman" w:hAnsi="Times New Roman" w:cs="Times New Roman"/>
                <w:i/>
                <w:iCs/>
                <w:sz w:val="18"/>
              </w:rPr>
              <w:t xml:space="preserve">, </w:t>
            </w:r>
            <w:proofErr w:type="spellStart"/>
            <w:r w:rsidRPr="00AF4D01">
              <w:rPr>
                <w:rFonts w:ascii="Times New Roman" w:hAnsi="Times New Roman" w:cs="Times New Roman"/>
                <w:i/>
                <w:iCs/>
                <w:sz w:val="18"/>
              </w:rPr>
              <w:t>тр</w:t>
            </w:r>
            <w:r w:rsidRPr="00AF4D01">
              <w:rPr>
                <w:rFonts w:ascii="Times New Roman" w:hAnsi="Times New Roman" w:cs="Times New Roman"/>
                <w:b/>
                <w:i/>
                <w:iCs/>
                <w:sz w:val="18"/>
              </w:rPr>
              <w:t>á</w:t>
            </w:r>
            <w:r w:rsidRPr="00AF4D01">
              <w:rPr>
                <w:rFonts w:ascii="Times New Roman" w:hAnsi="Times New Roman" w:cs="Times New Roman"/>
                <w:i/>
                <w:iCs/>
                <w:sz w:val="18"/>
              </w:rPr>
              <w:t>ва</w:t>
            </w:r>
            <w:proofErr w:type="spellEnd"/>
            <w:r w:rsidRPr="00AF4D01">
              <w:rPr>
                <w:rFonts w:ascii="Times New Roman" w:hAnsi="Times New Roman" w:cs="Times New Roman"/>
                <w:i/>
                <w:iCs/>
                <w:sz w:val="18"/>
              </w:rPr>
              <w:t xml:space="preserve"> </w:t>
            </w:r>
            <w:r w:rsidRPr="00AF4D01">
              <w:rPr>
                <w:rFonts w:ascii="Times New Roman" w:hAnsi="Times New Roman" w:cs="Times New Roman"/>
                <w:sz w:val="18"/>
              </w:rPr>
              <w:t xml:space="preserve">— </w:t>
            </w:r>
            <w:proofErr w:type="spellStart"/>
            <w:r w:rsidRPr="00AF4D01">
              <w:rPr>
                <w:rFonts w:ascii="Times New Roman" w:hAnsi="Times New Roman" w:cs="Times New Roman"/>
                <w:i/>
                <w:iCs/>
                <w:sz w:val="18"/>
              </w:rPr>
              <w:t>тр</w:t>
            </w:r>
            <w:r w:rsidRPr="00AF4D01">
              <w:rPr>
                <w:rFonts w:ascii="Times New Roman" w:hAnsi="Times New Roman" w:cs="Times New Roman"/>
                <w:b/>
                <w:i/>
                <w:iCs/>
                <w:sz w:val="18"/>
              </w:rPr>
              <w:t>á</w:t>
            </w:r>
            <w:r w:rsidRPr="00AF4D01">
              <w:rPr>
                <w:rFonts w:ascii="Times New Roman" w:hAnsi="Times New Roman" w:cs="Times New Roman"/>
                <w:i/>
                <w:iCs/>
                <w:sz w:val="18"/>
              </w:rPr>
              <w:t>вы</w:t>
            </w:r>
            <w:proofErr w:type="spellEnd"/>
            <w:r w:rsidRPr="00AF4D01">
              <w:rPr>
                <w:rFonts w:ascii="Times New Roman" w:hAnsi="Times New Roman" w:cs="Times New Roman"/>
                <w:iCs/>
                <w:sz w:val="18"/>
              </w:rPr>
              <w:t>).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</w:rPr>
              <w:t>Писать</w:t>
            </w:r>
            <w:r w:rsidRPr="00AF4D01">
              <w:rPr>
                <w:rFonts w:ascii="Times New Roman" w:hAnsi="Times New Roman" w:cs="Times New Roman"/>
                <w:iCs/>
                <w:sz w:val="18"/>
              </w:rPr>
              <w:t xml:space="preserve"> двусложные слова с безударным гласным и </w:t>
            </w:r>
            <w:r w:rsidRPr="00AF4D01">
              <w:rPr>
                <w:rFonts w:ascii="Times New Roman" w:hAnsi="Times New Roman" w:cs="Times New Roman"/>
                <w:b/>
                <w:iCs/>
                <w:sz w:val="18"/>
              </w:rPr>
              <w:t>объяснять</w:t>
            </w:r>
            <w:r w:rsidRPr="00AF4D01">
              <w:rPr>
                <w:rFonts w:ascii="Times New Roman" w:hAnsi="Times New Roman" w:cs="Times New Roman"/>
                <w:iCs/>
                <w:sz w:val="18"/>
              </w:rPr>
              <w:t xml:space="preserve"> их правописание.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</w:rPr>
              <w:t xml:space="preserve">Запоминать </w:t>
            </w:r>
            <w:r w:rsidRPr="00AF4D01">
              <w:rPr>
                <w:rFonts w:ascii="Times New Roman" w:hAnsi="Times New Roman" w:cs="Times New Roman"/>
                <w:iCs/>
                <w:sz w:val="18"/>
              </w:rPr>
              <w:t>написание непроверяемой буквы безударного гласного звука в словах, предусмотренных программой 1 класса.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</w:rPr>
            </w:pP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Cs w:val="18"/>
              </w:rPr>
            </w:pPr>
          </w:p>
        </w:tc>
      </w:tr>
      <w:tr w:rsidR="009B6BCE" w:rsidRPr="00AF4D01" w:rsidTr="009E12D2">
        <w:trPr>
          <w:gridAfter w:val="1"/>
          <w:wAfter w:w="40" w:type="dxa"/>
          <w:trHeight w:val="731"/>
        </w:trPr>
        <w:tc>
          <w:tcPr>
            <w:tcW w:w="360" w:type="dxa"/>
            <w:gridSpan w:val="2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916" w:type="dxa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shd w:val="clear" w:color="auto" w:fill="FFFFFF"/>
          </w:tcPr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Гласные  звуки  и  </w:t>
            </w:r>
            <w:r w:rsidRPr="00AF4D0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lastRenderedPageBreak/>
              <w:t>буквы.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2450" w:type="dxa"/>
            <w:gridSpan w:val="3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F4D01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>Коммуникативные</w:t>
            </w:r>
            <w:r w:rsidRPr="00AF4D0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: осуществлять сотрудничество в парах </w:t>
            </w:r>
            <w:r w:rsidRPr="00AF4D01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 xml:space="preserve">при выполнении учебных задач и при работе со знаковой информацией форзаца учебника. 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F4D01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>Регулятивные</w:t>
            </w:r>
            <w:r w:rsidRPr="00AF4D01">
              <w:rPr>
                <w:rFonts w:ascii="Times New Roman" w:hAnsi="Times New Roman" w:cs="Times New Roman"/>
                <w:iCs/>
                <w:sz w:val="20"/>
                <w:szCs w:val="20"/>
              </w:rPr>
              <w:t>: оценивать результаты выполненного задания «Проверь себя» по учебнику и электронному приложению к учебнику.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F4D01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>Познавательные</w:t>
            </w:r>
            <w:r w:rsidRPr="00AF4D01">
              <w:rPr>
                <w:rFonts w:ascii="Times New Roman" w:hAnsi="Times New Roman" w:cs="Times New Roman"/>
                <w:iCs/>
                <w:sz w:val="20"/>
                <w:szCs w:val="20"/>
              </w:rPr>
              <w:t>: - работать с памяткой «Алфавит» и форзацем учебника «Чудо-городок звуков» и «Чудо-городок букв», а также с памяткой в учебнике «Гласные звуки и буквы»;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F4D01">
              <w:rPr>
                <w:rFonts w:ascii="Times New Roman" w:hAnsi="Times New Roman" w:cs="Times New Roman"/>
                <w:iCs/>
                <w:sz w:val="20"/>
                <w:szCs w:val="20"/>
              </w:rPr>
              <w:t>- находить незнакомые слова и определять их значение по толковому словарю;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F4D01">
              <w:rPr>
                <w:rFonts w:ascii="Times New Roman" w:hAnsi="Times New Roman" w:cs="Times New Roman"/>
                <w:iCs/>
                <w:sz w:val="20"/>
                <w:szCs w:val="20"/>
              </w:rPr>
              <w:t>- использовать приём планирования учебных действий при определении</w:t>
            </w:r>
            <w:r w:rsidRPr="00AF4D0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r w:rsidRPr="00AF4D0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 опорой на заданный алгоритм безударного и ударного гласного звука в слове; подборе проверочного слова; 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- </w:t>
            </w:r>
            <w:r w:rsidRPr="00AF4D0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работать с орфографическим словарём учебника, </w:t>
            </w:r>
            <w:r w:rsidRPr="00AF4D01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находить в нём информацию о правописании слова;</w:t>
            </w:r>
          </w:p>
          <w:p w:rsidR="009B6BCE" w:rsidRPr="00AF4D01" w:rsidRDefault="009B6BCE" w:rsidP="009E12D2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F4D01">
              <w:rPr>
                <w:rFonts w:ascii="Times New Roman" w:hAnsi="Times New Roman" w:cs="Times New Roman"/>
                <w:iCs/>
                <w:sz w:val="20"/>
                <w:szCs w:val="20"/>
              </w:rPr>
              <w:t>- использовать приёмы осмысленного чтения при работе с текстами;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- </w:t>
            </w:r>
            <w:r w:rsidRPr="00AF4D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работать с графической информацией, анализировать таблицу с целью поиска новых сведений о  языке</w:t>
            </w:r>
            <w:r w:rsidRPr="00AF4D0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. 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rPr>
                <w:rFonts w:ascii="Times New Roman" w:hAnsi="Times New Roman" w:cs="Times New Roman"/>
              </w:rPr>
            </w:pPr>
            <w:r w:rsidRPr="00AF4D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Проявлять</w:t>
            </w:r>
            <w:r w:rsidRPr="00AF4D0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чувство личной ответственности </w:t>
            </w:r>
            <w:r w:rsidRPr="00AF4D01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за своё поведение на основе содержания текстов учебника; проявлять познавательный интерес к новому знанию.</w:t>
            </w:r>
          </w:p>
        </w:tc>
        <w:tc>
          <w:tcPr>
            <w:tcW w:w="3726" w:type="dxa"/>
            <w:gridSpan w:val="3"/>
            <w:vMerge/>
            <w:tcBorders>
              <w:right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Cs w:val="18"/>
              </w:rPr>
            </w:pPr>
          </w:p>
        </w:tc>
      </w:tr>
      <w:tr w:rsidR="009B6BCE" w:rsidRPr="00AF4D01" w:rsidTr="009E12D2">
        <w:trPr>
          <w:gridAfter w:val="1"/>
          <w:wAfter w:w="40" w:type="dxa"/>
          <w:trHeight w:val="731"/>
        </w:trPr>
        <w:tc>
          <w:tcPr>
            <w:tcW w:w="360" w:type="dxa"/>
            <w:gridSpan w:val="2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21</w:t>
            </w:r>
          </w:p>
        </w:tc>
        <w:tc>
          <w:tcPr>
            <w:tcW w:w="916" w:type="dxa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shd w:val="clear" w:color="auto" w:fill="FFFFFF"/>
          </w:tcPr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Буквы Е,Ё,Ю,Я  и  их  </w:t>
            </w:r>
            <w:proofErr w:type="spellStart"/>
            <w:r w:rsidRPr="00AF4D0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финкции</w:t>
            </w:r>
            <w:proofErr w:type="spellEnd"/>
            <w:r w:rsidRPr="00AF4D0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 в  словах.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2450" w:type="dxa"/>
            <w:gridSpan w:val="3"/>
            <w:vMerge/>
            <w:shd w:val="clear" w:color="auto" w:fill="FFFFFF"/>
          </w:tcPr>
          <w:p w:rsidR="009B6BCE" w:rsidRPr="00AF4D01" w:rsidRDefault="009B6BCE" w:rsidP="009E1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26" w:type="dxa"/>
            <w:gridSpan w:val="3"/>
            <w:vMerge/>
            <w:tcBorders>
              <w:right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Cs w:val="18"/>
              </w:rPr>
            </w:pPr>
          </w:p>
        </w:tc>
      </w:tr>
      <w:tr w:rsidR="009B6BCE" w:rsidRPr="00AF4D01" w:rsidTr="009E12D2">
        <w:trPr>
          <w:gridAfter w:val="1"/>
          <w:wAfter w:w="40" w:type="dxa"/>
          <w:trHeight w:val="731"/>
        </w:trPr>
        <w:tc>
          <w:tcPr>
            <w:tcW w:w="360" w:type="dxa"/>
            <w:gridSpan w:val="2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22</w:t>
            </w:r>
          </w:p>
        </w:tc>
        <w:tc>
          <w:tcPr>
            <w:tcW w:w="916" w:type="dxa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shd w:val="clear" w:color="auto" w:fill="FFFFFF"/>
          </w:tcPr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Слова  с  буквой  Э.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2450" w:type="dxa"/>
            <w:gridSpan w:val="3"/>
            <w:vMerge/>
            <w:shd w:val="clear" w:color="auto" w:fill="FFFFFF"/>
          </w:tcPr>
          <w:p w:rsidR="009B6BCE" w:rsidRPr="00AF4D01" w:rsidRDefault="009B6BCE" w:rsidP="009E1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26" w:type="dxa"/>
            <w:gridSpan w:val="3"/>
            <w:vMerge/>
            <w:tcBorders>
              <w:right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Cs w:val="18"/>
              </w:rPr>
            </w:pPr>
          </w:p>
        </w:tc>
      </w:tr>
      <w:tr w:rsidR="009B6BCE" w:rsidRPr="00AF4D01" w:rsidTr="009E12D2">
        <w:trPr>
          <w:gridAfter w:val="1"/>
          <w:wAfter w:w="40" w:type="dxa"/>
          <w:trHeight w:val="731"/>
        </w:trPr>
        <w:tc>
          <w:tcPr>
            <w:tcW w:w="360" w:type="dxa"/>
            <w:gridSpan w:val="2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23</w:t>
            </w:r>
          </w:p>
        </w:tc>
        <w:tc>
          <w:tcPr>
            <w:tcW w:w="916" w:type="dxa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shd w:val="clear" w:color="auto" w:fill="FFFFFF"/>
          </w:tcPr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D01">
              <w:rPr>
                <w:rFonts w:ascii="Times New Roman" w:hAnsi="Times New Roman" w:cs="Times New Roman"/>
                <w:b/>
                <w:sz w:val="20"/>
                <w:szCs w:val="20"/>
              </w:rPr>
              <w:t>Обозначение  ударного  гласного  буквой  на  письме.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2450" w:type="dxa"/>
            <w:gridSpan w:val="3"/>
            <w:vMerge/>
            <w:shd w:val="clear" w:color="auto" w:fill="FFFFFF"/>
          </w:tcPr>
          <w:p w:rsidR="009B6BCE" w:rsidRPr="00AF4D01" w:rsidRDefault="009B6BCE" w:rsidP="009E1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26" w:type="dxa"/>
            <w:gridSpan w:val="3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Определять</w:t>
            </w:r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на слух парный по глухости-звонкости согласный звук на конце слова. 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Соотносить</w:t>
            </w:r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произношение и написание парного звонкого согласного звука на конце слова.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Находить</w:t>
            </w:r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в двусложных словах букву парного согласного звука, написание которой надо проверять.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Различать</w:t>
            </w:r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проверочное и проверяемое слова.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Cs w:val="18"/>
              </w:rPr>
            </w:pPr>
          </w:p>
        </w:tc>
      </w:tr>
      <w:tr w:rsidR="009B6BCE" w:rsidRPr="00AF4D01" w:rsidTr="009E12D2">
        <w:trPr>
          <w:gridAfter w:val="1"/>
          <w:wAfter w:w="40" w:type="dxa"/>
          <w:trHeight w:val="731"/>
        </w:trPr>
        <w:tc>
          <w:tcPr>
            <w:tcW w:w="360" w:type="dxa"/>
            <w:gridSpan w:val="2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24</w:t>
            </w:r>
          </w:p>
        </w:tc>
        <w:tc>
          <w:tcPr>
            <w:tcW w:w="916" w:type="dxa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shd w:val="clear" w:color="auto" w:fill="FFFFFF"/>
          </w:tcPr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Особенности  проверяемых  и  проверочных  слов.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2450" w:type="dxa"/>
            <w:gridSpan w:val="3"/>
            <w:vMerge/>
            <w:shd w:val="clear" w:color="auto" w:fill="FFFFFF"/>
          </w:tcPr>
          <w:p w:rsidR="009B6BCE" w:rsidRPr="00AF4D01" w:rsidRDefault="009B6BCE" w:rsidP="009E1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26" w:type="dxa"/>
            <w:gridSpan w:val="3"/>
            <w:vMerge/>
            <w:tcBorders>
              <w:right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Cs w:val="18"/>
              </w:rPr>
            </w:pPr>
          </w:p>
        </w:tc>
      </w:tr>
      <w:tr w:rsidR="009B6BCE" w:rsidRPr="00AF4D01" w:rsidTr="009E12D2">
        <w:trPr>
          <w:gridAfter w:val="1"/>
          <w:wAfter w:w="40" w:type="dxa"/>
          <w:trHeight w:val="731"/>
        </w:trPr>
        <w:tc>
          <w:tcPr>
            <w:tcW w:w="360" w:type="dxa"/>
            <w:gridSpan w:val="2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25</w:t>
            </w:r>
          </w:p>
        </w:tc>
        <w:tc>
          <w:tcPr>
            <w:tcW w:w="916" w:type="dxa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shd w:val="clear" w:color="auto" w:fill="FFFFFF"/>
          </w:tcPr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AF4D0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Правописа-ние</w:t>
            </w:r>
            <w:proofErr w:type="spellEnd"/>
            <w:r w:rsidRPr="00AF4D0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 гласных  в  </w:t>
            </w:r>
            <w:proofErr w:type="spellStart"/>
            <w:r w:rsidRPr="00AF4D0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уларных</w:t>
            </w:r>
            <w:proofErr w:type="spellEnd"/>
            <w:r w:rsidRPr="00AF4D0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 и  безударных  слогах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2450" w:type="dxa"/>
            <w:gridSpan w:val="3"/>
            <w:vMerge/>
            <w:shd w:val="clear" w:color="auto" w:fill="FFFFFF"/>
          </w:tcPr>
          <w:p w:rsidR="009B6BCE" w:rsidRPr="00AF4D01" w:rsidRDefault="009B6BCE" w:rsidP="009E1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26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Писать </w:t>
            </w:r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двусложные слова с парным по глухости-звонкости согласным звуком на конце, </w:t>
            </w:r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объяснять</w:t>
            </w:r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их правописание. 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 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Cs w:val="18"/>
              </w:rPr>
            </w:pPr>
          </w:p>
        </w:tc>
      </w:tr>
      <w:tr w:rsidR="009B6BCE" w:rsidRPr="00AF4D01" w:rsidTr="009E12D2">
        <w:trPr>
          <w:gridAfter w:val="1"/>
          <w:wAfter w:w="40" w:type="dxa"/>
          <w:trHeight w:val="731"/>
        </w:trPr>
        <w:tc>
          <w:tcPr>
            <w:tcW w:w="360" w:type="dxa"/>
            <w:gridSpan w:val="2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26</w:t>
            </w:r>
          </w:p>
        </w:tc>
        <w:tc>
          <w:tcPr>
            <w:tcW w:w="916" w:type="dxa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shd w:val="clear" w:color="auto" w:fill="FFFFFF"/>
          </w:tcPr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AF4D0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Правописа-ние</w:t>
            </w:r>
            <w:proofErr w:type="spellEnd"/>
            <w:r w:rsidRPr="00AF4D0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 гласных  в  </w:t>
            </w:r>
            <w:proofErr w:type="spellStart"/>
            <w:r w:rsidRPr="00AF4D0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уларных</w:t>
            </w:r>
            <w:proofErr w:type="spellEnd"/>
            <w:r w:rsidRPr="00AF4D0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 и  безударных  слогах.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2450" w:type="dxa"/>
            <w:gridSpan w:val="3"/>
            <w:vMerge/>
            <w:tcBorders>
              <w:bottom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26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Определять</w:t>
            </w:r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тему и главную мысль, подбирать заголовок, выбирать и записывать предложения, которыми можно подписать рисунки.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Высказываться</w:t>
            </w:r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о бережном отношении к природе и всему живому на земле.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Оценивать</w:t>
            </w:r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Cs w:val="18"/>
              </w:rPr>
            </w:pPr>
          </w:p>
        </w:tc>
      </w:tr>
      <w:tr w:rsidR="009B6BCE" w:rsidRPr="00AF4D01" w:rsidTr="009E12D2">
        <w:trPr>
          <w:gridAfter w:val="1"/>
          <w:wAfter w:w="40" w:type="dxa"/>
          <w:trHeight w:val="409"/>
        </w:trPr>
        <w:tc>
          <w:tcPr>
            <w:tcW w:w="360" w:type="dxa"/>
            <w:gridSpan w:val="2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27</w:t>
            </w:r>
          </w:p>
        </w:tc>
        <w:tc>
          <w:tcPr>
            <w:tcW w:w="916" w:type="dxa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shd w:val="clear" w:color="auto" w:fill="FFFFFF"/>
          </w:tcPr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AF4D0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Непрверяе-мые</w:t>
            </w:r>
            <w:proofErr w:type="spellEnd"/>
            <w:r w:rsidRPr="00AF4D0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 безударные  гласные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2450" w:type="dxa"/>
            <w:gridSpan w:val="3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F4D01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>Коммуникативные</w:t>
            </w:r>
            <w:r w:rsidRPr="00AF4D0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: осуществлять сотрудничество в парах при выполнении учебных задач и при работе со знаковой информацией форзаца учебника. 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F4D01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>Регулятивные</w:t>
            </w:r>
            <w:r w:rsidRPr="00AF4D01">
              <w:rPr>
                <w:rFonts w:ascii="Times New Roman" w:hAnsi="Times New Roman" w:cs="Times New Roman"/>
                <w:iCs/>
                <w:sz w:val="20"/>
                <w:szCs w:val="20"/>
              </w:rPr>
              <w:t>: оценивать результаты выполненного задания «Проверь себя» по учебнику и электронному приложению к учебнику.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F4D01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>Познавательные</w:t>
            </w:r>
            <w:r w:rsidRPr="00AF4D01">
              <w:rPr>
                <w:rFonts w:ascii="Times New Roman" w:hAnsi="Times New Roman" w:cs="Times New Roman"/>
                <w:iCs/>
                <w:sz w:val="20"/>
                <w:szCs w:val="20"/>
              </w:rPr>
              <w:t>: - работать с памяткой «Алфавит» и форзацем учебника «Чудо-городок звуков» и «Чудо-</w:t>
            </w:r>
            <w:r w:rsidRPr="00AF4D01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городок букв», а также с памяткой в учебнике «Гласные звуки и буквы»;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F4D01">
              <w:rPr>
                <w:rFonts w:ascii="Times New Roman" w:hAnsi="Times New Roman" w:cs="Times New Roman"/>
                <w:iCs/>
                <w:sz w:val="20"/>
                <w:szCs w:val="20"/>
              </w:rPr>
              <w:t>- находить незнакомые слова и определять их значение по толковому словарю;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F4D01">
              <w:rPr>
                <w:rFonts w:ascii="Times New Roman" w:hAnsi="Times New Roman" w:cs="Times New Roman"/>
                <w:iCs/>
                <w:sz w:val="20"/>
                <w:szCs w:val="20"/>
              </w:rPr>
              <w:t>- использовать приём планирования учебных действий при определении</w:t>
            </w:r>
            <w:r w:rsidRPr="00AF4D0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r w:rsidRPr="00AF4D0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 опорой на заданный алгоритм безударного и ударного гласного звука в слове; подборе проверочного слова; 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- </w:t>
            </w:r>
            <w:r w:rsidRPr="00AF4D01">
              <w:rPr>
                <w:rFonts w:ascii="Times New Roman" w:hAnsi="Times New Roman" w:cs="Times New Roman"/>
                <w:iCs/>
                <w:sz w:val="20"/>
                <w:szCs w:val="20"/>
              </w:rPr>
              <w:t>работать с орфографическим словарём учебника, находить в нём информацию о правописании слова;</w:t>
            </w:r>
          </w:p>
          <w:p w:rsidR="009B6BCE" w:rsidRPr="00AF4D01" w:rsidRDefault="009B6BCE" w:rsidP="009E12D2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F4D01">
              <w:rPr>
                <w:rFonts w:ascii="Times New Roman" w:hAnsi="Times New Roman" w:cs="Times New Roman"/>
                <w:iCs/>
                <w:sz w:val="20"/>
                <w:szCs w:val="20"/>
              </w:rPr>
              <w:t>- использовать приёмы осмысленного чтения при работе с текстами;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- </w:t>
            </w:r>
            <w:r w:rsidRPr="00AF4D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работать с графической информацией, анализировать таблицу с целью поиска новых </w:t>
            </w:r>
            <w:r w:rsidRPr="00AF4D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сведений о  языке</w:t>
            </w:r>
            <w:r w:rsidRPr="00AF4D0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. 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F4D01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>Коммуникативные</w:t>
            </w:r>
            <w:r w:rsidRPr="00AF4D0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: осуществлять сотрудничество в парах при выполнении учебных задач и при работе со знаковой информацией форзаца учебника. 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F4D01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>Регулятивные</w:t>
            </w:r>
            <w:r w:rsidRPr="00AF4D01">
              <w:rPr>
                <w:rFonts w:ascii="Times New Roman" w:hAnsi="Times New Roman" w:cs="Times New Roman"/>
                <w:iCs/>
                <w:sz w:val="20"/>
                <w:szCs w:val="20"/>
              </w:rPr>
              <w:t>: оценивать результаты выполненного задания «Проверь себя» по учебнику и электронному приложению к учебнику.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F4D01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>Познавательные</w:t>
            </w:r>
            <w:r w:rsidRPr="00AF4D01">
              <w:rPr>
                <w:rFonts w:ascii="Times New Roman" w:hAnsi="Times New Roman" w:cs="Times New Roman"/>
                <w:iCs/>
                <w:sz w:val="20"/>
                <w:szCs w:val="20"/>
              </w:rPr>
              <w:t>: - работать с памяткой «Алфавит» и форзацем учебника «Чудо-городок звуков» и «Чудо-городок букв», а также с памяткой в учебнике «Гласные звуки и буквы»;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F4D01">
              <w:rPr>
                <w:rFonts w:ascii="Times New Roman" w:hAnsi="Times New Roman" w:cs="Times New Roman"/>
                <w:iCs/>
                <w:sz w:val="20"/>
                <w:szCs w:val="20"/>
              </w:rPr>
              <w:t>- находить незнакомые слова и определять их значение по толковому словарю;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F4D01">
              <w:rPr>
                <w:rFonts w:ascii="Times New Roman" w:hAnsi="Times New Roman" w:cs="Times New Roman"/>
                <w:iCs/>
                <w:sz w:val="20"/>
                <w:szCs w:val="20"/>
              </w:rPr>
              <w:t>- использовать приём планирования учебных действий при определении</w:t>
            </w:r>
            <w:r w:rsidRPr="00AF4D0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r w:rsidRPr="00AF4D0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 опорой на заданный алгоритм безударного и ударного гласного звука в </w:t>
            </w:r>
            <w:r w:rsidRPr="00AF4D01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 xml:space="preserve">слове; подборе проверочного слова; 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- </w:t>
            </w:r>
            <w:r w:rsidRPr="00AF4D01">
              <w:rPr>
                <w:rFonts w:ascii="Times New Roman" w:hAnsi="Times New Roman" w:cs="Times New Roman"/>
                <w:iCs/>
                <w:sz w:val="20"/>
                <w:szCs w:val="20"/>
              </w:rPr>
              <w:t>работать с орфографическим словарём учебника, находить в нём информацию о правописании слова;</w:t>
            </w:r>
          </w:p>
          <w:p w:rsidR="009B6BCE" w:rsidRPr="00AF4D01" w:rsidRDefault="009B6BCE" w:rsidP="009E12D2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F4D01">
              <w:rPr>
                <w:rFonts w:ascii="Times New Roman" w:hAnsi="Times New Roman" w:cs="Times New Roman"/>
                <w:iCs/>
                <w:sz w:val="20"/>
                <w:szCs w:val="20"/>
              </w:rPr>
              <w:t>- использовать приёмы осмысленного чтения при работе с текстами;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- </w:t>
            </w:r>
            <w:r w:rsidRPr="00AF4D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работать с графической информацией, анализировать таблицу с целью поиска новых сведений о  языке</w:t>
            </w:r>
            <w:r w:rsidRPr="00AF4D0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. 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  <w:szCs w:val="20"/>
              </w:rPr>
            </w:pPr>
            <w:r w:rsidRPr="00AF4D01">
              <w:rPr>
                <w:rFonts w:ascii="Times New Roman" w:hAnsi="Times New Roman" w:cs="Times New Roman"/>
                <w:iCs/>
                <w:sz w:val="18"/>
                <w:szCs w:val="20"/>
                <w:u w:val="single"/>
              </w:rPr>
              <w:t>Коммуникативные</w:t>
            </w:r>
            <w:r w:rsidRPr="00AF4D01">
              <w:rPr>
                <w:rFonts w:ascii="Times New Roman" w:hAnsi="Times New Roman" w:cs="Times New Roman"/>
                <w:iCs/>
                <w:sz w:val="18"/>
                <w:szCs w:val="20"/>
              </w:rPr>
              <w:t xml:space="preserve">: осуществлять сотрудничество в парах при выполнении учебных задач и при работе со знаковой информацией форзаца учебника. 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  <w:szCs w:val="20"/>
              </w:rPr>
            </w:pPr>
            <w:r w:rsidRPr="00AF4D01">
              <w:rPr>
                <w:rFonts w:ascii="Times New Roman" w:hAnsi="Times New Roman" w:cs="Times New Roman"/>
                <w:iCs/>
                <w:sz w:val="18"/>
                <w:szCs w:val="20"/>
                <w:u w:val="single"/>
              </w:rPr>
              <w:t>Регулятивные</w:t>
            </w:r>
            <w:r w:rsidRPr="00AF4D01">
              <w:rPr>
                <w:rFonts w:ascii="Times New Roman" w:hAnsi="Times New Roman" w:cs="Times New Roman"/>
                <w:iCs/>
                <w:sz w:val="18"/>
                <w:szCs w:val="20"/>
              </w:rPr>
              <w:t>: оценивать результаты выполненного задания «Проверь себя» по учебнику и электронному приложению к учебнику.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  <w:szCs w:val="20"/>
              </w:rPr>
            </w:pPr>
            <w:r w:rsidRPr="00AF4D01">
              <w:rPr>
                <w:rFonts w:ascii="Times New Roman" w:hAnsi="Times New Roman" w:cs="Times New Roman"/>
                <w:iCs/>
                <w:sz w:val="18"/>
                <w:szCs w:val="20"/>
                <w:u w:val="single"/>
              </w:rPr>
              <w:t>Познавательные</w:t>
            </w:r>
            <w:r w:rsidRPr="00AF4D01">
              <w:rPr>
                <w:rFonts w:ascii="Times New Roman" w:hAnsi="Times New Roman" w:cs="Times New Roman"/>
                <w:iCs/>
                <w:sz w:val="18"/>
                <w:szCs w:val="20"/>
              </w:rPr>
              <w:t xml:space="preserve">: - работать с памяткой «Алфавит» и </w:t>
            </w:r>
            <w:r w:rsidRPr="00AF4D01">
              <w:rPr>
                <w:rFonts w:ascii="Times New Roman" w:hAnsi="Times New Roman" w:cs="Times New Roman"/>
                <w:iCs/>
                <w:sz w:val="18"/>
                <w:szCs w:val="20"/>
              </w:rPr>
              <w:lastRenderedPageBreak/>
              <w:t>форзацем учебника «Чудо-городок звуков» и «Чудо-городок букв», а также с памяткой в учебнике «Гласные звуки и буквы»;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  <w:szCs w:val="20"/>
              </w:rPr>
            </w:pPr>
            <w:r w:rsidRPr="00AF4D01">
              <w:rPr>
                <w:rFonts w:ascii="Times New Roman" w:hAnsi="Times New Roman" w:cs="Times New Roman"/>
                <w:iCs/>
                <w:sz w:val="18"/>
                <w:szCs w:val="20"/>
              </w:rPr>
              <w:t>- находить незнакомые слова и определять их значение по толковому словарю;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  <w:szCs w:val="20"/>
              </w:rPr>
            </w:pPr>
            <w:r w:rsidRPr="00AF4D01">
              <w:rPr>
                <w:rFonts w:ascii="Times New Roman" w:hAnsi="Times New Roman" w:cs="Times New Roman"/>
                <w:iCs/>
                <w:sz w:val="18"/>
                <w:szCs w:val="20"/>
              </w:rPr>
              <w:t>- использовать приём планирования учебных действий при определении</w:t>
            </w:r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20"/>
              </w:rPr>
              <w:t xml:space="preserve"> </w:t>
            </w:r>
            <w:r w:rsidRPr="00AF4D01">
              <w:rPr>
                <w:rFonts w:ascii="Times New Roman" w:hAnsi="Times New Roman" w:cs="Times New Roman"/>
                <w:iCs/>
                <w:sz w:val="18"/>
                <w:szCs w:val="20"/>
              </w:rPr>
              <w:t xml:space="preserve">с опорой на заданный алгоритм безударного и ударного гласного звука в слове; подборе проверочного слова; 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  <w:szCs w:val="20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20"/>
              </w:rPr>
              <w:t xml:space="preserve">- </w:t>
            </w:r>
            <w:r w:rsidRPr="00AF4D01">
              <w:rPr>
                <w:rFonts w:ascii="Times New Roman" w:hAnsi="Times New Roman" w:cs="Times New Roman"/>
                <w:iCs/>
                <w:sz w:val="18"/>
                <w:szCs w:val="20"/>
              </w:rPr>
              <w:t>работать с орфографическим словарём учебника, находить в нём информацию о правописании слова;</w:t>
            </w:r>
          </w:p>
          <w:p w:rsidR="009B6BCE" w:rsidRPr="00AF4D01" w:rsidRDefault="009B6BCE" w:rsidP="009E12D2">
            <w:pPr>
              <w:rPr>
                <w:rFonts w:ascii="Times New Roman" w:hAnsi="Times New Roman" w:cs="Times New Roman"/>
                <w:iCs/>
                <w:sz w:val="18"/>
                <w:szCs w:val="20"/>
              </w:rPr>
            </w:pPr>
            <w:r w:rsidRPr="00AF4D01">
              <w:rPr>
                <w:rFonts w:ascii="Times New Roman" w:hAnsi="Times New Roman" w:cs="Times New Roman"/>
                <w:iCs/>
                <w:sz w:val="18"/>
                <w:szCs w:val="20"/>
              </w:rPr>
              <w:t>- использовать приёмы осмысленного чтения при работе с текстами;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  <w:szCs w:val="20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20"/>
              </w:rPr>
              <w:t xml:space="preserve">- </w:t>
            </w:r>
            <w:r w:rsidRPr="00AF4D01"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  <w:t>работать с графической информацией, анализировать таблицу с целью поиска новых сведений о  языке</w:t>
            </w:r>
            <w:r w:rsidRPr="00AF4D01">
              <w:rPr>
                <w:rFonts w:ascii="Times New Roman" w:hAnsi="Times New Roman" w:cs="Times New Roman"/>
                <w:iCs/>
                <w:sz w:val="18"/>
                <w:szCs w:val="20"/>
              </w:rPr>
              <w:t xml:space="preserve">. 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rPr>
                <w:rFonts w:ascii="Times New Roman" w:hAnsi="Times New Roman" w:cs="Times New Roman"/>
              </w:rPr>
            </w:pPr>
            <w:r w:rsidRPr="00AF4D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Проявлять</w:t>
            </w:r>
            <w:r w:rsidRPr="00AF4D0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чувство личной ответственности за своё поведение на основе содержания текстов учебника; проявлять познавательный интерес к новому знанию.</w:t>
            </w:r>
          </w:p>
        </w:tc>
        <w:tc>
          <w:tcPr>
            <w:tcW w:w="3726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Различать</w:t>
            </w:r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в слове согласные звуки по их признакам.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Наблюдать</w:t>
            </w:r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над образованием согласных звуков и </w:t>
            </w:r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правильно</w:t>
            </w:r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их </w:t>
            </w:r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произносить</w:t>
            </w:r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>.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Определять</w:t>
            </w:r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согласный звук в слове и вне слова.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Различать</w:t>
            </w:r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согласные звуки и буквы, обозначающие согласные звуки.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Дифференцировать</w:t>
            </w:r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гласные и согласные звуки.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Определять</w:t>
            </w:r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«работу» букв, обозначающих согласные звуки в слове.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Наблюдать</w:t>
            </w:r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над написанием и произношением </w:t>
            </w:r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>слов с удвоенными согласными и определять способ переноса слов с удвоенными согласными (</w:t>
            </w:r>
            <w:proofErr w:type="spellStart"/>
            <w:r w:rsidRPr="00AF4D0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ван-на</w:t>
            </w:r>
            <w:proofErr w:type="spellEnd"/>
            <w:r w:rsidRPr="00AF4D0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AF4D0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кас-са</w:t>
            </w:r>
            <w:proofErr w:type="spellEnd"/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>).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Cs w:val="18"/>
              </w:rPr>
            </w:pPr>
          </w:p>
        </w:tc>
      </w:tr>
      <w:tr w:rsidR="009B6BCE" w:rsidRPr="00AF4D01" w:rsidTr="009E12D2">
        <w:trPr>
          <w:gridAfter w:val="1"/>
          <w:wAfter w:w="40" w:type="dxa"/>
          <w:trHeight w:val="1265"/>
        </w:trPr>
        <w:tc>
          <w:tcPr>
            <w:tcW w:w="360" w:type="dxa"/>
            <w:gridSpan w:val="2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28</w:t>
            </w:r>
          </w:p>
        </w:tc>
        <w:tc>
          <w:tcPr>
            <w:tcW w:w="916" w:type="dxa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shd w:val="clear" w:color="auto" w:fill="FFFFFF"/>
          </w:tcPr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Согласные  звуки  и  буквы.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b/>
                <w:iCs/>
              </w:rPr>
            </w:pP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b/>
                <w:iCs/>
              </w:rPr>
            </w:pP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2450" w:type="dxa"/>
            <w:gridSpan w:val="3"/>
            <w:vMerge/>
            <w:shd w:val="clear" w:color="auto" w:fill="FFFFFF"/>
          </w:tcPr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26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Создавать</w:t>
            </w:r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совместно со сверстниками и взрослыми (родными и др.) собственный информационный объект (по аналогии с данным). </w:t>
            </w:r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Участвовать</w:t>
            </w:r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в презентации своих проектов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Cs w:val="18"/>
              </w:rPr>
            </w:pPr>
          </w:p>
        </w:tc>
      </w:tr>
      <w:tr w:rsidR="009B6BCE" w:rsidRPr="00AF4D01" w:rsidTr="009E12D2">
        <w:trPr>
          <w:gridAfter w:val="1"/>
          <w:wAfter w:w="40" w:type="dxa"/>
          <w:trHeight w:val="731"/>
        </w:trPr>
        <w:tc>
          <w:tcPr>
            <w:tcW w:w="360" w:type="dxa"/>
            <w:gridSpan w:val="2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29</w:t>
            </w:r>
          </w:p>
        </w:tc>
        <w:tc>
          <w:tcPr>
            <w:tcW w:w="916" w:type="dxa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shd w:val="clear" w:color="auto" w:fill="FFFFFF"/>
          </w:tcPr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Слова  с  удвоенными  согласными.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2450" w:type="dxa"/>
            <w:gridSpan w:val="3"/>
            <w:vMerge/>
            <w:shd w:val="clear" w:color="auto" w:fill="FFFFFF"/>
          </w:tcPr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26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Различать</w:t>
            </w:r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согласный звук [</w:t>
            </w:r>
            <w:proofErr w:type="spellStart"/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>й</w:t>
            </w:r>
            <w:proofErr w:type="spellEnd"/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>’] и гласный звук [и].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Составлять</w:t>
            </w:r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слова из слогов, в одном из которых есть звук [</w:t>
            </w:r>
            <w:proofErr w:type="spellStart"/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>й</w:t>
            </w:r>
            <w:proofErr w:type="spellEnd"/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>’].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Определять</w:t>
            </w:r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путём наблюдения способы переноса слов с буквой «и краткое» (</w:t>
            </w:r>
            <w:r w:rsidRPr="00AF4D0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май-ка</w:t>
            </w:r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>).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Накапливать</w:t>
            </w:r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опыт в переносе слов с буквой «и краткое» (</w:t>
            </w:r>
            <w:r w:rsidRPr="00AF4D0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чай-ка</w:t>
            </w:r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>) и с удвоенными согласными (</w:t>
            </w:r>
            <w:proofErr w:type="spellStart"/>
            <w:r w:rsidRPr="00AF4D0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ван-на</w:t>
            </w:r>
            <w:proofErr w:type="spellEnd"/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>).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Оценивать</w:t>
            </w:r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Cs w:val="18"/>
              </w:rPr>
            </w:pPr>
          </w:p>
        </w:tc>
      </w:tr>
      <w:tr w:rsidR="009B6BCE" w:rsidRPr="00AF4D01" w:rsidTr="009E12D2">
        <w:trPr>
          <w:gridAfter w:val="1"/>
          <w:wAfter w:w="40" w:type="dxa"/>
          <w:trHeight w:val="731"/>
        </w:trPr>
        <w:tc>
          <w:tcPr>
            <w:tcW w:w="360" w:type="dxa"/>
            <w:gridSpan w:val="2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30</w:t>
            </w:r>
          </w:p>
        </w:tc>
        <w:tc>
          <w:tcPr>
            <w:tcW w:w="916" w:type="dxa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shd w:val="clear" w:color="auto" w:fill="FFFFFF"/>
          </w:tcPr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Слова  с  буквами  И  </w:t>
            </w:r>
            <w:proofErr w:type="spellStart"/>
            <w:r w:rsidRPr="00AF4D0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и</w:t>
            </w:r>
            <w:proofErr w:type="spellEnd"/>
            <w:r w:rsidRPr="00AF4D0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 Й.</w:t>
            </w:r>
          </w:p>
          <w:p w:rsidR="009B6BCE" w:rsidRPr="00AF4D01" w:rsidRDefault="009B6BCE" w:rsidP="009E12D2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i/>
                <w:iCs/>
              </w:rPr>
            </w:pP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2450" w:type="dxa"/>
            <w:gridSpan w:val="3"/>
            <w:vMerge/>
            <w:shd w:val="clear" w:color="auto" w:fill="FFFFFF"/>
          </w:tcPr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3726" w:type="dxa"/>
            <w:gridSpan w:val="3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Различать</w:t>
            </w:r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в слове и вне слова мягкие и твёрдые, парные и непарные согласные звуки. 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Работать</w:t>
            </w:r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с графической информацией, </w:t>
            </w:r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анализировать</w:t>
            </w:r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таблицу, </w:t>
            </w:r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получать </w:t>
            </w:r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новые </w:t>
            </w:r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>сведения о согласных звуках. Работа с форзацем учебника «Чудо-городок звуков» и «Чудо-городок букв».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Определять</w:t>
            </w:r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и правильно произносить мягкие и твёрдые согласные звуки.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Дифференцировать</w:t>
            </w:r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согласные звуки и буквы, обозначающие твёрдые и мягкие согласные звуки. 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Распознавать</w:t>
            </w:r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модели условных обозначений твёрдых и мягких согласных [м], [м’].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Определять</w:t>
            </w:r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«работу» букв </w:t>
            </w:r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и, е, ё, </w:t>
            </w:r>
            <w:proofErr w:type="spellStart"/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ю</w:t>
            </w:r>
            <w:proofErr w:type="spellEnd"/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, </w:t>
            </w:r>
            <w:proofErr w:type="spellStart"/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ь</w:t>
            </w:r>
            <w:proofErr w:type="spellEnd"/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после согласных в слове.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Объяснять</w:t>
            </w:r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>, как обозначена на письме твёрдость — мягкость согласного звука.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Использовать</w:t>
            </w:r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приёмы осмысленного чтения при работе с текстами.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Оценивать</w:t>
            </w:r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Cs w:val="18"/>
              </w:rPr>
            </w:pPr>
          </w:p>
        </w:tc>
      </w:tr>
      <w:tr w:rsidR="009B6BCE" w:rsidRPr="00AF4D01" w:rsidTr="009E12D2">
        <w:trPr>
          <w:gridAfter w:val="1"/>
          <w:wAfter w:w="40" w:type="dxa"/>
          <w:trHeight w:val="6461"/>
        </w:trPr>
        <w:tc>
          <w:tcPr>
            <w:tcW w:w="360" w:type="dxa"/>
            <w:gridSpan w:val="2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31</w:t>
            </w:r>
          </w:p>
        </w:tc>
        <w:tc>
          <w:tcPr>
            <w:tcW w:w="916" w:type="dxa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shd w:val="clear" w:color="auto" w:fill="FFFFFF"/>
          </w:tcPr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</w:rPr>
            </w:pPr>
            <w:r w:rsidRPr="00AF4D01">
              <w:rPr>
                <w:rFonts w:ascii="Times New Roman" w:hAnsi="Times New Roman" w:cs="Times New Roman"/>
                <w:b/>
                <w:sz w:val="20"/>
              </w:rPr>
              <w:t>Твёрдые  и  мягкие  согласные  звуки.</w:t>
            </w:r>
            <w:r w:rsidRPr="00AF4D01">
              <w:rPr>
                <w:rFonts w:ascii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2450" w:type="dxa"/>
            <w:gridSpan w:val="3"/>
            <w:vMerge/>
            <w:shd w:val="clear" w:color="auto" w:fill="FFFFFF"/>
          </w:tcPr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26" w:type="dxa"/>
            <w:gridSpan w:val="3"/>
            <w:vMerge/>
            <w:tcBorders>
              <w:right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Cs w:val="18"/>
              </w:rPr>
            </w:pPr>
          </w:p>
        </w:tc>
      </w:tr>
      <w:tr w:rsidR="009B6BCE" w:rsidRPr="00AF4D01" w:rsidTr="009E12D2">
        <w:trPr>
          <w:gridAfter w:val="1"/>
          <w:wAfter w:w="40" w:type="dxa"/>
          <w:trHeight w:val="731"/>
        </w:trPr>
        <w:tc>
          <w:tcPr>
            <w:tcW w:w="360" w:type="dxa"/>
            <w:gridSpan w:val="2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32</w:t>
            </w:r>
          </w:p>
        </w:tc>
        <w:tc>
          <w:tcPr>
            <w:tcW w:w="916" w:type="dxa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shd w:val="clear" w:color="auto" w:fill="FFFFFF"/>
          </w:tcPr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Парные  и  непарные согласные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2450" w:type="dxa"/>
            <w:gridSpan w:val="3"/>
            <w:vMerge/>
            <w:shd w:val="clear" w:color="auto" w:fill="FFFFFF"/>
          </w:tcPr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3726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Cs w:val="18"/>
              </w:rPr>
            </w:pPr>
          </w:p>
        </w:tc>
      </w:tr>
      <w:tr w:rsidR="009B6BCE" w:rsidRPr="00AF4D01" w:rsidTr="009E12D2">
        <w:trPr>
          <w:gridAfter w:val="1"/>
          <w:wAfter w:w="40" w:type="dxa"/>
          <w:trHeight w:val="731"/>
        </w:trPr>
        <w:tc>
          <w:tcPr>
            <w:tcW w:w="360" w:type="dxa"/>
            <w:gridSpan w:val="2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33</w:t>
            </w:r>
          </w:p>
        </w:tc>
        <w:tc>
          <w:tcPr>
            <w:tcW w:w="916" w:type="dxa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shd w:val="clear" w:color="auto" w:fill="FFFFFF"/>
          </w:tcPr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20"/>
              </w:rPr>
              <w:t xml:space="preserve">Парные  и  непарные  по  твёрдости-мягкости  согласные  </w:t>
            </w:r>
            <w:r w:rsidRPr="00AF4D01">
              <w:rPr>
                <w:rFonts w:ascii="Times New Roman" w:hAnsi="Times New Roman" w:cs="Times New Roman"/>
                <w:b/>
                <w:iCs/>
                <w:sz w:val="20"/>
              </w:rPr>
              <w:lastRenderedPageBreak/>
              <w:t>звуки.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2450" w:type="dxa"/>
            <w:gridSpan w:val="3"/>
            <w:vMerge/>
            <w:shd w:val="clear" w:color="auto" w:fill="FFFFFF"/>
          </w:tcPr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rPr>
                <w:rFonts w:ascii="Times New Roman" w:hAnsi="Times New Roman" w:cs="Times New Roman"/>
              </w:rPr>
            </w:pPr>
            <w:r w:rsidRPr="00AF4D01">
              <w:rPr>
                <w:rFonts w:ascii="Times New Roman" w:hAnsi="Times New Roman" w:cs="Times New Roman"/>
                <w:sz w:val="20"/>
                <w:szCs w:val="20"/>
              </w:rPr>
              <w:t>Проявлять</w:t>
            </w:r>
            <w:r w:rsidRPr="00AF4D0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чувство личной ответственности за своё поведение на основе </w:t>
            </w:r>
            <w:r w:rsidRPr="00AF4D01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содержания текстов учебника; проявлять познавательный интерес к новому знанию.</w:t>
            </w:r>
          </w:p>
        </w:tc>
        <w:tc>
          <w:tcPr>
            <w:tcW w:w="3726" w:type="dxa"/>
            <w:gridSpan w:val="3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lastRenderedPageBreak/>
              <w:t>Соотносить</w:t>
            </w:r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количество звуков и букв в таких словах, как </w:t>
            </w:r>
            <w:r w:rsidRPr="00AF4D0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конь, день, деньки</w:t>
            </w:r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>.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Объяснять</w:t>
            </w:r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причины расхождения звуков и букв в этих словах.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lastRenderedPageBreak/>
              <w:t>Подбирать</w:t>
            </w:r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примеры слов с мягким знаком (</w:t>
            </w:r>
            <w:proofErr w:type="spellStart"/>
            <w:r w:rsidRPr="00AF4D0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ь</w:t>
            </w:r>
            <w:proofErr w:type="spellEnd"/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>).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Определять</w:t>
            </w:r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путём наблюдения способы переноса слов с мягким знаком (</w:t>
            </w:r>
            <w:proofErr w:type="spellStart"/>
            <w:r w:rsidRPr="00AF4D0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ь</w:t>
            </w:r>
            <w:proofErr w:type="spellEnd"/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>) в середине слова.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Накапливать</w:t>
            </w:r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опыт в переносе слов с мягким знаком (</w:t>
            </w:r>
            <w:proofErr w:type="spellStart"/>
            <w:r w:rsidRPr="00AF4D0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паль-цы</w:t>
            </w:r>
            <w:proofErr w:type="spellEnd"/>
            <w:r w:rsidRPr="00AF4D0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, паль-то</w:t>
            </w:r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>).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Обозначать</w:t>
            </w:r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мягкость согласного звука мягким знаком в конце слова и в середине слова перед согласным (</w:t>
            </w:r>
            <w:r w:rsidRPr="00AF4D0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день, коньки</w:t>
            </w:r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>).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Обсуждать</w:t>
            </w:r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(на основе текста) состояние внешнего облика ученика.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Осознавать </w:t>
            </w:r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>(на основе текста</w:t>
            </w:r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)</w:t>
            </w:r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нравственные нормы (вежливость, жадность, доброта и др.), </w:t>
            </w:r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понимать</w:t>
            </w:r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важность таких качеств человека, как взаимовыручка, взаимопомощь. 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Оценивать</w:t>
            </w:r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Восстанавливать</w:t>
            </w:r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текст с нарушенным порядком предложений,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определять</w:t>
            </w:r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последовательность повествования с опорой на рисунок, </w:t>
            </w:r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составлять</w:t>
            </w:r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текст из предложений.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Cs w:val="18"/>
              </w:rPr>
            </w:pPr>
          </w:p>
        </w:tc>
      </w:tr>
      <w:tr w:rsidR="009B6BCE" w:rsidRPr="00AF4D01" w:rsidTr="009E12D2">
        <w:trPr>
          <w:gridAfter w:val="1"/>
          <w:wAfter w:w="40" w:type="dxa"/>
          <w:trHeight w:val="731"/>
        </w:trPr>
        <w:tc>
          <w:tcPr>
            <w:tcW w:w="360" w:type="dxa"/>
            <w:gridSpan w:val="2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34</w:t>
            </w:r>
          </w:p>
        </w:tc>
        <w:tc>
          <w:tcPr>
            <w:tcW w:w="916" w:type="dxa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shd w:val="clear" w:color="auto" w:fill="FFFFFF"/>
          </w:tcPr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Обозначение  мягкости  согласных  звуков  мягким  знаком.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2450" w:type="dxa"/>
            <w:gridSpan w:val="3"/>
            <w:vMerge/>
            <w:shd w:val="clear" w:color="auto" w:fill="FFFFFF"/>
          </w:tcPr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26" w:type="dxa"/>
            <w:gridSpan w:val="3"/>
            <w:vMerge/>
            <w:tcBorders>
              <w:right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Cs w:val="18"/>
              </w:rPr>
            </w:pPr>
          </w:p>
        </w:tc>
      </w:tr>
      <w:tr w:rsidR="009B6BCE" w:rsidRPr="00AF4D01" w:rsidTr="009E12D2">
        <w:trPr>
          <w:gridAfter w:val="1"/>
          <w:wAfter w:w="40" w:type="dxa"/>
          <w:trHeight w:val="731"/>
        </w:trPr>
        <w:tc>
          <w:tcPr>
            <w:tcW w:w="360" w:type="dxa"/>
            <w:gridSpan w:val="2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35</w:t>
            </w:r>
          </w:p>
        </w:tc>
        <w:tc>
          <w:tcPr>
            <w:tcW w:w="916" w:type="dxa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shd w:val="clear" w:color="auto" w:fill="FFFFFF"/>
          </w:tcPr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Перенос  слов  с  мягким  знаком.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2450" w:type="dxa"/>
            <w:gridSpan w:val="3"/>
            <w:vMerge/>
            <w:shd w:val="clear" w:color="auto" w:fill="FFFFFF"/>
          </w:tcPr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26" w:type="dxa"/>
            <w:gridSpan w:val="3"/>
            <w:vMerge/>
            <w:tcBorders>
              <w:right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Cs w:val="18"/>
              </w:rPr>
            </w:pPr>
          </w:p>
        </w:tc>
      </w:tr>
      <w:tr w:rsidR="009B6BCE" w:rsidRPr="00AF4D01" w:rsidTr="009E12D2">
        <w:trPr>
          <w:gridAfter w:val="1"/>
          <w:wAfter w:w="40" w:type="dxa"/>
          <w:trHeight w:val="731"/>
        </w:trPr>
        <w:tc>
          <w:tcPr>
            <w:tcW w:w="360" w:type="dxa"/>
            <w:gridSpan w:val="2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36</w:t>
            </w:r>
          </w:p>
        </w:tc>
        <w:tc>
          <w:tcPr>
            <w:tcW w:w="916" w:type="dxa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shd w:val="clear" w:color="auto" w:fill="FFFFFF"/>
          </w:tcPr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Восстановление  текста  с  нарушенным  порядком  предложений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sz w:val="18"/>
                <w:szCs w:val="18"/>
              </w:rPr>
              <w:t xml:space="preserve">Учащийся научится </w:t>
            </w:r>
            <w:r w:rsidRPr="00AF4D01">
              <w:rPr>
                <w:rFonts w:ascii="Times New Roman" w:hAnsi="Times New Roman" w:cs="Times New Roman"/>
                <w:iCs/>
                <w:sz w:val="20"/>
                <w:szCs w:val="20"/>
              </w:rPr>
              <w:t>определять и правильно произносить звонкие и глухие согласные звуки</w:t>
            </w:r>
            <w:r w:rsidRPr="00AF4D0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r w:rsidRPr="00AF4D01">
              <w:rPr>
                <w:rFonts w:ascii="Times New Roman" w:hAnsi="Times New Roman" w:cs="Times New Roman"/>
                <w:iCs/>
                <w:sz w:val="20"/>
                <w:szCs w:val="20"/>
              </w:rPr>
              <w:t>подбирать проверочное слово путём изменения формы слова (</w:t>
            </w:r>
            <w:r w:rsidRPr="00AF4D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ду</w:t>
            </w:r>
            <w:r w:rsidRPr="00AF4D01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б</w:t>
            </w:r>
            <w:r w:rsidRPr="00AF4D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— ду</w:t>
            </w:r>
            <w:r w:rsidRPr="00AF4D01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б</w:t>
            </w:r>
            <w:r w:rsidRPr="00AF4D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ы, сне</w:t>
            </w:r>
            <w:r w:rsidRPr="00AF4D01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г</w:t>
            </w:r>
            <w:r w:rsidRPr="00AF4D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— сне</w:t>
            </w:r>
            <w:r w:rsidRPr="00AF4D01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г</w:t>
            </w:r>
            <w:r w:rsidRPr="00AF4D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AF4D01">
              <w:rPr>
                <w:rFonts w:ascii="Times New Roman" w:hAnsi="Times New Roman" w:cs="Times New Roman"/>
                <w:iCs/>
                <w:sz w:val="20"/>
                <w:szCs w:val="20"/>
              </w:rPr>
              <w:t>); писать</w:t>
            </w:r>
            <w:r w:rsidRPr="00AF4D0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r w:rsidRPr="00AF4D0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двусложные слова с парным по глухости-звонкости согласным звуком на конце, </w:t>
            </w:r>
            <w:r w:rsidRPr="00AF4D0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объяснять</w:t>
            </w:r>
            <w:r w:rsidRPr="00AF4D0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их правописание</w:t>
            </w:r>
          </w:p>
        </w:tc>
        <w:tc>
          <w:tcPr>
            <w:tcW w:w="2450" w:type="dxa"/>
            <w:gridSpan w:val="3"/>
            <w:vMerge/>
            <w:shd w:val="clear" w:color="auto" w:fill="FFFFFF"/>
          </w:tcPr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3726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Определять</w:t>
            </w:r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на слух парный по глухости-звонкости согласный звук на конце слова. 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Соотносить</w:t>
            </w:r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произношение и написание парного звонкого согласного звука на конце слова.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Находить</w:t>
            </w:r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в двусложных словах букву парного согласного звука, написание которой надо проверять.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Различать</w:t>
            </w:r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проверочное и проверяемое слова.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B6BCE" w:rsidRPr="00AF4D01" w:rsidTr="009E12D2">
        <w:trPr>
          <w:gridAfter w:val="1"/>
          <w:wAfter w:w="40" w:type="dxa"/>
          <w:trHeight w:val="731"/>
        </w:trPr>
        <w:tc>
          <w:tcPr>
            <w:tcW w:w="360" w:type="dxa"/>
            <w:gridSpan w:val="2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37</w:t>
            </w:r>
          </w:p>
        </w:tc>
        <w:tc>
          <w:tcPr>
            <w:tcW w:w="916" w:type="dxa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shd w:val="clear" w:color="auto" w:fill="FFFFFF"/>
          </w:tcPr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Глухие  и  звонкие  согласные   звуки</w:t>
            </w:r>
          </w:p>
        </w:tc>
        <w:tc>
          <w:tcPr>
            <w:tcW w:w="2086" w:type="dxa"/>
            <w:vMerge/>
            <w:shd w:val="clear" w:color="auto" w:fill="FFFFFF"/>
          </w:tcPr>
          <w:p w:rsidR="009B6BCE" w:rsidRPr="00AF4D01" w:rsidRDefault="009B6BCE" w:rsidP="009E1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2450" w:type="dxa"/>
            <w:gridSpan w:val="3"/>
            <w:vMerge/>
            <w:shd w:val="clear" w:color="auto" w:fill="FFFFFF"/>
          </w:tcPr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3726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Определять</w:t>
            </w:r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на слух парный по глухости-звонкости согласный звук на конце слова. 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Соотносить</w:t>
            </w:r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произношение и написание парного звонкого согласного звука на конце слова.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Находить</w:t>
            </w:r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в двусложных словах букву парного согласного звука, написание которой надо проверять.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Различать</w:t>
            </w:r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проверочное и проверяемое слова.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B6BCE" w:rsidRPr="00AF4D01" w:rsidTr="009E12D2">
        <w:trPr>
          <w:gridAfter w:val="1"/>
          <w:wAfter w:w="40" w:type="dxa"/>
          <w:trHeight w:val="731"/>
        </w:trPr>
        <w:tc>
          <w:tcPr>
            <w:tcW w:w="360" w:type="dxa"/>
            <w:gridSpan w:val="2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38</w:t>
            </w:r>
          </w:p>
        </w:tc>
        <w:tc>
          <w:tcPr>
            <w:tcW w:w="916" w:type="dxa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shd w:val="clear" w:color="auto" w:fill="FFFFFF"/>
          </w:tcPr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Парные  глухие  и  </w:t>
            </w:r>
            <w:proofErr w:type="spellStart"/>
            <w:r w:rsidRPr="00AF4D0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ззвонкие</w:t>
            </w:r>
            <w:proofErr w:type="spellEnd"/>
            <w:r w:rsidRPr="00AF4D0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 согласные.</w:t>
            </w:r>
          </w:p>
        </w:tc>
        <w:tc>
          <w:tcPr>
            <w:tcW w:w="2086" w:type="dxa"/>
            <w:vMerge/>
            <w:shd w:val="clear" w:color="auto" w:fill="FFFFFF"/>
          </w:tcPr>
          <w:p w:rsidR="009B6BCE" w:rsidRPr="00AF4D01" w:rsidRDefault="009B6BCE" w:rsidP="009E1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2450" w:type="dxa"/>
            <w:gridSpan w:val="3"/>
            <w:vMerge/>
            <w:shd w:val="clear" w:color="auto" w:fill="FFFFFF"/>
          </w:tcPr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26" w:type="dxa"/>
            <w:gridSpan w:val="3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Определять</w:t>
            </w:r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на слух парный по глухости-звонкости согласный звук на конце слова. 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Соотносить</w:t>
            </w:r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произношение и написание парного звонкого согласного звука на конце слова.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Находить</w:t>
            </w:r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в двусложных словах букву парного согласного звука, написание которой надо проверять.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lastRenderedPageBreak/>
              <w:t>Различать</w:t>
            </w:r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проверочное и проверяемое слова.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B6BCE" w:rsidRPr="00AF4D01" w:rsidTr="009E12D2">
        <w:trPr>
          <w:gridAfter w:val="1"/>
          <w:wAfter w:w="40" w:type="dxa"/>
          <w:trHeight w:val="731"/>
        </w:trPr>
        <w:tc>
          <w:tcPr>
            <w:tcW w:w="360" w:type="dxa"/>
            <w:gridSpan w:val="2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39</w:t>
            </w:r>
          </w:p>
        </w:tc>
        <w:tc>
          <w:tcPr>
            <w:tcW w:w="916" w:type="dxa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shd w:val="clear" w:color="auto" w:fill="FFFFFF"/>
          </w:tcPr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Обозначение  парных  звонких  и  глухих  </w:t>
            </w:r>
            <w:r w:rsidRPr="00AF4D0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lastRenderedPageBreak/>
              <w:t>согласных звуков  в  конце  слова.</w:t>
            </w:r>
          </w:p>
        </w:tc>
        <w:tc>
          <w:tcPr>
            <w:tcW w:w="2086" w:type="dxa"/>
            <w:tcBorders>
              <w:top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2450" w:type="dxa"/>
            <w:gridSpan w:val="3"/>
            <w:vMerge/>
            <w:shd w:val="clear" w:color="auto" w:fill="FFFFFF"/>
          </w:tcPr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26" w:type="dxa"/>
            <w:gridSpan w:val="3"/>
            <w:vMerge/>
            <w:tcBorders>
              <w:right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</w:p>
        </w:tc>
      </w:tr>
      <w:tr w:rsidR="009B6BCE" w:rsidRPr="00AF4D01" w:rsidTr="009E12D2">
        <w:trPr>
          <w:gridAfter w:val="1"/>
          <w:wAfter w:w="40" w:type="dxa"/>
          <w:trHeight w:val="731"/>
        </w:trPr>
        <w:tc>
          <w:tcPr>
            <w:tcW w:w="360" w:type="dxa"/>
            <w:gridSpan w:val="2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40</w:t>
            </w:r>
          </w:p>
        </w:tc>
        <w:tc>
          <w:tcPr>
            <w:tcW w:w="916" w:type="dxa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shd w:val="clear" w:color="auto" w:fill="FFFFFF"/>
          </w:tcPr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AF4D0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Правописа-ние</w:t>
            </w:r>
            <w:proofErr w:type="spellEnd"/>
            <w:r w:rsidRPr="00AF4D0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 парных  согласных  звуков  на  конце  слов.</w:t>
            </w:r>
          </w:p>
        </w:tc>
        <w:tc>
          <w:tcPr>
            <w:tcW w:w="2086" w:type="dxa"/>
            <w:tcBorders>
              <w:top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2450" w:type="dxa"/>
            <w:gridSpan w:val="3"/>
            <w:vMerge/>
            <w:shd w:val="clear" w:color="auto" w:fill="FFFFFF"/>
          </w:tcPr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rPr>
                <w:rFonts w:ascii="Times New Roman" w:hAnsi="Times New Roman" w:cs="Times New Roman"/>
              </w:rPr>
            </w:pPr>
            <w:r w:rsidRPr="00AF4D01">
              <w:rPr>
                <w:rFonts w:ascii="Times New Roman" w:hAnsi="Times New Roman" w:cs="Times New Roman"/>
                <w:sz w:val="20"/>
                <w:szCs w:val="20"/>
              </w:rPr>
              <w:t>Проявлять</w:t>
            </w:r>
            <w:r w:rsidRPr="00AF4D0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чувство личной ответственности за своё поведение на основе содержания текстов учебника; проявлять познавательный интерес к новому знанию.</w:t>
            </w:r>
          </w:p>
        </w:tc>
        <w:tc>
          <w:tcPr>
            <w:tcW w:w="3726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Создавать</w:t>
            </w:r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собственную иллюстративную и текстовую информацию о любимой сказке. </w:t>
            </w:r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Участвовать</w:t>
            </w:r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в её презентации.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B6BCE" w:rsidRPr="00AF4D01" w:rsidTr="009E12D2">
        <w:trPr>
          <w:gridAfter w:val="1"/>
          <w:wAfter w:w="40" w:type="dxa"/>
          <w:trHeight w:val="731"/>
        </w:trPr>
        <w:tc>
          <w:tcPr>
            <w:tcW w:w="360" w:type="dxa"/>
            <w:gridSpan w:val="2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41</w:t>
            </w:r>
          </w:p>
        </w:tc>
        <w:tc>
          <w:tcPr>
            <w:tcW w:w="916" w:type="dxa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shd w:val="clear" w:color="auto" w:fill="FFFFFF"/>
          </w:tcPr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proofErr w:type="spellStart"/>
            <w:r w:rsidRPr="00AF4D0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Правописа-ние</w:t>
            </w:r>
            <w:proofErr w:type="spellEnd"/>
            <w:r w:rsidRPr="00AF4D0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 парных  согласных  звуков  на  конце  слов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F4D01">
              <w:rPr>
                <w:rFonts w:ascii="Times New Roman" w:hAnsi="Times New Roman" w:cs="Times New Roman"/>
                <w:sz w:val="18"/>
                <w:szCs w:val="18"/>
              </w:rPr>
              <w:t>Учащийся научится</w:t>
            </w:r>
            <w:r w:rsidRPr="00AF4D0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r w:rsidRPr="00AF4D01">
              <w:rPr>
                <w:rFonts w:ascii="Times New Roman" w:hAnsi="Times New Roman" w:cs="Times New Roman"/>
                <w:iCs/>
                <w:sz w:val="20"/>
                <w:szCs w:val="20"/>
              </w:rPr>
              <w:t>различать шипящие согласные звуки в слове и вне слова.</w:t>
            </w:r>
          </w:p>
          <w:p w:rsidR="009B6BCE" w:rsidRPr="00AF4D01" w:rsidRDefault="009B6BCE" w:rsidP="009E12D2">
            <w:pPr>
              <w:rPr>
                <w:rFonts w:ascii="Times New Roman" w:hAnsi="Times New Roman" w:cs="Times New Roman"/>
              </w:rPr>
            </w:pPr>
            <w:r w:rsidRPr="00AF4D01">
              <w:rPr>
                <w:rFonts w:ascii="Times New Roman" w:hAnsi="Times New Roman" w:cs="Times New Roman"/>
                <w:i/>
                <w:spacing w:val="-5"/>
                <w:sz w:val="18"/>
                <w:szCs w:val="18"/>
              </w:rPr>
              <w:t>Учащийся в совместной деятельности</w:t>
            </w:r>
            <w:r w:rsidRPr="00AF4D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со </w:t>
            </w:r>
            <w:proofErr w:type="spellStart"/>
            <w:r w:rsidRPr="00AF4D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сверс-тниками</w:t>
            </w:r>
            <w:proofErr w:type="spellEnd"/>
            <w:r w:rsidRPr="00AF4D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и взрослыми научится создавать собственный </w:t>
            </w:r>
            <w:proofErr w:type="spellStart"/>
            <w:r w:rsidRPr="00AF4D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инфор-мационный</w:t>
            </w:r>
            <w:proofErr w:type="spellEnd"/>
            <w:r w:rsidRPr="00AF4D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объект, </w:t>
            </w:r>
          </w:p>
        </w:tc>
        <w:tc>
          <w:tcPr>
            <w:tcW w:w="2450" w:type="dxa"/>
            <w:gridSpan w:val="3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F4D01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>Коммуникативные</w:t>
            </w:r>
            <w:r w:rsidRPr="00AF4D0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: осуществлять сотрудничество в парах при выполнении учебных задач и при работе со знаковой информацией форзаца учебника. 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F4D01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>Регулятивные</w:t>
            </w:r>
            <w:r w:rsidRPr="00AF4D01">
              <w:rPr>
                <w:rFonts w:ascii="Times New Roman" w:hAnsi="Times New Roman" w:cs="Times New Roman"/>
                <w:iCs/>
                <w:sz w:val="20"/>
                <w:szCs w:val="20"/>
              </w:rPr>
              <w:t>: оценивать результаты выполненного задания «Проверь себя» по учебнику и электронному приложению к учебнику.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F4D01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>Познавательные</w:t>
            </w:r>
            <w:r w:rsidRPr="00AF4D01">
              <w:rPr>
                <w:rFonts w:ascii="Times New Roman" w:hAnsi="Times New Roman" w:cs="Times New Roman"/>
                <w:iCs/>
                <w:sz w:val="20"/>
                <w:szCs w:val="20"/>
              </w:rPr>
              <w:t>: - работать с памяткой «Алфавит» и форзацем учебника «Чудо-</w:t>
            </w:r>
            <w:r w:rsidRPr="00AF4D01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городок звуков» и «Чудо-городок букв», а также с памяткой в учебнике «Гласные звуки и буквы»;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F4D01">
              <w:rPr>
                <w:rFonts w:ascii="Times New Roman" w:hAnsi="Times New Roman" w:cs="Times New Roman"/>
                <w:iCs/>
                <w:sz w:val="20"/>
                <w:szCs w:val="20"/>
              </w:rPr>
              <w:t>- находить незнакомые слова и определять их значение по толковому словарю;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F4D01">
              <w:rPr>
                <w:rFonts w:ascii="Times New Roman" w:hAnsi="Times New Roman" w:cs="Times New Roman"/>
                <w:iCs/>
                <w:sz w:val="20"/>
                <w:szCs w:val="20"/>
              </w:rPr>
              <w:t>- использовать приём планирования учебных действий при определении</w:t>
            </w:r>
            <w:r w:rsidRPr="00AF4D0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r w:rsidRPr="00AF4D0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 опорой на заданный алгоритм безударного и ударного гласного звука в слове; подборе проверочного слова; 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- </w:t>
            </w:r>
            <w:r w:rsidRPr="00AF4D01">
              <w:rPr>
                <w:rFonts w:ascii="Times New Roman" w:hAnsi="Times New Roman" w:cs="Times New Roman"/>
                <w:iCs/>
                <w:sz w:val="20"/>
                <w:szCs w:val="20"/>
              </w:rPr>
              <w:t>работать с орфографическим словарём учебника, находить в нём информацию о правописании слова;</w:t>
            </w:r>
          </w:p>
          <w:p w:rsidR="009B6BCE" w:rsidRPr="00AF4D01" w:rsidRDefault="009B6BCE" w:rsidP="009E12D2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F4D01">
              <w:rPr>
                <w:rFonts w:ascii="Times New Roman" w:hAnsi="Times New Roman" w:cs="Times New Roman"/>
                <w:iCs/>
                <w:sz w:val="20"/>
                <w:szCs w:val="20"/>
              </w:rPr>
              <w:t>- использовать приёмы осмысленного чтения при работе с текстами;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- </w:t>
            </w:r>
            <w:r w:rsidRPr="00AF4D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работать с графической информацией, анализировать таблицу с целью поиска новых </w:t>
            </w:r>
            <w:r w:rsidRPr="00AF4D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сведений о  языке</w:t>
            </w:r>
            <w:r w:rsidRPr="00AF4D0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. 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rPr>
                <w:rFonts w:ascii="Times New Roman" w:hAnsi="Times New Roman" w:cs="Times New Roman"/>
              </w:rPr>
            </w:pPr>
            <w:r w:rsidRPr="00AF4D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Проявлять</w:t>
            </w:r>
            <w:r w:rsidRPr="00AF4D0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чувство личной ответственности за своё поведение на основе содержания текстов учебника; проявлять познавательный интерес к новому знанию.</w:t>
            </w:r>
          </w:p>
        </w:tc>
        <w:tc>
          <w:tcPr>
            <w:tcW w:w="3726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Различать</w:t>
            </w:r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шипящие согласные звуки в слове и вне слова.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Дифференцировать</w:t>
            </w:r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непарные мягкие и непарные твёрдые согласные звуки.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Правильно </w:t>
            </w:r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произносить</w:t>
            </w:r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шипящие согласные звуки.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Работать</w:t>
            </w:r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со страничками для любознательных: знакомство с происхождением названий </w:t>
            </w:r>
            <w:r w:rsidRPr="00AF4D0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шипящие звуки, </w:t>
            </w:r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>с этимологией слова</w:t>
            </w:r>
            <w:r w:rsidRPr="00AF4D0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карандаш.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 Создавать</w:t>
            </w:r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собственную иллюстративную и текстовую информацию о любимой сказке. </w:t>
            </w:r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Участвовать</w:t>
            </w:r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в её презентации.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B6BCE" w:rsidRPr="00AF4D01" w:rsidTr="009E12D2">
        <w:trPr>
          <w:gridAfter w:val="1"/>
          <w:wAfter w:w="40" w:type="dxa"/>
          <w:trHeight w:val="731"/>
        </w:trPr>
        <w:tc>
          <w:tcPr>
            <w:tcW w:w="360" w:type="dxa"/>
            <w:gridSpan w:val="2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42</w:t>
            </w:r>
          </w:p>
        </w:tc>
        <w:tc>
          <w:tcPr>
            <w:tcW w:w="916" w:type="dxa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shd w:val="clear" w:color="auto" w:fill="FFFFFF"/>
          </w:tcPr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Шипящие  согласные  звуки.</w:t>
            </w:r>
          </w:p>
        </w:tc>
        <w:tc>
          <w:tcPr>
            <w:tcW w:w="2086" w:type="dxa"/>
            <w:tcBorders>
              <w:top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F4D01">
              <w:rPr>
                <w:rFonts w:ascii="Times New Roman" w:hAnsi="Times New Roman" w:cs="Times New Roman"/>
                <w:sz w:val="18"/>
                <w:szCs w:val="18"/>
              </w:rPr>
              <w:t>Учащийся научится</w:t>
            </w:r>
            <w:r w:rsidRPr="00AF4D0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r w:rsidRPr="00AF4D0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находить в словах сочетания </w:t>
            </w:r>
            <w:proofErr w:type="spellStart"/>
            <w:r w:rsidRPr="00AF4D0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чк</w:t>
            </w:r>
            <w:proofErr w:type="spellEnd"/>
            <w:r w:rsidRPr="00AF4D0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, </w:t>
            </w:r>
            <w:proofErr w:type="spellStart"/>
            <w:r w:rsidRPr="00AF4D0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чн</w:t>
            </w:r>
            <w:proofErr w:type="spellEnd"/>
            <w:r w:rsidRPr="00AF4D0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, </w:t>
            </w:r>
            <w:proofErr w:type="spellStart"/>
            <w:r w:rsidRPr="00AF4D0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чт</w:t>
            </w:r>
            <w:proofErr w:type="spellEnd"/>
            <w:r w:rsidRPr="00AF4D01">
              <w:rPr>
                <w:rFonts w:ascii="Times New Roman" w:hAnsi="Times New Roman" w:cs="Times New Roman"/>
                <w:iCs/>
                <w:sz w:val="20"/>
                <w:szCs w:val="20"/>
              </w:rPr>
              <w:t>, подбирать примеры слов с такими сочетаниями; писать</w:t>
            </w:r>
            <w:r w:rsidRPr="00AF4D0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r w:rsidRPr="00AF4D0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слова с сочетаниями </w:t>
            </w:r>
            <w:proofErr w:type="spellStart"/>
            <w:r w:rsidRPr="00AF4D0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чк</w:t>
            </w:r>
            <w:proofErr w:type="spellEnd"/>
            <w:r w:rsidRPr="00AF4D0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, </w:t>
            </w:r>
            <w:proofErr w:type="spellStart"/>
            <w:r w:rsidRPr="00AF4D0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чн</w:t>
            </w:r>
            <w:proofErr w:type="spellEnd"/>
            <w:r w:rsidRPr="00AF4D0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, чт</w:t>
            </w:r>
            <w:r w:rsidRPr="00AF4D01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  <w:p w:rsidR="009B6BCE" w:rsidRPr="00AF4D01" w:rsidRDefault="009B6BCE" w:rsidP="009E1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i/>
                <w:spacing w:val="-5"/>
                <w:sz w:val="18"/>
                <w:szCs w:val="18"/>
              </w:rPr>
              <w:t>Учащийся в совместной деятельности с учителем получит возможность</w:t>
            </w:r>
            <w:r w:rsidRPr="00AF4D0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r w:rsidRPr="00AF4D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научиться</w:t>
            </w:r>
            <w:r w:rsidRPr="00AF4D0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r w:rsidRPr="00AF4D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наблюдать над образностью слова (олицетворением), когда неодушевлённый предмет наделяется свойствами </w:t>
            </w:r>
            <w:proofErr w:type="spellStart"/>
            <w:r w:rsidRPr="00AF4D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одушевлённог</w:t>
            </w:r>
            <w:proofErr w:type="spellEnd"/>
          </w:p>
        </w:tc>
        <w:tc>
          <w:tcPr>
            <w:tcW w:w="2450" w:type="dxa"/>
            <w:gridSpan w:val="3"/>
            <w:vMerge/>
            <w:shd w:val="clear" w:color="auto" w:fill="FFFFFF"/>
          </w:tcPr>
          <w:p w:rsidR="009B6BCE" w:rsidRPr="00AF4D01" w:rsidRDefault="009B6BCE" w:rsidP="009E1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26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Находить</w:t>
            </w:r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в словах сочетания </w:t>
            </w:r>
            <w:proofErr w:type="spellStart"/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чк</w:t>
            </w:r>
            <w:proofErr w:type="spellEnd"/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, </w:t>
            </w:r>
            <w:proofErr w:type="spellStart"/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чн</w:t>
            </w:r>
            <w:proofErr w:type="spellEnd"/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, </w:t>
            </w:r>
            <w:proofErr w:type="spellStart"/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чт</w:t>
            </w:r>
            <w:proofErr w:type="spellEnd"/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, </w:t>
            </w:r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подбирать</w:t>
            </w:r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примеры слов с такими сочетаниями. </w:t>
            </w:r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Работать</w:t>
            </w:r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с форзацем учебника «Чудо-городок звуков» и «Чудо-городок букв». 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Произносить </w:t>
            </w:r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слова с сочетаниями </w:t>
            </w:r>
            <w:proofErr w:type="spellStart"/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чн</w:t>
            </w:r>
            <w:proofErr w:type="spellEnd"/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, </w:t>
            </w:r>
            <w:proofErr w:type="spellStart"/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чт</w:t>
            </w:r>
            <w:proofErr w:type="spellEnd"/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(</w:t>
            </w:r>
            <w:r w:rsidRPr="00AF4D0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чтобы, скучно</w:t>
            </w:r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и др.) в соответствии с нормами литературного произношения и </w:t>
            </w:r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оценивать </w:t>
            </w:r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>с этой точки зрения произнесённое слово.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Писать </w:t>
            </w:r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слова с сочетаниями </w:t>
            </w:r>
            <w:proofErr w:type="spellStart"/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чк</w:t>
            </w:r>
            <w:proofErr w:type="spellEnd"/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, </w:t>
            </w:r>
            <w:proofErr w:type="spellStart"/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чн</w:t>
            </w:r>
            <w:proofErr w:type="spellEnd"/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, чт</w:t>
            </w:r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>.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Наблюдать</w:t>
            </w:r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над образностью слова (олицетворением), когда неодушевлённый предмет наделяется свойствами одушевлённого.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Оценивать</w:t>
            </w:r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B6BCE" w:rsidRPr="00AF4D01" w:rsidTr="009E12D2">
        <w:trPr>
          <w:gridAfter w:val="1"/>
          <w:wAfter w:w="40" w:type="dxa"/>
          <w:trHeight w:val="731"/>
        </w:trPr>
        <w:tc>
          <w:tcPr>
            <w:tcW w:w="360" w:type="dxa"/>
            <w:gridSpan w:val="2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43</w:t>
            </w:r>
          </w:p>
        </w:tc>
        <w:tc>
          <w:tcPr>
            <w:tcW w:w="916" w:type="dxa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shd w:val="clear" w:color="auto" w:fill="FFFFFF"/>
          </w:tcPr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Буквосочетания   ЧК , ЧН , ЧТ.</w:t>
            </w:r>
          </w:p>
        </w:tc>
        <w:tc>
          <w:tcPr>
            <w:tcW w:w="2086" w:type="dxa"/>
            <w:tcBorders>
              <w:top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2450" w:type="dxa"/>
            <w:gridSpan w:val="3"/>
            <w:vMerge/>
            <w:shd w:val="clear" w:color="auto" w:fill="FFFFFF"/>
          </w:tcPr>
          <w:p w:rsidR="009B6BCE" w:rsidRPr="00AF4D01" w:rsidRDefault="009B6BCE" w:rsidP="009E1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26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Соотносить</w:t>
            </w:r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произношение ударных гласных в сочетаниях </w:t>
            </w:r>
            <w:proofErr w:type="spellStart"/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жи</w:t>
            </w:r>
            <w:proofErr w:type="spellEnd"/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—</w:t>
            </w:r>
            <w:proofErr w:type="spellStart"/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ши</w:t>
            </w:r>
            <w:proofErr w:type="spellEnd"/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, </w:t>
            </w:r>
            <w:proofErr w:type="spellStart"/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ча</w:t>
            </w:r>
            <w:proofErr w:type="spellEnd"/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—</w:t>
            </w:r>
            <w:proofErr w:type="spellStart"/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ща</w:t>
            </w:r>
            <w:proofErr w:type="spellEnd"/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, чу—</w:t>
            </w:r>
            <w:proofErr w:type="spellStart"/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щу</w:t>
            </w:r>
            <w:proofErr w:type="spellEnd"/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и их обозначение буквами.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Находить</w:t>
            </w:r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в словах сочетания </w:t>
            </w:r>
            <w:proofErr w:type="spellStart"/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жи</w:t>
            </w:r>
            <w:proofErr w:type="spellEnd"/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—</w:t>
            </w:r>
            <w:proofErr w:type="spellStart"/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ши</w:t>
            </w:r>
            <w:proofErr w:type="spellEnd"/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, </w:t>
            </w:r>
            <w:proofErr w:type="spellStart"/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ча</w:t>
            </w:r>
            <w:proofErr w:type="spellEnd"/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—</w:t>
            </w:r>
            <w:proofErr w:type="spellStart"/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ща</w:t>
            </w:r>
            <w:proofErr w:type="spellEnd"/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, чу—</w:t>
            </w:r>
            <w:proofErr w:type="spellStart"/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щу</w:t>
            </w:r>
            <w:proofErr w:type="spellEnd"/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, </w:t>
            </w:r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подбирать </w:t>
            </w:r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>примеры слов с такими сочетаниями.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Работать</w:t>
            </w:r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со страничкой для любознательных. Знакомство со значением шипящих звуков [ж] и [</w:t>
            </w:r>
            <w:proofErr w:type="spellStart"/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>ш</w:t>
            </w:r>
            <w:proofErr w:type="spellEnd"/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] в древнерусском и современном русском </w:t>
            </w:r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 xml:space="preserve">языке. 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Работать</w:t>
            </w:r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с форзацем учебника «Чудо-городок звуков» и «Чудо-городок букв». </w:t>
            </w:r>
          </w:p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B6BCE" w:rsidRPr="00AF4D01" w:rsidTr="009E12D2">
        <w:trPr>
          <w:gridAfter w:val="1"/>
          <w:wAfter w:w="40" w:type="dxa"/>
          <w:trHeight w:val="731"/>
        </w:trPr>
        <w:tc>
          <w:tcPr>
            <w:tcW w:w="360" w:type="dxa"/>
            <w:gridSpan w:val="2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44</w:t>
            </w:r>
          </w:p>
        </w:tc>
        <w:tc>
          <w:tcPr>
            <w:tcW w:w="916" w:type="dxa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shd w:val="clear" w:color="auto" w:fill="FFFFFF"/>
          </w:tcPr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Слова  с  ЧК, ЧН , ЧТ.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2450" w:type="dxa"/>
            <w:gridSpan w:val="3"/>
            <w:vMerge/>
            <w:shd w:val="clear" w:color="auto" w:fill="FFFFFF"/>
          </w:tcPr>
          <w:p w:rsidR="009B6BCE" w:rsidRPr="00AF4D01" w:rsidRDefault="009B6BCE" w:rsidP="009E1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26" w:type="dxa"/>
            <w:gridSpan w:val="3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Соотносить</w:t>
            </w:r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произношение ударных гласных в сочетаниях </w:t>
            </w:r>
            <w:proofErr w:type="spellStart"/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жи</w:t>
            </w:r>
            <w:proofErr w:type="spellEnd"/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—</w:t>
            </w:r>
            <w:proofErr w:type="spellStart"/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ши</w:t>
            </w:r>
            <w:proofErr w:type="spellEnd"/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, </w:t>
            </w:r>
            <w:proofErr w:type="spellStart"/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ча</w:t>
            </w:r>
            <w:proofErr w:type="spellEnd"/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—</w:t>
            </w:r>
            <w:proofErr w:type="spellStart"/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ща</w:t>
            </w:r>
            <w:proofErr w:type="spellEnd"/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, чу—</w:t>
            </w:r>
            <w:proofErr w:type="spellStart"/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щу</w:t>
            </w:r>
            <w:proofErr w:type="spellEnd"/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и их обозначение буквами.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Находить</w:t>
            </w:r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в словах сочетания </w:t>
            </w:r>
            <w:proofErr w:type="spellStart"/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жи</w:t>
            </w:r>
            <w:proofErr w:type="spellEnd"/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—</w:t>
            </w:r>
            <w:proofErr w:type="spellStart"/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ши</w:t>
            </w:r>
            <w:proofErr w:type="spellEnd"/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, </w:t>
            </w:r>
            <w:proofErr w:type="spellStart"/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ча</w:t>
            </w:r>
            <w:proofErr w:type="spellEnd"/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—</w:t>
            </w:r>
            <w:proofErr w:type="spellStart"/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ща</w:t>
            </w:r>
            <w:proofErr w:type="spellEnd"/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, чу—</w:t>
            </w:r>
            <w:proofErr w:type="spellStart"/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щу</w:t>
            </w:r>
            <w:proofErr w:type="spellEnd"/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, </w:t>
            </w:r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подбирать </w:t>
            </w:r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>примеры слов с такими сочетаниями.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Работать</w:t>
            </w:r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со страничкой для любознательных. Знакомство со значением шипящих звуков [ж] и [</w:t>
            </w:r>
            <w:proofErr w:type="spellStart"/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>ш</w:t>
            </w:r>
            <w:proofErr w:type="spellEnd"/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] в древнерусском и современном русском языке. 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Работать</w:t>
            </w:r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с форзацем учебника «Чудо-городок звуков» и «Чудо-городок букв». </w:t>
            </w:r>
          </w:p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9B6BCE" w:rsidRPr="00AF4D01" w:rsidTr="009E12D2">
        <w:trPr>
          <w:gridAfter w:val="1"/>
          <w:wAfter w:w="40" w:type="dxa"/>
          <w:trHeight w:val="731"/>
        </w:trPr>
        <w:tc>
          <w:tcPr>
            <w:tcW w:w="360" w:type="dxa"/>
            <w:gridSpan w:val="2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45</w:t>
            </w:r>
          </w:p>
        </w:tc>
        <w:tc>
          <w:tcPr>
            <w:tcW w:w="916" w:type="dxa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shd w:val="clear" w:color="auto" w:fill="FFFFFF"/>
          </w:tcPr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Буквосочетания ЖИ-ШИ, ЧА- ЩА, ЧУ- ЩУ.</w:t>
            </w:r>
          </w:p>
        </w:tc>
        <w:tc>
          <w:tcPr>
            <w:tcW w:w="2086" w:type="dxa"/>
            <w:tcBorders>
              <w:top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rPr>
                <w:rFonts w:ascii="Times New Roman" w:hAnsi="Times New Roman" w:cs="Times New Roman"/>
              </w:rPr>
            </w:pPr>
            <w:r w:rsidRPr="00AF4D01">
              <w:rPr>
                <w:rFonts w:ascii="Times New Roman" w:hAnsi="Times New Roman" w:cs="Times New Roman"/>
                <w:i/>
                <w:spacing w:val="-5"/>
                <w:sz w:val="18"/>
                <w:szCs w:val="18"/>
              </w:rPr>
              <w:t xml:space="preserve">Учащийся в совместной деятельности с учителем </w:t>
            </w:r>
          </w:p>
          <w:p w:rsidR="009B6BCE" w:rsidRPr="00AF4D01" w:rsidRDefault="009B6BCE" w:rsidP="009E12D2">
            <w:pPr>
              <w:rPr>
                <w:rFonts w:ascii="Times New Roman" w:hAnsi="Times New Roman" w:cs="Times New Roman"/>
              </w:rPr>
            </w:pPr>
            <w:r w:rsidRPr="00AF4D01">
              <w:rPr>
                <w:rFonts w:ascii="Times New Roman" w:hAnsi="Times New Roman" w:cs="Times New Roman"/>
                <w:i/>
                <w:spacing w:val="-5"/>
                <w:sz w:val="18"/>
                <w:szCs w:val="18"/>
              </w:rPr>
              <w:t>получит возможность</w:t>
            </w:r>
            <w:r w:rsidRPr="00AF4D0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r w:rsidRPr="00AF4D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научиться воспроизводить по памяти содержание сказки.</w:t>
            </w:r>
          </w:p>
        </w:tc>
        <w:tc>
          <w:tcPr>
            <w:tcW w:w="2450" w:type="dxa"/>
            <w:gridSpan w:val="3"/>
            <w:vMerge/>
            <w:shd w:val="clear" w:color="auto" w:fill="FFFFFF"/>
          </w:tcPr>
          <w:p w:rsidR="009B6BCE" w:rsidRPr="00AF4D01" w:rsidRDefault="009B6BCE" w:rsidP="009E1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26" w:type="dxa"/>
            <w:gridSpan w:val="3"/>
            <w:vMerge/>
            <w:tcBorders>
              <w:right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9B6BCE" w:rsidRPr="00AF4D01" w:rsidTr="009E12D2">
        <w:trPr>
          <w:gridAfter w:val="1"/>
          <w:wAfter w:w="40" w:type="dxa"/>
          <w:trHeight w:val="731"/>
        </w:trPr>
        <w:tc>
          <w:tcPr>
            <w:tcW w:w="360" w:type="dxa"/>
            <w:gridSpan w:val="2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46</w:t>
            </w:r>
          </w:p>
        </w:tc>
        <w:tc>
          <w:tcPr>
            <w:tcW w:w="916" w:type="dxa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shd w:val="clear" w:color="auto" w:fill="FFFFFF"/>
          </w:tcPr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Слова  с  ЖИ-ШИ, ЧА-ЩА,ЧУ-ЩУ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F4D01">
              <w:rPr>
                <w:rFonts w:ascii="Times New Roman" w:hAnsi="Times New Roman" w:cs="Times New Roman"/>
                <w:sz w:val="18"/>
                <w:szCs w:val="18"/>
              </w:rPr>
              <w:t>Учащийся научится</w:t>
            </w:r>
            <w:r w:rsidRPr="00AF4D0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r w:rsidRPr="00AF4D01">
              <w:rPr>
                <w:rFonts w:ascii="Times New Roman" w:hAnsi="Times New Roman" w:cs="Times New Roman"/>
                <w:iCs/>
                <w:sz w:val="20"/>
                <w:szCs w:val="20"/>
              </w:rPr>
              <w:t>писать имена собственные с заглавной буквы, объяснять их написание,</w:t>
            </w:r>
            <w:r w:rsidRPr="00AF4D0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r w:rsidRPr="00AF4D01">
              <w:rPr>
                <w:rFonts w:ascii="Times New Roman" w:hAnsi="Times New Roman" w:cs="Times New Roman"/>
                <w:iCs/>
                <w:sz w:val="20"/>
                <w:szCs w:val="20"/>
              </w:rPr>
              <w:t>использовать</w:t>
            </w:r>
            <w:r w:rsidRPr="00AF4D0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r w:rsidRPr="00AF4D01">
              <w:rPr>
                <w:rFonts w:ascii="Times New Roman" w:hAnsi="Times New Roman" w:cs="Times New Roman"/>
                <w:iCs/>
                <w:sz w:val="20"/>
                <w:szCs w:val="20"/>
              </w:rPr>
              <w:t>в общении правила и принятые нормы вежливого обращения друг к другу по имени, по имени и отчеству.</w:t>
            </w:r>
          </w:p>
          <w:p w:rsidR="009B6BCE" w:rsidRPr="00AF4D01" w:rsidRDefault="009B6BCE" w:rsidP="009E1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i/>
                <w:spacing w:val="-5"/>
                <w:sz w:val="18"/>
                <w:szCs w:val="18"/>
              </w:rPr>
              <w:t xml:space="preserve">Учащийся в совместной </w:t>
            </w:r>
            <w:r w:rsidRPr="00AF4D01">
              <w:rPr>
                <w:rFonts w:ascii="Times New Roman" w:hAnsi="Times New Roman" w:cs="Times New Roman"/>
                <w:i/>
                <w:spacing w:val="-5"/>
                <w:sz w:val="18"/>
                <w:szCs w:val="18"/>
              </w:rPr>
              <w:lastRenderedPageBreak/>
              <w:t>деятельности с учителем получит возможность</w:t>
            </w:r>
            <w:r w:rsidRPr="00AF4D0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r w:rsidRPr="00AF4D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научиться</w:t>
            </w:r>
            <w:r w:rsidRPr="00AF4D0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r w:rsidRPr="00AF4D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находить информацию о названии своего города; участвовать в презентации проекта</w:t>
            </w:r>
            <w:r w:rsidRPr="00AF4D01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</w:tc>
        <w:tc>
          <w:tcPr>
            <w:tcW w:w="2450" w:type="dxa"/>
            <w:gridSpan w:val="3"/>
            <w:vMerge/>
            <w:shd w:val="clear" w:color="auto" w:fill="FFFFFF"/>
          </w:tcPr>
          <w:p w:rsidR="009B6BCE" w:rsidRPr="00AF4D01" w:rsidRDefault="009B6BCE" w:rsidP="009E1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26" w:type="dxa"/>
            <w:gridSpan w:val="3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Анализировать</w:t>
            </w:r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таблицу с целью поиска сведений об именах собственных.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Работать</w:t>
            </w:r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со страничкой для любознательных. Знакомство с происхождением названий некоторых русских городов.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Находить</w:t>
            </w:r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информацию о названии своего города или посёлка (в процессе беседы со взрослыми).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Писать</w:t>
            </w:r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имена собственные с заглавной буквы, </w:t>
            </w:r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объяснять</w:t>
            </w:r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их написание.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lastRenderedPageBreak/>
              <w:t>Работать</w:t>
            </w:r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с форзацем учебника «Чудо-городок звуков» и «Чудо-городок букв». 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B6BCE" w:rsidRPr="00AF4D01" w:rsidTr="009E12D2">
        <w:trPr>
          <w:gridAfter w:val="1"/>
          <w:wAfter w:w="40" w:type="dxa"/>
          <w:trHeight w:val="731"/>
        </w:trPr>
        <w:tc>
          <w:tcPr>
            <w:tcW w:w="360" w:type="dxa"/>
            <w:gridSpan w:val="2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47-48</w:t>
            </w:r>
          </w:p>
        </w:tc>
        <w:tc>
          <w:tcPr>
            <w:tcW w:w="916" w:type="dxa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shd w:val="clear" w:color="auto" w:fill="FFFFFF"/>
          </w:tcPr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Заглавная  буква  в  словах</w:t>
            </w:r>
          </w:p>
        </w:tc>
        <w:tc>
          <w:tcPr>
            <w:tcW w:w="2086" w:type="dxa"/>
            <w:vMerge/>
            <w:shd w:val="clear" w:color="auto" w:fill="FFFFFF"/>
          </w:tcPr>
          <w:p w:rsidR="009B6BCE" w:rsidRPr="00AF4D01" w:rsidRDefault="009B6BCE" w:rsidP="009E1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2450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26" w:type="dxa"/>
            <w:gridSpan w:val="3"/>
            <w:vMerge/>
            <w:tcBorders>
              <w:right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B6BCE" w:rsidRPr="00AF4D01" w:rsidTr="009E12D2">
        <w:trPr>
          <w:gridAfter w:val="1"/>
          <w:wAfter w:w="40" w:type="dxa"/>
          <w:trHeight w:val="731"/>
        </w:trPr>
        <w:tc>
          <w:tcPr>
            <w:tcW w:w="360" w:type="dxa"/>
            <w:gridSpan w:val="2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49-50</w:t>
            </w:r>
          </w:p>
        </w:tc>
        <w:tc>
          <w:tcPr>
            <w:tcW w:w="916" w:type="dxa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shd w:val="clear" w:color="auto" w:fill="FFFFFF"/>
          </w:tcPr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Повторение и  обобщение  изученного  материала</w:t>
            </w:r>
          </w:p>
        </w:tc>
        <w:tc>
          <w:tcPr>
            <w:tcW w:w="2086" w:type="dxa"/>
            <w:vMerge/>
            <w:shd w:val="clear" w:color="auto" w:fill="FFFFFF"/>
          </w:tcPr>
          <w:p w:rsidR="009B6BCE" w:rsidRPr="00AF4D01" w:rsidRDefault="009B6BCE" w:rsidP="009E1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2450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26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Создавать</w:t>
            </w:r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собственную иллюстративную и текстовую информацию о любимой сказке. </w:t>
            </w:r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Участвовать</w:t>
            </w:r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в её презентации.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B6BCE" w:rsidRPr="00AF4D01" w:rsidTr="009E12D2">
        <w:trPr>
          <w:gridAfter w:val="1"/>
          <w:wAfter w:w="40" w:type="dxa"/>
          <w:trHeight w:val="731"/>
        </w:trPr>
        <w:tc>
          <w:tcPr>
            <w:tcW w:w="360" w:type="dxa"/>
            <w:gridSpan w:val="2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shd w:val="clear" w:color="auto" w:fill="FFFFFF"/>
          </w:tcPr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F4D01">
              <w:rPr>
                <w:rFonts w:ascii="Times New Roman" w:hAnsi="Times New Roman" w:cs="Times New Roman"/>
                <w:iCs/>
                <w:sz w:val="20"/>
                <w:szCs w:val="20"/>
              </w:rPr>
              <w:t>Проект « Сказочная  страничка.»</w:t>
            </w:r>
          </w:p>
        </w:tc>
        <w:tc>
          <w:tcPr>
            <w:tcW w:w="2086" w:type="dxa"/>
            <w:vMerge/>
            <w:shd w:val="clear" w:color="auto" w:fill="FFFFFF"/>
          </w:tcPr>
          <w:p w:rsidR="009B6BCE" w:rsidRPr="00AF4D01" w:rsidRDefault="009B6BCE" w:rsidP="009E1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2450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26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Составлять</w:t>
            </w:r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ответы на вопросы, </w:t>
            </w:r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составлять</w:t>
            </w:r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рассказ по рисунку.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Использовать </w:t>
            </w:r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>в общении правила и принятые нормы вежливого обращения друг к другу по имени, по имени и отчеству.</w:t>
            </w:r>
          </w:p>
          <w:p w:rsidR="009B6BCE" w:rsidRPr="00AF4D01" w:rsidRDefault="009B6BCE" w:rsidP="009E12D2">
            <w:pPr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AF4D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 Оценивать</w:t>
            </w:r>
            <w:r w:rsidRPr="00AF4D0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</w:tbl>
    <w:p w:rsidR="009B6BCE" w:rsidRPr="00AF4D01" w:rsidRDefault="009B6BCE" w:rsidP="009B6BCE">
      <w:pPr>
        <w:shd w:val="clear" w:color="auto" w:fill="FFFFFF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9B6BCE" w:rsidRPr="00AF4D01" w:rsidRDefault="009B6BCE" w:rsidP="009B6BCE">
      <w:pPr>
        <w:shd w:val="clear" w:color="auto" w:fill="FFFFFF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9B6BCE" w:rsidRPr="00AF4D01" w:rsidRDefault="009B6BCE" w:rsidP="009B6BCE">
      <w:pPr>
        <w:shd w:val="clear" w:color="auto" w:fill="FFFFFF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9B6BCE" w:rsidRPr="00AF4D01" w:rsidRDefault="009B6BCE" w:rsidP="009B6BCE">
      <w:pPr>
        <w:shd w:val="clear" w:color="auto" w:fill="FFFFFF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9B6BCE" w:rsidRPr="00AF4D01" w:rsidRDefault="009B6BCE" w:rsidP="009B6BCE">
      <w:pPr>
        <w:shd w:val="clear" w:color="auto" w:fill="FFFFFF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B6BCE" w:rsidRPr="00AF4D01" w:rsidRDefault="009B6BCE" w:rsidP="009B6BCE">
      <w:pPr>
        <w:rPr>
          <w:rFonts w:ascii="Times New Roman" w:hAnsi="Times New Roman" w:cs="Times New Roman"/>
        </w:rPr>
      </w:pPr>
    </w:p>
    <w:p w:rsidR="009B6BCE" w:rsidRPr="00AF4D01" w:rsidRDefault="009B6BCE" w:rsidP="009B6BCE">
      <w:pPr>
        <w:rPr>
          <w:rFonts w:ascii="Times New Roman" w:hAnsi="Times New Roman" w:cs="Times New Roman"/>
        </w:rPr>
      </w:pPr>
    </w:p>
    <w:p w:rsidR="009B6BCE" w:rsidRPr="00AF4D01" w:rsidRDefault="009B6BCE" w:rsidP="009B6BCE">
      <w:pPr>
        <w:rPr>
          <w:rFonts w:ascii="Times New Roman" w:hAnsi="Times New Roman" w:cs="Times New Roman"/>
        </w:rPr>
      </w:pPr>
    </w:p>
    <w:p w:rsidR="009B6BCE" w:rsidRPr="00AF4D01" w:rsidRDefault="009B6BCE" w:rsidP="009B6BC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Cs w:val="26"/>
        </w:rPr>
      </w:pPr>
      <w:r w:rsidRPr="00AF4D01">
        <w:rPr>
          <w:rFonts w:ascii="Times New Roman" w:hAnsi="Times New Roman" w:cs="Times New Roman"/>
          <w:b/>
          <w:color w:val="000000"/>
          <w:szCs w:val="26"/>
        </w:rPr>
        <w:t>Информационно-методическое обеспечение</w:t>
      </w:r>
    </w:p>
    <w:p w:rsidR="009B6BCE" w:rsidRPr="00AF4D01" w:rsidRDefault="009B6BCE" w:rsidP="009B6BC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3544"/>
        <w:gridCol w:w="4961"/>
        <w:gridCol w:w="1843"/>
        <w:gridCol w:w="3260"/>
      </w:tblGrid>
      <w:tr w:rsidR="009B6BCE" w:rsidRPr="00AF4D01" w:rsidTr="009E12D2">
        <w:trPr>
          <w:trHeight w:val="571"/>
        </w:trPr>
        <w:tc>
          <w:tcPr>
            <w:tcW w:w="851" w:type="dxa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16"/>
              </w:rPr>
            </w:pPr>
            <w:r w:rsidRPr="00AF4D01">
              <w:rPr>
                <w:rFonts w:ascii="Times New Roman" w:hAnsi="Times New Roman" w:cs="Times New Roman"/>
                <w:b/>
                <w:color w:val="000000"/>
                <w:sz w:val="20"/>
                <w:szCs w:val="16"/>
              </w:rPr>
              <w:lastRenderedPageBreak/>
              <w:t>№</w:t>
            </w:r>
          </w:p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AF4D01">
              <w:rPr>
                <w:rFonts w:ascii="Times New Roman" w:hAnsi="Times New Roman" w:cs="Times New Roman"/>
                <w:b/>
                <w:color w:val="000000"/>
                <w:sz w:val="20"/>
                <w:szCs w:val="16"/>
              </w:rPr>
              <w:t>п</w:t>
            </w:r>
            <w:proofErr w:type="spellEnd"/>
            <w:r w:rsidRPr="00AF4D01">
              <w:rPr>
                <w:rFonts w:ascii="Times New Roman" w:hAnsi="Times New Roman" w:cs="Times New Roman"/>
                <w:b/>
                <w:color w:val="000000"/>
                <w:sz w:val="20"/>
                <w:szCs w:val="16"/>
              </w:rPr>
              <w:t>/</w:t>
            </w:r>
            <w:proofErr w:type="spellStart"/>
            <w:r w:rsidRPr="00AF4D01">
              <w:rPr>
                <w:rFonts w:ascii="Times New Roman" w:hAnsi="Times New Roman" w:cs="Times New Roman"/>
                <w:b/>
                <w:color w:val="000000"/>
                <w:sz w:val="20"/>
                <w:szCs w:val="16"/>
              </w:rPr>
              <w:t>п</w:t>
            </w:r>
            <w:proofErr w:type="spellEnd"/>
          </w:p>
        </w:tc>
        <w:tc>
          <w:tcPr>
            <w:tcW w:w="3544" w:type="dxa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F4D01">
              <w:rPr>
                <w:rFonts w:ascii="Times New Roman" w:hAnsi="Times New Roman" w:cs="Times New Roman"/>
                <w:b/>
                <w:color w:val="000000"/>
                <w:sz w:val="20"/>
                <w:szCs w:val="16"/>
              </w:rPr>
              <w:t>Авторы</w:t>
            </w:r>
          </w:p>
        </w:tc>
        <w:tc>
          <w:tcPr>
            <w:tcW w:w="4961" w:type="dxa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F4D01">
              <w:rPr>
                <w:rFonts w:ascii="Times New Roman" w:hAnsi="Times New Roman" w:cs="Times New Roman"/>
                <w:b/>
                <w:color w:val="000000"/>
                <w:sz w:val="20"/>
                <w:szCs w:val="16"/>
              </w:rPr>
              <w:t>Название</w:t>
            </w:r>
          </w:p>
        </w:tc>
        <w:tc>
          <w:tcPr>
            <w:tcW w:w="1843" w:type="dxa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F4D01">
              <w:rPr>
                <w:rFonts w:ascii="Times New Roman" w:hAnsi="Times New Roman" w:cs="Times New Roman"/>
                <w:b/>
                <w:color w:val="000000"/>
                <w:sz w:val="20"/>
                <w:szCs w:val="16"/>
              </w:rPr>
              <w:t>Год издания</w:t>
            </w:r>
          </w:p>
        </w:tc>
        <w:tc>
          <w:tcPr>
            <w:tcW w:w="3260" w:type="dxa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F4D01">
              <w:rPr>
                <w:rFonts w:ascii="Times New Roman" w:hAnsi="Times New Roman" w:cs="Times New Roman"/>
                <w:b/>
                <w:color w:val="000000"/>
                <w:sz w:val="20"/>
                <w:szCs w:val="16"/>
              </w:rPr>
              <w:t>Издательство</w:t>
            </w:r>
          </w:p>
        </w:tc>
      </w:tr>
      <w:tr w:rsidR="009B6BCE" w:rsidRPr="00AF4D01" w:rsidTr="009E12D2">
        <w:trPr>
          <w:trHeight w:val="571"/>
        </w:trPr>
        <w:tc>
          <w:tcPr>
            <w:tcW w:w="851" w:type="dxa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AF4D01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3544" w:type="dxa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F4D01">
              <w:rPr>
                <w:rFonts w:ascii="Times New Roman" w:hAnsi="Times New Roman" w:cs="Times New Roman"/>
                <w:color w:val="000000"/>
                <w:szCs w:val="20"/>
              </w:rPr>
              <w:t xml:space="preserve">А.А.Плешаков </w:t>
            </w:r>
          </w:p>
        </w:tc>
        <w:tc>
          <w:tcPr>
            <w:tcW w:w="4961" w:type="dxa"/>
            <w:shd w:val="clear" w:color="auto" w:fill="FFFFFF"/>
          </w:tcPr>
          <w:p w:rsidR="009B6BCE" w:rsidRPr="00AF4D01" w:rsidRDefault="009B6BCE" w:rsidP="009E12D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F4D01">
              <w:rPr>
                <w:rFonts w:ascii="Times New Roman" w:hAnsi="Times New Roman" w:cs="Times New Roman"/>
                <w:color w:val="000000"/>
                <w:szCs w:val="20"/>
              </w:rPr>
              <w:t>Сборник рабочих программ «Школа России»</w:t>
            </w:r>
          </w:p>
          <w:p w:rsidR="009B6BCE" w:rsidRPr="00AF4D01" w:rsidRDefault="009B6BCE" w:rsidP="009E12D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AF4D01">
              <w:rPr>
                <w:rFonts w:ascii="Times New Roman" w:hAnsi="Times New Roman" w:cs="Times New Roman"/>
                <w:color w:val="000000"/>
                <w:szCs w:val="20"/>
              </w:rPr>
              <w:t>1-4 классы</w:t>
            </w:r>
          </w:p>
        </w:tc>
        <w:tc>
          <w:tcPr>
            <w:tcW w:w="1843" w:type="dxa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AF4D01">
              <w:rPr>
                <w:rFonts w:ascii="Times New Roman" w:hAnsi="Times New Roman" w:cs="Times New Roman"/>
                <w:szCs w:val="20"/>
              </w:rPr>
              <w:t>2011</w:t>
            </w:r>
          </w:p>
        </w:tc>
        <w:tc>
          <w:tcPr>
            <w:tcW w:w="3260" w:type="dxa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AF4D01">
              <w:rPr>
                <w:rFonts w:ascii="Times New Roman" w:hAnsi="Times New Roman" w:cs="Times New Roman"/>
                <w:szCs w:val="20"/>
              </w:rPr>
              <w:t>Москва «Просвещение»</w:t>
            </w:r>
          </w:p>
        </w:tc>
      </w:tr>
      <w:tr w:rsidR="009B6BCE" w:rsidRPr="00AF4D01" w:rsidTr="009E12D2">
        <w:trPr>
          <w:trHeight w:val="329"/>
        </w:trPr>
        <w:tc>
          <w:tcPr>
            <w:tcW w:w="851" w:type="dxa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AF4D01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3544" w:type="dxa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AF4D01">
              <w:rPr>
                <w:rFonts w:ascii="Times New Roman" w:hAnsi="Times New Roman" w:cs="Times New Roman"/>
                <w:szCs w:val="20"/>
              </w:rPr>
              <w:t>В.П.Канакина</w:t>
            </w:r>
            <w:proofErr w:type="spellEnd"/>
            <w:r w:rsidRPr="00AF4D01">
              <w:rPr>
                <w:rFonts w:ascii="Times New Roman" w:hAnsi="Times New Roman" w:cs="Times New Roman"/>
                <w:szCs w:val="20"/>
              </w:rPr>
              <w:t>, В.Г.Горецкий</w:t>
            </w:r>
          </w:p>
        </w:tc>
        <w:tc>
          <w:tcPr>
            <w:tcW w:w="4961" w:type="dxa"/>
            <w:shd w:val="clear" w:color="auto" w:fill="FFFFFF"/>
          </w:tcPr>
          <w:p w:rsidR="009B6BCE" w:rsidRPr="00AF4D01" w:rsidRDefault="009B6BCE" w:rsidP="009E12D2">
            <w:pPr>
              <w:spacing w:line="24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AF4D01">
              <w:rPr>
                <w:rFonts w:ascii="Times New Roman" w:hAnsi="Times New Roman" w:cs="Times New Roman"/>
                <w:szCs w:val="20"/>
              </w:rPr>
              <w:t>Русский язык. 1 класс. Учебник для общеобразовательных учреждений.</w:t>
            </w:r>
          </w:p>
        </w:tc>
        <w:tc>
          <w:tcPr>
            <w:tcW w:w="1843" w:type="dxa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AF4D01">
              <w:rPr>
                <w:rFonts w:ascii="Times New Roman" w:hAnsi="Times New Roman" w:cs="Times New Roman"/>
                <w:szCs w:val="20"/>
              </w:rPr>
              <w:t>2012</w:t>
            </w:r>
          </w:p>
        </w:tc>
        <w:tc>
          <w:tcPr>
            <w:tcW w:w="3260" w:type="dxa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AF4D01">
              <w:rPr>
                <w:rFonts w:ascii="Times New Roman" w:hAnsi="Times New Roman" w:cs="Times New Roman"/>
                <w:szCs w:val="20"/>
              </w:rPr>
              <w:t>Москва «Просвещение»</w:t>
            </w:r>
          </w:p>
        </w:tc>
      </w:tr>
      <w:tr w:rsidR="009B6BCE" w:rsidRPr="00AF4D01" w:rsidTr="009E12D2">
        <w:trPr>
          <w:trHeight w:val="605"/>
        </w:trPr>
        <w:tc>
          <w:tcPr>
            <w:tcW w:w="851" w:type="dxa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AF4D01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3544" w:type="dxa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961" w:type="dxa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AF4D01">
              <w:rPr>
                <w:rFonts w:ascii="Times New Roman" w:hAnsi="Times New Roman" w:cs="Times New Roman"/>
                <w:color w:val="000000"/>
                <w:szCs w:val="20"/>
              </w:rPr>
              <w:t xml:space="preserve">Русский язык. 1 класс. Электронное приложение к учебнику </w:t>
            </w:r>
            <w:proofErr w:type="spellStart"/>
            <w:r w:rsidRPr="00AF4D01">
              <w:rPr>
                <w:rFonts w:ascii="Times New Roman" w:hAnsi="Times New Roman" w:cs="Times New Roman"/>
                <w:color w:val="000000"/>
                <w:szCs w:val="20"/>
              </w:rPr>
              <w:t>В.П.Канакиной</w:t>
            </w:r>
            <w:proofErr w:type="spellEnd"/>
            <w:r w:rsidRPr="00AF4D01">
              <w:rPr>
                <w:rFonts w:ascii="Times New Roman" w:hAnsi="Times New Roman" w:cs="Times New Roman"/>
                <w:color w:val="000000"/>
                <w:szCs w:val="20"/>
              </w:rPr>
              <w:t>, В.Г.Горецкого</w:t>
            </w:r>
          </w:p>
        </w:tc>
        <w:tc>
          <w:tcPr>
            <w:tcW w:w="1843" w:type="dxa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AF4D01">
              <w:rPr>
                <w:rFonts w:ascii="Times New Roman" w:hAnsi="Times New Roman" w:cs="Times New Roman"/>
                <w:szCs w:val="20"/>
              </w:rPr>
              <w:t>2011</w:t>
            </w:r>
          </w:p>
        </w:tc>
        <w:tc>
          <w:tcPr>
            <w:tcW w:w="3260" w:type="dxa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AF4D01">
              <w:rPr>
                <w:rFonts w:ascii="Times New Roman" w:hAnsi="Times New Roman" w:cs="Times New Roman"/>
                <w:szCs w:val="20"/>
              </w:rPr>
              <w:t>Москва «Просвещение»</w:t>
            </w:r>
          </w:p>
        </w:tc>
      </w:tr>
      <w:tr w:rsidR="009B6BCE" w:rsidRPr="00AF4D01" w:rsidTr="009E12D2">
        <w:trPr>
          <w:trHeight w:val="605"/>
        </w:trPr>
        <w:tc>
          <w:tcPr>
            <w:tcW w:w="851" w:type="dxa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AF4D01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3544" w:type="dxa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961" w:type="dxa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AF4D01">
              <w:rPr>
                <w:rFonts w:ascii="Times New Roman" w:hAnsi="Times New Roman" w:cs="Times New Roman"/>
                <w:szCs w:val="20"/>
              </w:rPr>
              <w:t>2011</w:t>
            </w:r>
          </w:p>
        </w:tc>
        <w:tc>
          <w:tcPr>
            <w:tcW w:w="3260" w:type="dxa"/>
            <w:shd w:val="clear" w:color="auto" w:fill="FFFFFF"/>
          </w:tcPr>
          <w:p w:rsidR="009B6BCE" w:rsidRPr="00AF4D01" w:rsidRDefault="009B6BCE" w:rsidP="009E12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AF4D01">
              <w:rPr>
                <w:rFonts w:ascii="Times New Roman" w:hAnsi="Times New Roman" w:cs="Times New Roman"/>
                <w:szCs w:val="20"/>
              </w:rPr>
              <w:t>Москва «Просвещение»</w:t>
            </w:r>
          </w:p>
        </w:tc>
      </w:tr>
    </w:tbl>
    <w:p w:rsidR="009B6BCE" w:rsidRPr="00AF4D01" w:rsidRDefault="009B6BCE" w:rsidP="009B6BCE">
      <w:pPr>
        <w:rPr>
          <w:rFonts w:ascii="Times New Roman" w:hAnsi="Times New Roman" w:cs="Times New Roman"/>
        </w:rPr>
      </w:pPr>
    </w:p>
    <w:p w:rsidR="009B6BCE" w:rsidRPr="00AF4D01" w:rsidRDefault="009B6BCE" w:rsidP="009B6BCE">
      <w:pPr>
        <w:rPr>
          <w:rFonts w:ascii="Times New Roman" w:hAnsi="Times New Roman" w:cs="Times New Roman"/>
        </w:rPr>
      </w:pPr>
    </w:p>
    <w:p w:rsidR="009B6BCE" w:rsidRPr="00AF4D01" w:rsidRDefault="009B6BCE" w:rsidP="009B6BCE">
      <w:pPr>
        <w:rPr>
          <w:rFonts w:ascii="Times New Roman" w:hAnsi="Times New Roman" w:cs="Times New Roman"/>
        </w:rPr>
      </w:pPr>
    </w:p>
    <w:p w:rsidR="00ED46EA" w:rsidRDefault="00ED46EA"/>
    <w:sectPr w:rsidR="00ED46EA" w:rsidSect="0007728B">
      <w:footerReference w:type="default" r:id="rId5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86347"/>
      <w:docPartObj>
        <w:docPartGallery w:val="Page Numbers (Bottom of Page)"/>
        <w:docPartUnique/>
      </w:docPartObj>
    </w:sdtPr>
    <w:sdtEndPr/>
    <w:sdtContent>
      <w:p w:rsidR="003F1E1E" w:rsidRDefault="009B6BCE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F1E1E" w:rsidRDefault="009B6BCE">
    <w:pPr>
      <w:pStyle w:val="ae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A6B0A"/>
    <w:multiLevelType w:val="hybridMultilevel"/>
    <w:tmpl w:val="653C0DBC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961FA4"/>
    <w:multiLevelType w:val="hybridMultilevel"/>
    <w:tmpl w:val="411058B6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A00A91"/>
    <w:multiLevelType w:val="hybridMultilevel"/>
    <w:tmpl w:val="059A3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6C2CEE"/>
    <w:multiLevelType w:val="hybridMultilevel"/>
    <w:tmpl w:val="CF963608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D96812"/>
    <w:multiLevelType w:val="hybridMultilevel"/>
    <w:tmpl w:val="8DEE51E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2816E2"/>
    <w:multiLevelType w:val="hybridMultilevel"/>
    <w:tmpl w:val="2880125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5E1F25"/>
    <w:multiLevelType w:val="hybridMultilevel"/>
    <w:tmpl w:val="EDA8C4DC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E70798"/>
    <w:multiLevelType w:val="singleLevel"/>
    <w:tmpl w:val="0E54F4DC"/>
    <w:lvl w:ilvl="0">
      <w:start w:val="1"/>
      <w:numFmt w:val="upperRoman"/>
      <w:lvlText w:val="%1"/>
      <w:legacy w:legacy="1" w:legacySpace="0" w:legacyIndent="207"/>
      <w:lvlJc w:val="left"/>
      <w:rPr>
        <w:rFonts w:ascii="Times New Roman" w:hAnsi="Times New Roman" w:hint="default"/>
      </w:rPr>
    </w:lvl>
  </w:abstractNum>
  <w:abstractNum w:abstractNumId="8">
    <w:nsid w:val="2F2F6488"/>
    <w:multiLevelType w:val="singleLevel"/>
    <w:tmpl w:val="E47285D4"/>
    <w:lvl w:ilvl="0">
      <w:start w:val="3"/>
      <w:numFmt w:val="upperRoman"/>
      <w:lvlText w:val="%1"/>
      <w:legacy w:legacy="1" w:legacySpace="0" w:legacyIndent="355"/>
      <w:lvlJc w:val="left"/>
      <w:rPr>
        <w:rFonts w:ascii="Times New Roman" w:hAnsi="Times New Roman" w:hint="default"/>
      </w:rPr>
    </w:lvl>
  </w:abstractNum>
  <w:abstractNum w:abstractNumId="9">
    <w:nsid w:val="3C2D4300"/>
    <w:multiLevelType w:val="hybridMultilevel"/>
    <w:tmpl w:val="12E88B78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4038B8"/>
    <w:multiLevelType w:val="hybridMultilevel"/>
    <w:tmpl w:val="6EDEC9B2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050E71"/>
    <w:multiLevelType w:val="hybridMultilevel"/>
    <w:tmpl w:val="508C9186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4567CB"/>
    <w:multiLevelType w:val="hybridMultilevel"/>
    <w:tmpl w:val="428C7EFC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C9A0849"/>
    <w:multiLevelType w:val="hybridMultilevel"/>
    <w:tmpl w:val="27DC9F40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95"/>
        </w:tabs>
        <w:ind w:left="11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15"/>
        </w:tabs>
        <w:ind w:left="19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35"/>
        </w:tabs>
        <w:ind w:left="26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55"/>
        </w:tabs>
        <w:ind w:left="33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75"/>
        </w:tabs>
        <w:ind w:left="40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95"/>
        </w:tabs>
        <w:ind w:left="47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15"/>
        </w:tabs>
        <w:ind w:left="55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35"/>
        </w:tabs>
        <w:ind w:left="6235" w:hanging="360"/>
      </w:pPr>
      <w:rPr>
        <w:rFonts w:ascii="Wingdings" w:hAnsi="Wingdings" w:hint="default"/>
      </w:rPr>
    </w:lvl>
  </w:abstractNum>
  <w:abstractNum w:abstractNumId="14">
    <w:nsid w:val="4E2E70CF"/>
    <w:multiLevelType w:val="hybridMultilevel"/>
    <w:tmpl w:val="F81831AE"/>
    <w:lvl w:ilvl="0" w:tplc="635C37DE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60A431BC"/>
    <w:multiLevelType w:val="hybridMultilevel"/>
    <w:tmpl w:val="589E32F2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92309C"/>
    <w:multiLevelType w:val="hybridMultilevel"/>
    <w:tmpl w:val="39BE9C10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1"/>
  </w:num>
  <w:num w:numId="5">
    <w:abstractNumId w:val="5"/>
  </w:num>
  <w:num w:numId="6">
    <w:abstractNumId w:val="2"/>
  </w:num>
  <w:num w:numId="7">
    <w:abstractNumId w:val="12"/>
  </w:num>
  <w:num w:numId="8">
    <w:abstractNumId w:val="3"/>
  </w:num>
  <w:num w:numId="9">
    <w:abstractNumId w:val="1"/>
  </w:num>
  <w:num w:numId="10">
    <w:abstractNumId w:val="13"/>
  </w:num>
  <w:num w:numId="11">
    <w:abstractNumId w:val="15"/>
  </w:num>
  <w:num w:numId="12">
    <w:abstractNumId w:val="16"/>
  </w:num>
  <w:num w:numId="13">
    <w:abstractNumId w:val="9"/>
  </w:num>
  <w:num w:numId="14">
    <w:abstractNumId w:val="6"/>
  </w:num>
  <w:num w:numId="15">
    <w:abstractNumId w:val="10"/>
  </w:num>
  <w:num w:numId="16">
    <w:abstractNumId w:val="4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B6BCE"/>
    <w:rsid w:val="009B6BCE"/>
    <w:rsid w:val="00ED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BCE"/>
  </w:style>
  <w:style w:type="paragraph" w:styleId="1">
    <w:name w:val="heading 1"/>
    <w:basedOn w:val="a"/>
    <w:next w:val="a"/>
    <w:link w:val="10"/>
    <w:qFormat/>
    <w:rsid w:val="009B6BC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2">
    <w:name w:val="heading 2"/>
    <w:basedOn w:val="a"/>
    <w:link w:val="20"/>
    <w:qFormat/>
    <w:rsid w:val="009B6B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qFormat/>
    <w:rsid w:val="009B6BC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qFormat/>
    <w:rsid w:val="009B6BC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0"/>
    <w:qFormat/>
    <w:rsid w:val="009B6BC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qFormat/>
    <w:rsid w:val="009B6BC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7">
    <w:name w:val="heading 7"/>
    <w:basedOn w:val="a"/>
    <w:next w:val="a"/>
    <w:link w:val="70"/>
    <w:qFormat/>
    <w:rsid w:val="009B6BC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8">
    <w:name w:val="heading 8"/>
    <w:basedOn w:val="a"/>
    <w:next w:val="a"/>
    <w:link w:val="80"/>
    <w:qFormat/>
    <w:rsid w:val="009B6BC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9">
    <w:name w:val="heading 9"/>
    <w:basedOn w:val="a"/>
    <w:next w:val="a"/>
    <w:link w:val="90"/>
    <w:qFormat/>
    <w:rsid w:val="009B6BCE"/>
    <w:pPr>
      <w:spacing w:before="240" w:after="60" w:line="240" w:lineRule="auto"/>
      <w:outlineLvl w:val="8"/>
    </w:pPr>
    <w:rPr>
      <w:rFonts w:ascii="Arial" w:eastAsia="Times New Roman" w:hAnsi="Arial" w:cs="Aria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6BCE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9B6B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9B6BCE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rsid w:val="009B6BCE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rsid w:val="009B6BCE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9B6BCE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rsid w:val="009B6BC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rsid w:val="009B6BCE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rsid w:val="009B6BCE"/>
    <w:rPr>
      <w:rFonts w:ascii="Arial" w:eastAsia="Times New Roman" w:hAnsi="Arial" w:cs="Arial"/>
      <w:lang w:val="en-US"/>
    </w:rPr>
  </w:style>
  <w:style w:type="paragraph" w:customStyle="1" w:styleId="u-2-msonormal">
    <w:name w:val="u-2-msonormal"/>
    <w:basedOn w:val="a"/>
    <w:rsid w:val="009B6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next w:val="a"/>
    <w:link w:val="a4"/>
    <w:qFormat/>
    <w:rsid w:val="009B6BCE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en-US"/>
    </w:rPr>
  </w:style>
  <w:style w:type="character" w:customStyle="1" w:styleId="a4">
    <w:name w:val="Название Знак"/>
    <w:basedOn w:val="a0"/>
    <w:link w:val="a3"/>
    <w:rsid w:val="009B6BCE"/>
    <w:rPr>
      <w:rFonts w:ascii="Arial" w:eastAsia="Times New Roman" w:hAnsi="Arial" w:cs="Arial"/>
      <w:b/>
      <w:bCs/>
      <w:kern w:val="28"/>
      <w:sz w:val="32"/>
      <w:szCs w:val="32"/>
      <w:lang w:val="en-US"/>
    </w:rPr>
  </w:style>
  <w:style w:type="paragraph" w:styleId="a5">
    <w:name w:val="Subtitle"/>
    <w:basedOn w:val="a"/>
    <w:next w:val="a"/>
    <w:link w:val="a6"/>
    <w:qFormat/>
    <w:rsid w:val="009B6BCE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a6">
    <w:name w:val="Подзаголовок Знак"/>
    <w:basedOn w:val="a0"/>
    <w:link w:val="a5"/>
    <w:rsid w:val="009B6BCE"/>
    <w:rPr>
      <w:rFonts w:ascii="Arial" w:eastAsia="Times New Roman" w:hAnsi="Arial" w:cs="Arial"/>
      <w:sz w:val="24"/>
      <w:szCs w:val="24"/>
      <w:lang w:val="en-US"/>
    </w:rPr>
  </w:style>
  <w:style w:type="character" w:styleId="a7">
    <w:name w:val="Strong"/>
    <w:basedOn w:val="a0"/>
    <w:qFormat/>
    <w:rsid w:val="009B6BCE"/>
    <w:rPr>
      <w:b/>
      <w:bCs/>
    </w:rPr>
  </w:style>
  <w:style w:type="character" w:styleId="a8">
    <w:name w:val="Emphasis"/>
    <w:basedOn w:val="a0"/>
    <w:qFormat/>
    <w:rsid w:val="009B6BCE"/>
    <w:rPr>
      <w:rFonts w:ascii="Times New Roman" w:hAnsi="Times New Roman" w:cs="Times New Roman"/>
      <w:b/>
      <w:bCs/>
      <w:i/>
      <w:iCs/>
    </w:rPr>
  </w:style>
  <w:style w:type="paragraph" w:styleId="a9">
    <w:name w:val="List Paragraph"/>
    <w:basedOn w:val="a"/>
    <w:qFormat/>
    <w:rsid w:val="009B6BCE"/>
    <w:pPr>
      <w:spacing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1">
    <w:name w:val="Без интервала1"/>
    <w:basedOn w:val="a"/>
    <w:qFormat/>
    <w:rsid w:val="009B6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2">
    <w:name w:val="Абзац списка1"/>
    <w:basedOn w:val="a"/>
    <w:qFormat/>
    <w:rsid w:val="009B6BC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1">
    <w:name w:val="Цитата 21"/>
    <w:basedOn w:val="a"/>
    <w:next w:val="a"/>
    <w:link w:val="QuoteChar"/>
    <w:qFormat/>
    <w:rsid w:val="009B6BCE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QuoteChar">
    <w:name w:val="Quote Char"/>
    <w:basedOn w:val="a0"/>
    <w:link w:val="21"/>
    <w:locked/>
    <w:rsid w:val="009B6BCE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customStyle="1" w:styleId="13">
    <w:name w:val="Выделенная цитата1"/>
    <w:basedOn w:val="a"/>
    <w:next w:val="a"/>
    <w:link w:val="IntenseQuoteChar"/>
    <w:qFormat/>
    <w:rsid w:val="009B6BCE"/>
    <w:pPr>
      <w:spacing w:after="0" w:line="240" w:lineRule="auto"/>
      <w:ind w:left="720" w:right="720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character" w:customStyle="1" w:styleId="IntenseQuoteChar">
    <w:name w:val="Intense Quote Char"/>
    <w:basedOn w:val="a0"/>
    <w:link w:val="13"/>
    <w:locked/>
    <w:rsid w:val="009B6BCE"/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character" w:customStyle="1" w:styleId="14">
    <w:name w:val="Слабое выделение1"/>
    <w:basedOn w:val="a0"/>
    <w:qFormat/>
    <w:rsid w:val="009B6BCE"/>
    <w:rPr>
      <w:i/>
      <w:iCs/>
      <w:color w:val="auto"/>
    </w:rPr>
  </w:style>
  <w:style w:type="character" w:customStyle="1" w:styleId="15">
    <w:name w:val="Сильное выделение1"/>
    <w:basedOn w:val="a0"/>
    <w:qFormat/>
    <w:rsid w:val="009B6BCE"/>
    <w:rPr>
      <w:b/>
      <w:bCs/>
      <w:i/>
      <w:iCs/>
      <w:sz w:val="24"/>
      <w:szCs w:val="24"/>
      <w:u w:val="single"/>
    </w:rPr>
  </w:style>
  <w:style w:type="character" w:customStyle="1" w:styleId="16">
    <w:name w:val="Слабая ссылка1"/>
    <w:basedOn w:val="a0"/>
    <w:qFormat/>
    <w:rsid w:val="009B6BCE"/>
    <w:rPr>
      <w:sz w:val="24"/>
      <w:szCs w:val="24"/>
      <w:u w:val="single"/>
    </w:rPr>
  </w:style>
  <w:style w:type="character" w:customStyle="1" w:styleId="17">
    <w:name w:val="Сильная ссылка1"/>
    <w:basedOn w:val="a0"/>
    <w:qFormat/>
    <w:rsid w:val="009B6BCE"/>
    <w:rPr>
      <w:b/>
      <w:bCs/>
      <w:sz w:val="24"/>
      <w:szCs w:val="24"/>
      <w:u w:val="single"/>
    </w:rPr>
  </w:style>
  <w:style w:type="character" w:customStyle="1" w:styleId="18">
    <w:name w:val="Название книги1"/>
    <w:basedOn w:val="a0"/>
    <w:qFormat/>
    <w:rsid w:val="009B6BCE"/>
    <w:rPr>
      <w:rFonts w:ascii="Arial" w:hAnsi="Arial" w:cs="Arial"/>
      <w:b/>
      <w:bCs/>
      <w:i/>
      <w:iCs/>
      <w:sz w:val="24"/>
      <w:szCs w:val="24"/>
    </w:rPr>
  </w:style>
  <w:style w:type="paragraph" w:customStyle="1" w:styleId="19">
    <w:name w:val="Заголовок оглавления1"/>
    <w:basedOn w:val="1"/>
    <w:next w:val="a"/>
    <w:qFormat/>
    <w:rsid w:val="009B6BCE"/>
    <w:pPr>
      <w:outlineLvl w:val="9"/>
    </w:pPr>
  </w:style>
  <w:style w:type="paragraph" w:styleId="aa">
    <w:name w:val="Body Text"/>
    <w:basedOn w:val="a"/>
    <w:link w:val="ab"/>
    <w:rsid w:val="009B6BC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9B6B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2">
    <w:name w:val="Body Text 2"/>
    <w:basedOn w:val="a"/>
    <w:link w:val="23"/>
    <w:rsid w:val="009B6BC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9B6B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ody Text Indent"/>
    <w:basedOn w:val="a"/>
    <w:link w:val="ad"/>
    <w:rsid w:val="009B6BC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9B6B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Indent 2"/>
    <w:basedOn w:val="a"/>
    <w:link w:val="25"/>
    <w:rsid w:val="009B6BCE"/>
    <w:pPr>
      <w:shd w:val="clear" w:color="auto" w:fill="FFFFFF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pacing w:val="1"/>
      <w:sz w:val="28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9B6BCE"/>
    <w:rPr>
      <w:rFonts w:ascii="Times New Roman" w:eastAsia="Times New Roman" w:hAnsi="Times New Roman" w:cs="Times New Roman"/>
      <w:color w:val="000000"/>
      <w:spacing w:val="1"/>
      <w:sz w:val="28"/>
      <w:shd w:val="clear" w:color="auto" w:fill="FFFFFF"/>
      <w:lang w:eastAsia="ru-RU"/>
    </w:rPr>
  </w:style>
  <w:style w:type="paragraph" w:styleId="31">
    <w:name w:val="Body Text 3"/>
    <w:basedOn w:val="a"/>
    <w:link w:val="32"/>
    <w:rsid w:val="009B6BCE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5"/>
      <w:sz w:val="28"/>
      <w:lang w:eastAsia="ru-RU"/>
    </w:rPr>
  </w:style>
  <w:style w:type="character" w:customStyle="1" w:styleId="32">
    <w:name w:val="Основной текст 3 Знак"/>
    <w:basedOn w:val="a0"/>
    <w:link w:val="31"/>
    <w:rsid w:val="009B6BCE"/>
    <w:rPr>
      <w:rFonts w:ascii="Times New Roman" w:eastAsia="Times New Roman" w:hAnsi="Times New Roman" w:cs="Times New Roman"/>
      <w:color w:val="000000"/>
      <w:spacing w:val="5"/>
      <w:sz w:val="28"/>
      <w:shd w:val="clear" w:color="auto" w:fill="FFFFFF"/>
      <w:lang w:eastAsia="ru-RU"/>
    </w:rPr>
  </w:style>
  <w:style w:type="paragraph" w:styleId="ae">
    <w:name w:val="footer"/>
    <w:basedOn w:val="a"/>
    <w:link w:val="af"/>
    <w:uiPriority w:val="99"/>
    <w:rsid w:val="009B6BC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9B6B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9B6BCE"/>
  </w:style>
  <w:style w:type="paragraph" w:styleId="af1">
    <w:name w:val="Normal (Web)"/>
    <w:basedOn w:val="a"/>
    <w:rsid w:val="009B6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g-header-from">
    <w:name w:val="msg-header-from"/>
    <w:basedOn w:val="a"/>
    <w:rsid w:val="009B6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otnote reference"/>
    <w:basedOn w:val="a0"/>
    <w:semiHidden/>
    <w:rsid w:val="009B6BCE"/>
    <w:rPr>
      <w:vertAlign w:val="superscript"/>
    </w:rPr>
  </w:style>
  <w:style w:type="paragraph" w:styleId="af3">
    <w:name w:val="footnote text"/>
    <w:basedOn w:val="a"/>
    <w:link w:val="af4"/>
    <w:semiHidden/>
    <w:rsid w:val="009B6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semiHidden/>
    <w:rsid w:val="009B6B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header"/>
    <w:basedOn w:val="a"/>
    <w:link w:val="af6"/>
    <w:rsid w:val="009B6BC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Верхний колонтитул Знак"/>
    <w:basedOn w:val="a0"/>
    <w:link w:val="af5"/>
    <w:rsid w:val="009B6B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Текст концевой сноски Знак"/>
    <w:basedOn w:val="a0"/>
    <w:link w:val="af8"/>
    <w:semiHidden/>
    <w:rsid w:val="009B6B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endnote text"/>
    <w:basedOn w:val="a"/>
    <w:link w:val="af7"/>
    <w:semiHidden/>
    <w:rsid w:val="009B6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a">
    <w:name w:val="Текст концевой сноски Знак1"/>
    <w:basedOn w:val="a0"/>
    <w:link w:val="af8"/>
    <w:uiPriority w:val="99"/>
    <w:semiHidden/>
    <w:rsid w:val="009B6BCE"/>
    <w:rPr>
      <w:sz w:val="20"/>
      <w:szCs w:val="20"/>
    </w:rPr>
  </w:style>
  <w:style w:type="table" w:styleId="af9">
    <w:name w:val="Table Grid"/>
    <w:basedOn w:val="a1"/>
    <w:rsid w:val="009B6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a">
    <w:name w:val="Стиль"/>
    <w:rsid w:val="009B6B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27</Pages>
  <Words>6576</Words>
  <Characters>37486</Characters>
  <Application>Microsoft Office Word</Application>
  <DocSecurity>0</DocSecurity>
  <Lines>312</Lines>
  <Paragraphs>87</Paragraphs>
  <ScaleCrop>false</ScaleCrop>
  <Company>Reanimator Extreme Edition</Company>
  <LinksUpToDate>false</LinksUpToDate>
  <CharactersWithSpaces>43975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лгднпимщг</dc:creator>
  <cp:lastModifiedBy>лгднпимщг</cp:lastModifiedBy>
  <cp:revision>1</cp:revision>
  <dcterms:created xsi:type="dcterms:W3CDTF">2014-10-19T07:23:00Z</dcterms:created>
  <dcterms:modified xsi:type="dcterms:W3CDTF">2014-10-19T07:29:00Z</dcterms:modified>
</cp:coreProperties>
</file>