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21" w:rsidRPr="00FC48F5" w:rsidRDefault="006D7B21" w:rsidP="00FC48F5">
      <w:pPr>
        <w:shd w:val="clear" w:color="auto" w:fill="FFFFFF"/>
        <w:spacing w:before="225" w:after="225" w:line="300" w:lineRule="atLeast"/>
        <w:contextualSpacing/>
        <w:jc w:val="center"/>
        <w:outlineLvl w:val="1"/>
        <w:rPr>
          <w:rFonts w:ascii="Times New Roman" w:eastAsia="Times New Roman" w:hAnsi="Times New Roman" w:cs="Times New Roman"/>
          <w:b/>
          <w:bCs/>
          <w:color w:val="339966"/>
          <w:sz w:val="28"/>
          <w:szCs w:val="28"/>
          <w:lang w:eastAsia="ru-RU"/>
        </w:rPr>
      </w:pPr>
      <w:r w:rsidRPr="00FC48F5">
        <w:rPr>
          <w:rFonts w:ascii="Times New Roman" w:eastAsia="Times New Roman" w:hAnsi="Times New Roman" w:cs="Times New Roman"/>
          <w:b/>
          <w:bCs/>
          <w:color w:val="339966"/>
          <w:sz w:val="28"/>
          <w:szCs w:val="28"/>
          <w:lang w:eastAsia="ru-RU"/>
        </w:rPr>
        <w:t>Изучение личности младших школьников.</w:t>
      </w:r>
    </w:p>
    <w:p w:rsidR="006D7B21" w:rsidRPr="00FC48F5" w:rsidRDefault="006D7B21" w:rsidP="00FC48F5">
      <w:pPr>
        <w:spacing w:line="240" w:lineRule="auto"/>
        <w:contextualSpacing/>
        <w:jc w:val="center"/>
        <w:rPr>
          <w:rFonts w:ascii="Times New Roman" w:eastAsia="Times New Roman" w:hAnsi="Times New Roman" w:cs="Times New Roman"/>
          <w:sz w:val="28"/>
          <w:szCs w:val="28"/>
          <w:lang w:eastAsia="ru-RU"/>
        </w:rPr>
      </w:pPr>
      <w:r w:rsidRPr="00FC48F5">
        <w:rPr>
          <w:rFonts w:ascii="Times New Roman" w:eastAsia="Times New Roman" w:hAnsi="Times New Roman" w:cs="Times New Roman"/>
          <w:b/>
          <w:bCs/>
          <w:color w:val="333333"/>
          <w:sz w:val="28"/>
          <w:szCs w:val="28"/>
          <w:lang w:eastAsia="ru-RU"/>
        </w:rPr>
        <w:t>1. Методика "Если бы ты был волшебником. Если бы у тебя была волшебная палочка"</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Цель: изучение желаний младших школьников. Порядок исследования. Ребятам предлагается назвать три желания, которые они хотели бы исполнить. Выбор одного желания лучше не предлагать, так как младшим школьникам еще очень сложно выбрать самое-самое главное желание. Анализ ответов может быть выполнен по следующей схеме: для себя, для других. </w:t>
      </w:r>
      <w:proofErr w:type="gramStart"/>
      <w:r w:rsidRPr="00FC48F5">
        <w:rPr>
          <w:rFonts w:ascii="Times New Roman" w:eastAsia="Times New Roman" w:hAnsi="Times New Roman" w:cs="Times New Roman"/>
          <w:color w:val="333333"/>
          <w:sz w:val="28"/>
          <w:szCs w:val="28"/>
          <w:lang w:eastAsia="ru-RU"/>
        </w:rPr>
        <w:t>Ответы второй группы можно уточнить: для близких, для людей вообще.</w:t>
      </w:r>
      <w:proofErr w:type="gramEnd"/>
    </w:p>
    <w:p w:rsidR="006D7B21" w:rsidRPr="00FC48F5" w:rsidRDefault="006D7B21" w:rsidP="00FC48F5">
      <w:pPr>
        <w:shd w:val="clear" w:color="auto" w:fill="FFFFFF"/>
        <w:spacing w:line="300" w:lineRule="atLeast"/>
        <w:contextualSpacing/>
        <w:jc w:val="center"/>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2. Методика "</w:t>
      </w:r>
      <w:proofErr w:type="spellStart"/>
      <w:r w:rsidRPr="00FC48F5">
        <w:rPr>
          <w:rFonts w:ascii="Times New Roman" w:eastAsia="Times New Roman" w:hAnsi="Times New Roman" w:cs="Times New Roman"/>
          <w:b/>
          <w:bCs/>
          <w:color w:val="333333"/>
          <w:sz w:val="28"/>
          <w:szCs w:val="28"/>
          <w:lang w:eastAsia="ru-RU"/>
        </w:rPr>
        <w:t>Цветик-семицветик</w:t>
      </w:r>
      <w:proofErr w:type="spellEnd"/>
      <w:r w:rsidRPr="00FC48F5">
        <w:rPr>
          <w:rFonts w:ascii="Times New Roman" w:eastAsia="Times New Roman" w:hAnsi="Times New Roman" w:cs="Times New Roman"/>
          <w:b/>
          <w:bCs/>
          <w:color w:val="333333"/>
          <w:sz w:val="28"/>
          <w:szCs w:val="28"/>
          <w:lang w:eastAsia="ru-RU"/>
        </w:rPr>
        <w:t>"</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Цель: диагностика желаний детей. Оборудование: </w:t>
      </w:r>
      <w:proofErr w:type="spellStart"/>
      <w:r w:rsidRPr="00FC48F5">
        <w:rPr>
          <w:rFonts w:ascii="Times New Roman" w:eastAsia="Times New Roman" w:hAnsi="Times New Roman" w:cs="Times New Roman"/>
          <w:color w:val="333333"/>
          <w:sz w:val="28"/>
          <w:szCs w:val="28"/>
          <w:lang w:eastAsia="ru-RU"/>
        </w:rPr>
        <w:t>цветик-семицветик</w:t>
      </w:r>
      <w:proofErr w:type="spellEnd"/>
      <w:r w:rsidRPr="00FC48F5">
        <w:rPr>
          <w:rFonts w:ascii="Times New Roman" w:eastAsia="Times New Roman" w:hAnsi="Times New Roman" w:cs="Times New Roman"/>
          <w:color w:val="333333"/>
          <w:sz w:val="28"/>
          <w:szCs w:val="28"/>
          <w:lang w:eastAsia="ru-RU"/>
        </w:rPr>
        <w:t xml:space="preserve"> из бумаги. Порядок исследования. Дети читают (вспоминают) сказку В.Катаева "</w:t>
      </w:r>
      <w:proofErr w:type="spellStart"/>
      <w:r w:rsidRPr="00FC48F5">
        <w:rPr>
          <w:rFonts w:ascii="Times New Roman" w:eastAsia="Times New Roman" w:hAnsi="Times New Roman" w:cs="Times New Roman"/>
          <w:color w:val="333333"/>
          <w:sz w:val="28"/>
          <w:szCs w:val="28"/>
          <w:lang w:eastAsia="ru-RU"/>
        </w:rPr>
        <w:t>Цветик-семицветик</w:t>
      </w:r>
      <w:proofErr w:type="spellEnd"/>
      <w:r w:rsidRPr="00FC48F5">
        <w:rPr>
          <w:rFonts w:ascii="Times New Roman" w:eastAsia="Times New Roman" w:hAnsi="Times New Roman" w:cs="Times New Roman"/>
          <w:color w:val="333333"/>
          <w:sz w:val="28"/>
          <w:szCs w:val="28"/>
          <w:lang w:eastAsia="ru-RU"/>
        </w:rPr>
        <w:t xml:space="preserve">". Возможен просмотр </w:t>
      </w:r>
      <w:proofErr w:type="spellStart"/>
      <w:r w:rsidRPr="00FC48F5">
        <w:rPr>
          <w:rFonts w:ascii="Times New Roman" w:eastAsia="Times New Roman" w:hAnsi="Times New Roman" w:cs="Times New Roman"/>
          <w:color w:val="333333"/>
          <w:sz w:val="28"/>
          <w:szCs w:val="28"/>
          <w:lang w:eastAsia="ru-RU"/>
        </w:rPr>
        <w:t>мультили</w:t>
      </w:r>
      <w:proofErr w:type="spellEnd"/>
      <w:r w:rsidRPr="00FC48F5">
        <w:rPr>
          <w:rFonts w:ascii="Times New Roman" w:eastAsia="Times New Roman" w:hAnsi="Times New Roman" w:cs="Times New Roman"/>
          <w:color w:val="333333"/>
          <w:sz w:val="28"/>
          <w:szCs w:val="28"/>
          <w:lang w:eastAsia="ru-RU"/>
        </w:rPr>
        <w:t xml:space="preserve"> диафильма. Каждому вручается </w:t>
      </w:r>
      <w:proofErr w:type="gramStart"/>
      <w:r w:rsidRPr="00FC48F5">
        <w:rPr>
          <w:rFonts w:ascii="Times New Roman" w:eastAsia="Times New Roman" w:hAnsi="Times New Roman" w:cs="Times New Roman"/>
          <w:color w:val="333333"/>
          <w:sz w:val="28"/>
          <w:szCs w:val="28"/>
          <w:lang w:eastAsia="ru-RU"/>
        </w:rPr>
        <w:t>приготовленный</w:t>
      </w:r>
      <w:proofErr w:type="gramEnd"/>
      <w:r w:rsidRPr="00FC48F5">
        <w:rPr>
          <w:rFonts w:ascii="Times New Roman" w:eastAsia="Times New Roman" w:hAnsi="Times New Roman" w:cs="Times New Roman"/>
          <w:color w:val="333333"/>
          <w:sz w:val="28"/>
          <w:szCs w:val="28"/>
          <w:lang w:eastAsia="ru-RU"/>
        </w:rPr>
        <w:t xml:space="preserve"> из бумаги </w:t>
      </w:r>
      <w:proofErr w:type="spellStart"/>
      <w:r w:rsidRPr="00FC48F5">
        <w:rPr>
          <w:rFonts w:ascii="Times New Roman" w:eastAsia="Times New Roman" w:hAnsi="Times New Roman" w:cs="Times New Roman"/>
          <w:color w:val="333333"/>
          <w:sz w:val="28"/>
          <w:szCs w:val="28"/>
          <w:lang w:eastAsia="ru-RU"/>
        </w:rPr>
        <w:t>цветик-семицветик</w:t>
      </w:r>
      <w:proofErr w:type="spellEnd"/>
      <w:r w:rsidRPr="00FC48F5">
        <w:rPr>
          <w:rFonts w:ascii="Times New Roman" w:eastAsia="Times New Roman" w:hAnsi="Times New Roman" w:cs="Times New Roman"/>
          <w:color w:val="333333"/>
          <w:sz w:val="28"/>
          <w:szCs w:val="28"/>
          <w:lang w:eastAsia="ru-RU"/>
        </w:rPr>
        <w:t xml:space="preserve">, на лепестках которого они записывают свои желания. Лепестки с желаниями дети могут вручить тем, кому они адресованы. </w:t>
      </w:r>
      <w:proofErr w:type="gramStart"/>
      <w:r w:rsidRPr="00FC48F5">
        <w:rPr>
          <w:rFonts w:ascii="Times New Roman" w:eastAsia="Times New Roman" w:hAnsi="Times New Roman" w:cs="Times New Roman"/>
          <w:color w:val="333333"/>
          <w:sz w:val="28"/>
          <w:szCs w:val="28"/>
          <w:lang w:eastAsia="ru-RU"/>
        </w:rPr>
        <w:t>Обработка результатов может проходить по такой схеме: выписать желания, суммируя повторяющиеся или близкие по смыслу; сгруппировать: материальные (вещи, игрушки и т.п.), нравственные (иметь животных и ухаживать за ними), познавательные (научиться чему-то, стать кем-то), разрушительные (сломать, выбросить и т.п.).</w:t>
      </w:r>
      <w:proofErr w:type="gramEnd"/>
    </w:p>
    <w:p w:rsidR="006D7B21" w:rsidRPr="00FC48F5" w:rsidRDefault="006D7B21" w:rsidP="00FC48F5">
      <w:pPr>
        <w:shd w:val="clear" w:color="auto" w:fill="FFFFFF"/>
        <w:spacing w:line="300" w:lineRule="atLeast"/>
        <w:contextualSpacing/>
        <w:jc w:val="center"/>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3. Методика "Радости и огорчения" (методика незаконченных предложений)</w:t>
      </w:r>
    </w:p>
    <w:p w:rsidR="00273D64"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Цель: выявление характера, содержания переживаний младших школьников. Порядок исследования. Возможны следующие варианты методики:</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 Ребятам предлагается дополнить два предложения: "Больше всего я радуюсь, когда...", "Больше всего я огорчаюсь, когда...".</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 Лист бумаги делится пополам. Каждая часть имеет символ: солнце и тучу. Дети в соответствующей части листа рисуют свои радости и огорчения.</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val="en-US" w:eastAsia="ru-RU"/>
        </w:rPr>
      </w:pPr>
      <w:r w:rsidRPr="00FC48F5">
        <w:rPr>
          <w:rFonts w:ascii="Times New Roman" w:eastAsia="Times New Roman" w:hAnsi="Times New Roman" w:cs="Times New Roman"/>
          <w:color w:val="333333"/>
          <w:sz w:val="28"/>
          <w:szCs w:val="28"/>
          <w:lang w:eastAsia="ru-RU"/>
        </w:rPr>
        <w:t>3. Дети получают по лепестку ромашки, сделанной из бумаги. На одной стороне они пишут о своих радостях, на другой - об огорчениях. По окончании работы лепестки собираются в ромашку.</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4. Предлагается ответить на вопрос: "Как ты думаешь, что радует, а что огорчает твоих родителей, учителя?" При анализе ответов можно выделить радости и огорчения, связанные с собственной жизнью, с жизнью коллектива (группы, класса, кружка и т.д.).</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Полученные результаты дадут представление о стержневых интегральных свойствах личности ребенка, которые выражаются в единстве знаний, отношений, доминирующих мотивах поведения и действий.</w:t>
      </w:r>
    </w:p>
    <w:p w:rsidR="006D7B21" w:rsidRPr="00FC48F5" w:rsidRDefault="006D7B21" w:rsidP="00FC48F5">
      <w:pPr>
        <w:shd w:val="clear" w:color="auto" w:fill="FFFFFF"/>
        <w:spacing w:line="300" w:lineRule="atLeast"/>
        <w:contextualSpacing/>
        <w:jc w:val="center"/>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4. Методика "Кем быть?"</w:t>
      </w:r>
    </w:p>
    <w:p w:rsidR="00273D64"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val="en-US" w:eastAsia="ru-RU"/>
        </w:rPr>
      </w:pPr>
      <w:r w:rsidRPr="00FC48F5">
        <w:rPr>
          <w:rFonts w:ascii="Times New Roman" w:eastAsia="Times New Roman" w:hAnsi="Times New Roman" w:cs="Times New Roman"/>
          <w:color w:val="333333"/>
          <w:sz w:val="28"/>
          <w:szCs w:val="28"/>
          <w:lang w:eastAsia="ru-RU"/>
        </w:rPr>
        <w:t>Цель: выявление интереса детей к профессиям, разным работам, мотивов их выбора. Порядок исследования.</w:t>
      </w:r>
    </w:p>
    <w:p w:rsidR="00273D64"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val="en-US" w:eastAsia="ru-RU"/>
        </w:rPr>
      </w:pPr>
      <w:r w:rsidRPr="00FC48F5">
        <w:rPr>
          <w:rFonts w:ascii="Times New Roman" w:eastAsia="Times New Roman" w:hAnsi="Times New Roman" w:cs="Times New Roman"/>
          <w:color w:val="333333"/>
          <w:sz w:val="28"/>
          <w:szCs w:val="28"/>
          <w:lang w:eastAsia="ru-RU"/>
        </w:rPr>
        <w:t xml:space="preserve"> Ребятам предлагается: </w:t>
      </w:r>
    </w:p>
    <w:p w:rsidR="00273D64"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val="en-US" w:eastAsia="ru-RU"/>
        </w:rPr>
      </w:pPr>
      <w:r w:rsidRPr="00FC48F5">
        <w:rPr>
          <w:rFonts w:ascii="Times New Roman" w:eastAsia="Times New Roman" w:hAnsi="Times New Roman" w:cs="Times New Roman"/>
          <w:color w:val="333333"/>
          <w:sz w:val="28"/>
          <w:szCs w:val="28"/>
          <w:lang w:eastAsia="ru-RU"/>
        </w:rPr>
        <w:t xml:space="preserve">а) нарисовать, кем бы они хотели стать в будущем, под рисунком сделать подпись; </w:t>
      </w:r>
    </w:p>
    <w:p w:rsidR="00273D64"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val="en-US" w:eastAsia="ru-RU"/>
        </w:rPr>
      </w:pPr>
      <w:r w:rsidRPr="00FC48F5">
        <w:rPr>
          <w:rFonts w:ascii="Times New Roman" w:eastAsia="Times New Roman" w:hAnsi="Times New Roman" w:cs="Times New Roman"/>
          <w:color w:val="333333"/>
          <w:sz w:val="28"/>
          <w:szCs w:val="28"/>
          <w:lang w:eastAsia="ru-RU"/>
        </w:rPr>
        <w:t>б) написать мини-рассказ "Кем я хочу стать и почему?";</w:t>
      </w:r>
    </w:p>
    <w:p w:rsidR="00273D64"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lastRenderedPageBreak/>
        <w:t xml:space="preserve"> в) написать рассказ на тему: "Моя мама (папа) на работе".</w:t>
      </w:r>
    </w:p>
    <w:p w:rsidR="00273D64"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Обработка полученных материалов может </w:t>
      </w:r>
      <w:proofErr w:type="spellStart"/>
      <w:r w:rsidRPr="00FC48F5">
        <w:rPr>
          <w:rFonts w:ascii="Times New Roman" w:eastAsia="Times New Roman" w:hAnsi="Times New Roman" w:cs="Times New Roman"/>
          <w:color w:val="333333"/>
          <w:sz w:val="28"/>
          <w:szCs w:val="28"/>
          <w:lang w:eastAsia="ru-RU"/>
        </w:rPr>
        <w:t>вкючать</w:t>
      </w:r>
      <w:proofErr w:type="spellEnd"/>
      <w:r w:rsidRPr="00FC48F5">
        <w:rPr>
          <w:rFonts w:ascii="Times New Roman" w:eastAsia="Times New Roman" w:hAnsi="Times New Roman" w:cs="Times New Roman"/>
          <w:color w:val="333333"/>
          <w:sz w:val="28"/>
          <w:szCs w:val="28"/>
          <w:lang w:eastAsia="ru-RU"/>
        </w:rPr>
        <w:t xml:space="preserve"> классификацию профессий, классификацию мотивов их выбора, сравнение рисунков, ответов, письменных работ, выявление влияния родителей на выбор профессии.</w:t>
      </w:r>
    </w:p>
    <w:p w:rsidR="00273D64" w:rsidRPr="00FC48F5" w:rsidRDefault="006D7B21" w:rsidP="00FC48F5">
      <w:pPr>
        <w:shd w:val="clear" w:color="auto" w:fill="FFFFFF"/>
        <w:spacing w:line="300" w:lineRule="atLeast"/>
        <w:ind w:firstLine="284"/>
        <w:contextualSpacing/>
        <w:jc w:val="center"/>
        <w:rPr>
          <w:rFonts w:ascii="Times New Roman" w:eastAsia="Times New Roman" w:hAnsi="Times New Roman" w:cs="Times New Roman"/>
          <w:b/>
          <w:bCs/>
          <w:color w:val="333333"/>
          <w:sz w:val="28"/>
          <w:szCs w:val="28"/>
          <w:lang w:val="en-US" w:eastAsia="ru-RU"/>
        </w:rPr>
      </w:pPr>
      <w:r w:rsidRPr="00FC48F5">
        <w:rPr>
          <w:rFonts w:ascii="Times New Roman" w:eastAsia="Times New Roman" w:hAnsi="Times New Roman" w:cs="Times New Roman"/>
          <w:b/>
          <w:bCs/>
          <w:color w:val="333333"/>
          <w:sz w:val="28"/>
          <w:szCs w:val="28"/>
          <w:lang w:eastAsia="ru-RU"/>
        </w:rPr>
        <w:t>5. Методика "Мой герой"</w:t>
      </w:r>
    </w:p>
    <w:p w:rsidR="00273D64"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val="en-US" w:eastAsia="ru-RU"/>
        </w:rPr>
      </w:pPr>
      <w:r w:rsidRPr="00FC48F5">
        <w:rPr>
          <w:rFonts w:ascii="Times New Roman" w:eastAsia="Times New Roman" w:hAnsi="Times New Roman" w:cs="Times New Roman"/>
          <w:color w:val="333333"/>
          <w:sz w:val="28"/>
          <w:szCs w:val="28"/>
          <w:lang w:eastAsia="ru-RU"/>
        </w:rPr>
        <w:t>Цель: определение тех образцов, которые имеет ребенок, которым хочет подражать. Порядок исследования. Данная методика может проводиться в нескольких вариантах.</w:t>
      </w:r>
    </w:p>
    <w:p w:rsidR="00273D64"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val="en-US" w:eastAsia="ru-RU"/>
        </w:rPr>
      </w:pPr>
      <w:r w:rsidRPr="00FC48F5">
        <w:rPr>
          <w:rFonts w:ascii="Times New Roman" w:eastAsia="Times New Roman" w:hAnsi="Times New Roman" w:cs="Times New Roman"/>
          <w:color w:val="333333"/>
          <w:sz w:val="28"/>
          <w:szCs w:val="28"/>
          <w:lang w:eastAsia="ru-RU"/>
        </w:rPr>
        <w:t>1. Детям предлагаются вопросы (устно, письменно): - на кого ты хотел бы быть похожим сейчас и когда вырастешь? - есть ли в классе ребята, на которых ты хотел бы походить? Почему? - на кого из знакомых, героев книг, мультфильмов ты хотел бы походить? Почему?</w:t>
      </w:r>
    </w:p>
    <w:p w:rsidR="00273D64"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2. </w:t>
      </w:r>
      <w:proofErr w:type="gramStart"/>
      <w:r w:rsidRPr="00FC48F5">
        <w:rPr>
          <w:rFonts w:ascii="Times New Roman" w:eastAsia="Times New Roman" w:hAnsi="Times New Roman" w:cs="Times New Roman"/>
          <w:color w:val="333333"/>
          <w:sz w:val="28"/>
          <w:szCs w:val="28"/>
          <w:lang w:eastAsia="ru-RU"/>
        </w:rPr>
        <w:t>Предложить детям выбрать, на кого они хотели бы походить: на папу, маму, брата, сестру, учительницу, товарища, знакомого, соседа.</w:t>
      </w:r>
      <w:proofErr w:type="gramEnd"/>
    </w:p>
    <w:p w:rsidR="006D7B21"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3. Сочинение-рассказ (сказка) "Я хочу быть, как..."</w:t>
      </w:r>
    </w:p>
    <w:p w:rsidR="00273D64"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Обработка результатов. При анализе результатов обратить внимание не только на то, кто становится примером для подражания, но и почему именно этот выбор сделан школьником.</w:t>
      </w:r>
    </w:p>
    <w:p w:rsidR="006D7B21" w:rsidRPr="00FC48F5" w:rsidRDefault="006D7B21" w:rsidP="00FC48F5">
      <w:pPr>
        <w:shd w:val="clear" w:color="auto" w:fill="FFFFFF"/>
        <w:spacing w:line="300" w:lineRule="atLeast"/>
        <w:contextualSpacing/>
        <w:jc w:val="center"/>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6. Методика "Выбор"</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Цель: выявление направленности потребностей. Инструкция испытуемому. "</w:t>
      </w:r>
      <w:proofErr w:type="spellStart"/>
      <w:r w:rsidRPr="00FC48F5">
        <w:rPr>
          <w:rFonts w:ascii="Times New Roman" w:eastAsia="Times New Roman" w:hAnsi="Times New Roman" w:cs="Times New Roman"/>
          <w:color w:val="333333"/>
          <w:sz w:val="28"/>
          <w:szCs w:val="28"/>
          <w:lang w:eastAsia="ru-RU"/>
        </w:rPr>
        <w:t>Передставь</w:t>
      </w:r>
      <w:proofErr w:type="spellEnd"/>
      <w:r w:rsidRPr="00FC48F5">
        <w:rPr>
          <w:rFonts w:ascii="Times New Roman" w:eastAsia="Times New Roman" w:hAnsi="Times New Roman" w:cs="Times New Roman"/>
          <w:color w:val="333333"/>
          <w:sz w:val="28"/>
          <w:szCs w:val="28"/>
          <w:lang w:eastAsia="ru-RU"/>
        </w:rPr>
        <w:t xml:space="preserve"> себе, что ты заработал (тебе дали) ... рублей. Подумай, на что бы ты потратил эти деньги?"</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Обработка результатов. При анализе определяется доминирование духовных или материальных, индивидуальных или общественных потребностей.</w:t>
      </w:r>
    </w:p>
    <w:p w:rsidR="006D7B21" w:rsidRPr="00FC48F5" w:rsidRDefault="006D7B21" w:rsidP="00FC48F5">
      <w:pPr>
        <w:shd w:val="clear" w:color="auto" w:fill="FFFFFF"/>
        <w:spacing w:line="300" w:lineRule="atLeast"/>
        <w:contextualSpacing/>
        <w:jc w:val="center"/>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7. Методика "Составление расписания на неделю" С.Я.Рубинштейн в модификации В.Ф.</w:t>
      </w:r>
      <w:proofErr w:type="gramStart"/>
      <w:r w:rsidRPr="00FC48F5">
        <w:rPr>
          <w:rFonts w:ascii="Times New Roman" w:eastAsia="Times New Roman" w:hAnsi="Times New Roman" w:cs="Times New Roman"/>
          <w:b/>
          <w:bCs/>
          <w:color w:val="333333"/>
          <w:sz w:val="28"/>
          <w:szCs w:val="28"/>
          <w:lang w:eastAsia="ru-RU"/>
        </w:rPr>
        <w:t>Моргуна</w:t>
      </w:r>
      <w:proofErr w:type="gramEnd"/>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Цель: диагностика отношения ученика к конкретным учебным предметам и к учению в целом. Оборудование: лист бумаги, разделенный на семь частей, где подписаны дни недели.</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Инструкция испытуемому. Давай представим себе, что мы с тобой в школе будущего. Это такая школа, где дети могут сами составлять расписание уроков. Перед тобой лежит страничка из дневника этой школы. Заполни эту страничку так, как ты считаешь нужным. На каждый день можешь написать любое количество уроков. </w:t>
      </w:r>
      <w:proofErr w:type="gramStart"/>
      <w:r w:rsidRPr="00FC48F5">
        <w:rPr>
          <w:rFonts w:ascii="Times New Roman" w:eastAsia="Times New Roman" w:hAnsi="Times New Roman" w:cs="Times New Roman"/>
          <w:color w:val="333333"/>
          <w:sz w:val="28"/>
          <w:szCs w:val="28"/>
          <w:lang w:eastAsia="ru-RU"/>
        </w:rPr>
        <w:t>Уроки</w:t>
      </w:r>
      <w:proofErr w:type="gramEnd"/>
      <w:r w:rsidRPr="00FC48F5">
        <w:rPr>
          <w:rFonts w:ascii="Times New Roman" w:eastAsia="Times New Roman" w:hAnsi="Times New Roman" w:cs="Times New Roman"/>
          <w:color w:val="333333"/>
          <w:sz w:val="28"/>
          <w:szCs w:val="28"/>
          <w:lang w:eastAsia="ru-RU"/>
        </w:rPr>
        <w:t xml:space="preserve"> можно писать </w:t>
      </w:r>
      <w:proofErr w:type="gramStart"/>
      <w:r w:rsidRPr="00FC48F5">
        <w:rPr>
          <w:rFonts w:ascii="Times New Roman" w:eastAsia="Times New Roman" w:hAnsi="Times New Roman" w:cs="Times New Roman"/>
          <w:color w:val="333333"/>
          <w:sz w:val="28"/>
          <w:szCs w:val="28"/>
          <w:lang w:eastAsia="ru-RU"/>
        </w:rPr>
        <w:t>какие</w:t>
      </w:r>
      <w:proofErr w:type="gramEnd"/>
      <w:r w:rsidRPr="00FC48F5">
        <w:rPr>
          <w:rFonts w:ascii="Times New Roman" w:eastAsia="Times New Roman" w:hAnsi="Times New Roman" w:cs="Times New Roman"/>
          <w:color w:val="333333"/>
          <w:sz w:val="28"/>
          <w:szCs w:val="28"/>
          <w:lang w:eastAsia="ru-RU"/>
        </w:rPr>
        <w:t xml:space="preserve"> хочешь. Это и будет расписание на неделю для нашей школы будущего.</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Обработка и анализ результатов. У экспериментатора имеется реальное расписание уроков в классе. Это расписание сравнивают с расписанием "школы будущего", составленным каждым учеником. При этом выделяют те предметы, количество которых у испытуемого больше или меньше, чем в реальном расписании, и высчитывают процент несоответствия, что позволяет провести диагностику отношения ученика к учению в целом, и особенно к отдельным предметам.</w:t>
      </w:r>
    </w:p>
    <w:p w:rsidR="006D7B21" w:rsidRPr="00FC48F5" w:rsidRDefault="006D7B21" w:rsidP="00FC48F5">
      <w:pPr>
        <w:shd w:val="clear" w:color="auto" w:fill="FFFFFF"/>
        <w:spacing w:line="300" w:lineRule="atLeast"/>
        <w:contextualSpacing/>
        <w:jc w:val="center"/>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xml:space="preserve">8. Методика "Неоконченные предложения" </w:t>
      </w:r>
      <w:proofErr w:type="spellStart"/>
      <w:r w:rsidRPr="00FC48F5">
        <w:rPr>
          <w:rFonts w:ascii="Times New Roman" w:eastAsia="Times New Roman" w:hAnsi="Times New Roman" w:cs="Times New Roman"/>
          <w:b/>
          <w:bCs/>
          <w:color w:val="333333"/>
          <w:sz w:val="28"/>
          <w:szCs w:val="28"/>
          <w:lang w:eastAsia="ru-RU"/>
        </w:rPr>
        <w:t>М.Ньюттена</w:t>
      </w:r>
      <w:proofErr w:type="spellEnd"/>
      <w:r w:rsidRPr="00FC48F5">
        <w:rPr>
          <w:rFonts w:ascii="Times New Roman" w:eastAsia="Times New Roman" w:hAnsi="Times New Roman" w:cs="Times New Roman"/>
          <w:b/>
          <w:bCs/>
          <w:color w:val="333333"/>
          <w:sz w:val="28"/>
          <w:szCs w:val="28"/>
          <w:lang w:eastAsia="ru-RU"/>
        </w:rPr>
        <w:t xml:space="preserve"> в модификации А.Б.Орлова</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Цель: диагностика мотивации учения. Порядок исследования.</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lastRenderedPageBreak/>
        <w:t>Экспериментатор зачитывает начало предложения и сам записывает окончание предложения, которое говорит школьник. Методика используется во 2-3 классах с каждым учащимся индивидуально. Инструкция испытуемому. Сейчас я буду зачитывать тебе начало предложения, а ты как можно быстрее придумай к нему продолжение.</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val="en-US" w:eastAsia="ru-RU"/>
        </w:rPr>
      </w:pPr>
      <w:r w:rsidRPr="00FC48F5">
        <w:rPr>
          <w:rFonts w:ascii="Times New Roman" w:eastAsia="Times New Roman" w:hAnsi="Times New Roman" w:cs="Times New Roman"/>
          <w:color w:val="333333"/>
          <w:sz w:val="28"/>
          <w:szCs w:val="28"/>
          <w:lang w:eastAsia="ru-RU"/>
        </w:rPr>
        <w:t>1. Я думаю, что хороший ученик - это тот, кто...</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 Я думаю, что плохой ученик - это тот, кто...</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3. Больше всего я люблю, когда учитель...</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4. Больше всего я не люблю, когда учитель...</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5. Больше всего мне школа нравится за то, что...</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6. Я не люблю школу за то, что...</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7. Мне радостно, когда в школе...</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8. Я боюсь, когда в школе...</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9. Я хотел бы, чтобы в школе...</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10. Я не хотел бы, чтобы в школе...</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11. Когда я был маленьким, я думал, что в школе...</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12. Если я невнимателен на уроке, я...</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13. Когда я не понимаю что-нибудь на уроке, я...</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14. Когда мне что-нибудь непонятно при выполнении домашнего задания, я...</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15. Я всегда могу проверить, правильно ли я...</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16. Я никогда не могу проверить, правильно ли я...</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17. Если мне нужно что-нибудь запомнить, я...</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18. Когда мне что-нибудь интересно на уроке, я...</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19. Мне всегда интересно, когда на уроках...</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20. Мне всегда неинтересно, когда на уроках...</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21. Если нам не задают домашнего задания, я...</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22. Если я не знаю, как решить задачу, я...</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23. Если я не знаю, как написать слово, я...</w:t>
      </w:r>
    </w:p>
    <w:p w:rsidR="00273D64"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24. Я лучше понимаю, когда на уроке...</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25. Я хотел бы, чтобы в школе всегда... </w:t>
      </w:r>
    </w:p>
    <w:p w:rsidR="00273D64"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val="en-US" w:eastAsia="ru-RU"/>
        </w:rPr>
      </w:pPr>
      <w:r w:rsidRPr="00FC48F5">
        <w:rPr>
          <w:rFonts w:ascii="Times New Roman" w:eastAsia="Times New Roman" w:hAnsi="Times New Roman" w:cs="Times New Roman"/>
          <w:color w:val="333333"/>
          <w:sz w:val="28"/>
          <w:szCs w:val="28"/>
          <w:lang w:eastAsia="ru-RU"/>
        </w:rPr>
        <w:t xml:space="preserve">Обработка и анализ результатов. Первоначально каждое окончание предложения оценивается с точки зрения выражения школьником положительного или отрицательного отношения к одному из четырех показателей мотивации учения </w:t>
      </w:r>
    </w:p>
    <w:p w:rsidR="00273D64"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1 - вид личностно значимые деятельности учащегося (учение, игра, труд и т.д.);</w:t>
      </w:r>
    </w:p>
    <w:p w:rsidR="00273D64"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2 - личностно значимые для ученика субъекты (учитель, одноклассники, родители, влияющие на отношение учащегося к учению); </w:t>
      </w:r>
    </w:p>
    <w:p w:rsidR="00273D64"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val="en-US" w:eastAsia="ru-RU"/>
        </w:rPr>
      </w:pPr>
      <w:r w:rsidRPr="00FC48F5">
        <w:rPr>
          <w:rFonts w:ascii="Times New Roman" w:eastAsia="Times New Roman" w:hAnsi="Times New Roman" w:cs="Times New Roman"/>
          <w:color w:val="333333"/>
          <w:sz w:val="28"/>
          <w:szCs w:val="28"/>
          <w:lang w:eastAsia="ru-RU"/>
        </w:rPr>
        <w:t xml:space="preserve">3 - знак отношения учащегося к учению (положительное, отрицательное, нейтральное), соотношение </w:t>
      </w:r>
      <w:proofErr w:type="spellStart"/>
      <w:proofErr w:type="gramStart"/>
      <w:r w:rsidRPr="00FC48F5">
        <w:rPr>
          <w:rFonts w:ascii="Times New Roman" w:eastAsia="Times New Roman" w:hAnsi="Times New Roman" w:cs="Times New Roman"/>
          <w:color w:val="333333"/>
          <w:sz w:val="28"/>
          <w:szCs w:val="28"/>
          <w:lang w:eastAsia="ru-RU"/>
        </w:rPr>
        <w:t>соци</w:t>
      </w:r>
      <w:proofErr w:type="spellEnd"/>
      <w:r w:rsidRPr="00FC48F5">
        <w:rPr>
          <w:rFonts w:ascii="Times New Roman" w:eastAsia="Times New Roman" w:hAnsi="Times New Roman" w:cs="Times New Roman"/>
          <w:color w:val="333333"/>
          <w:sz w:val="28"/>
          <w:szCs w:val="28"/>
          <w:lang w:eastAsia="ru-RU"/>
        </w:rPr>
        <w:t xml:space="preserve"> </w:t>
      </w:r>
      <w:proofErr w:type="spellStart"/>
      <w:r w:rsidRPr="00FC48F5">
        <w:rPr>
          <w:rFonts w:ascii="Times New Roman" w:eastAsia="Times New Roman" w:hAnsi="Times New Roman" w:cs="Times New Roman"/>
          <w:color w:val="333333"/>
          <w:sz w:val="28"/>
          <w:szCs w:val="28"/>
          <w:lang w:eastAsia="ru-RU"/>
        </w:rPr>
        <w:t>альных</w:t>
      </w:r>
      <w:proofErr w:type="spellEnd"/>
      <w:proofErr w:type="gramEnd"/>
      <w:r w:rsidRPr="00FC48F5">
        <w:rPr>
          <w:rFonts w:ascii="Times New Roman" w:eastAsia="Times New Roman" w:hAnsi="Times New Roman" w:cs="Times New Roman"/>
          <w:color w:val="333333"/>
          <w:sz w:val="28"/>
          <w:szCs w:val="28"/>
          <w:lang w:eastAsia="ru-RU"/>
        </w:rPr>
        <w:t xml:space="preserve"> и познавательных мотивов учения в иерархии; </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proofErr w:type="gramStart"/>
      <w:r w:rsidRPr="00FC48F5">
        <w:rPr>
          <w:rFonts w:ascii="Times New Roman" w:eastAsia="Times New Roman" w:hAnsi="Times New Roman" w:cs="Times New Roman"/>
          <w:color w:val="333333"/>
          <w:sz w:val="28"/>
          <w:szCs w:val="28"/>
          <w:lang w:eastAsia="ru-RU"/>
        </w:rPr>
        <w:t>4 - отношение учащегося к конкретным учебным предметам и их содержанию).</w:t>
      </w:r>
      <w:proofErr w:type="gramEnd"/>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Если окончание предложения не содержит выраженного эмоционального отношения к показателям мотивации учения, то оно не учитывается при анализе. Далее подсчитывается сумма положительных и сумма отрицательных оценок данного показателя мотивации учения. Они сравниваются между собой, и делается окончательный вывод по данному показателю.</w:t>
      </w:r>
    </w:p>
    <w:p w:rsidR="006D7B21" w:rsidRPr="00FC48F5" w:rsidRDefault="006D7B21" w:rsidP="00FC48F5">
      <w:pPr>
        <w:shd w:val="clear" w:color="auto" w:fill="FFFFFF"/>
        <w:spacing w:line="300" w:lineRule="atLeast"/>
        <w:contextualSpacing/>
        <w:jc w:val="center"/>
        <w:outlineLvl w:val="1"/>
        <w:rPr>
          <w:rFonts w:ascii="Times New Roman" w:eastAsia="Times New Roman" w:hAnsi="Times New Roman" w:cs="Times New Roman"/>
          <w:b/>
          <w:bCs/>
          <w:color w:val="339966"/>
          <w:sz w:val="28"/>
          <w:szCs w:val="28"/>
          <w:lang w:eastAsia="ru-RU"/>
        </w:rPr>
      </w:pPr>
      <w:bookmarkStart w:id="0" w:name="a2"/>
      <w:bookmarkEnd w:id="0"/>
      <w:r w:rsidRPr="00FC48F5">
        <w:rPr>
          <w:rFonts w:ascii="Times New Roman" w:eastAsia="Times New Roman" w:hAnsi="Times New Roman" w:cs="Times New Roman"/>
          <w:b/>
          <w:bCs/>
          <w:color w:val="339966"/>
          <w:sz w:val="28"/>
          <w:szCs w:val="28"/>
          <w:lang w:eastAsia="ru-RU"/>
        </w:rPr>
        <w:lastRenderedPageBreak/>
        <w:t>Диагностика темперамента младших школьников.</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Изучение темперамента школьника методом наблюдения</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Цель: определение особенностей темперамента младшего школьника.</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План наблюдений</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 Как ведет себя в ситуации, когда необходимо быстро действовать:</w:t>
      </w:r>
    </w:p>
    <w:p w:rsidR="006D7B21" w:rsidRPr="00FC48F5" w:rsidRDefault="006D7B21" w:rsidP="00FC48F5">
      <w:pPr>
        <w:numPr>
          <w:ilvl w:val="0"/>
          <w:numId w:val="1"/>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а) легко включается в работу;</w:t>
      </w:r>
    </w:p>
    <w:p w:rsidR="006D7B21" w:rsidRPr="00FC48F5" w:rsidRDefault="006D7B21" w:rsidP="00FC48F5">
      <w:pPr>
        <w:numPr>
          <w:ilvl w:val="0"/>
          <w:numId w:val="1"/>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б) действует со страстью;</w:t>
      </w:r>
    </w:p>
    <w:p w:rsidR="006D7B21" w:rsidRPr="00FC48F5" w:rsidRDefault="006D7B21" w:rsidP="00FC48F5">
      <w:pPr>
        <w:numPr>
          <w:ilvl w:val="0"/>
          <w:numId w:val="1"/>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в) действует спокойно, без лишних слов;</w:t>
      </w:r>
    </w:p>
    <w:p w:rsidR="006D7B21" w:rsidRPr="00FC48F5" w:rsidRDefault="006D7B21" w:rsidP="00FC48F5">
      <w:pPr>
        <w:numPr>
          <w:ilvl w:val="0"/>
          <w:numId w:val="1"/>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г) действует робко, неуверенно.</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 Как реагирует на замечания учителя:</w:t>
      </w:r>
    </w:p>
    <w:p w:rsidR="006D7B21" w:rsidRPr="00FC48F5" w:rsidRDefault="006D7B21" w:rsidP="00FC48F5">
      <w:pPr>
        <w:numPr>
          <w:ilvl w:val="0"/>
          <w:numId w:val="2"/>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а) говорит, что так делать больше не будет, но через некоторое время опять </w:t>
      </w:r>
      <w:proofErr w:type="gramStart"/>
      <w:r w:rsidRPr="00FC48F5">
        <w:rPr>
          <w:rFonts w:ascii="Times New Roman" w:eastAsia="Times New Roman" w:hAnsi="Times New Roman" w:cs="Times New Roman"/>
          <w:color w:val="333333"/>
          <w:sz w:val="28"/>
          <w:szCs w:val="28"/>
          <w:lang w:eastAsia="ru-RU"/>
        </w:rPr>
        <w:t>делает</w:t>
      </w:r>
      <w:proofErr w:type="gramEnd"/>
      <w:r w:rsidRPr="00FC48F5">
        <w:rPr>
          <w:rFonts w:ascii="Times New Roman" w:eastAsia="Times New Roman" w:hAnsi="Times New Roman" w:cs="Times New Roman"/>
          <w:color w:val="333333"/>
          <w:sz w:val="28"/>
          <w:szCs w:val="28"/>
          <w:lang w:eastAsia="ru-RU"/>
        </w:rPr>
        <w:t xml:space="preserve"> то же самое;</w:t>
      </w:r>
    </w:p>
    <w:p w:rsidR="006D7B21" w:rsidRPr="00FC48F5" w:rsidRDefault="006D7B21" w:rsidP="00FC48F5">
      <w:pPr>
        <w:numPr>
          <w:ilvl w:val="0"/>
          <w:numId w:val="2"/>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б) возмущается тем, что ему делают замечания;</w:t>
      </w:r>
    </w:p>
    <w:p w:rsidR="006D7B21" w:rsidRPr="00FC48F5" w:rsidRDefault="006D7B21" w:rsidP="00FC48F5">
      <w:pPr>
        <w:numPr>
          <w:ilvl w:val="0"/>
          <w:numId w:val="2"/>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в) выслушивает и реагирует спокойно;</w:t>
      </w:r>
    </w:p>
    <w:p w:rsidR="006D7B21" w:rsidRPr="00FC48F5" w:rsidRDefault="006D7B21" w:rsidP="00FC48F5">
      <w:pPr>
        <w:numPr>
          <w:ilvl w:val="0"/>
          <w:numId w:val="2"/>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г) молчит, но обижен.</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3. Как говорит с товарищами при обсуждении вопросов, которые его очень волнуют:</w:t>
      </w:r>
    </w:p>
    <w:p w:rsidR="006D7B21" w:rsidRPr="00FC48F5" w:rsidRDefault="006D7B21" w:rsidP="00FC48F5">
      <w:pPr>
        <w:numPr>
          <w:ilvl w:val="0"/>
          <w:numId w:val="3"/>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а) быстро, с жаром, но прислушивается к высказываниям других;</w:t>
      </w:r>
    </w:p>
    <w:p w:rsidR="006D7B21" w:rsidRPr="00FC48F5" w:rsidRDefault="006D7B21" w:rsidP="00FC48F5">
      <w:pPr>
        <w:numPr>
          <w:ilvl w:val="0"/>
          <w:numId w:val="3"/>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б) быстро, со страстью, но других не слушает;</w:t>
      </w:r>
    </w:p>
    <w:p w:rsidR="006D7B21" w:rsidRPr="00FC48F5" w:rsidRDefault="006D7B21" w:rsidP="00FC48F5">
      <w:pPr>
        <w:numPr>
          <w:ilvl w:val="0"/>
          <w:numId w:val="3"/>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в) медленно, спокойно, но уверенно;</w:t>
      </w:r>
    </w:p>
    <w:p w:rsidR="006D7B21" w:rsidRPr="00FC48F5" w:rsidRDefault="006D7B21" w:rsidP="00FC48F5">
      <w:pPr>
        <w:numPr>
          <w:ilvl w:val="0"/>
          <w:numId w:val="3"/>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г) с большим волнением и сомнением.</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4. Как ведет себя в ситуации, когда надо сдавать контрольную работу, а она не закончена; или контрольная сдана, но выясняется, что допущена ошибка:</w:t>
      </w:r>
    </w:p>
    <w:p w:rsidR="006D7B21" w:rsidRPr="00FC48F5" w:rsidRDefault="006D7B21" w:rsidP="00FC48F5">
      <w:pPr>
        <w:numPr>
          <w:ilvl w:val="0"/>
          <w:numId w:val="4"/>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а) легко реагирует на создавшуюся ситуацию; </w:t>
      </w:r>
    </w:p>
    <w:p w:rsidR="006D7B21" w:rsidRPr="00FC48F5" w:rsidRDefault="006D7B21" w:rsidP="00FC48F5">
      <w:pPr>
        <w:numPr>
          <w:ilvl w:val="0"/>
          <w:numId w:val="4"/>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б) торопится закончить работу, возмущается по поводу ошибок;</w:t>
      </w:r>
    </w:p>
    <w:p w:rsidR="006D7B21" w:rsidRPr="00FC48F5" w:rsidRDefault="006D7B21" w:rsidP="00FC48F5">
      <w:pPr>
        <w:numPr>
          <w:ilvl w:val="0"/>
          <w:numId w:val="4"/>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в) решает спокойно, пока учитель не возьмет его работу, по поводу ошибок говорит мало;</w:t>
      </w:r>
    </w:p>
    <w:p w:rsidR="006D7B21" w:rsidRPr="00FC48F5" w:rsidRDefault="006D7B21" w:rsidP="00FC48F5">
      <w:pPr>
        <w:numPr>
          <w:ilvl w:val="0"/>
          <w:numId w:val="4"/>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г) сдает работу без разговоров, но выражает неуверенность, сомнение в правильности решения.</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5. Как ведет себя при решении трудной задачи, если она не получается сразу:</w:t>
      </w:r>
    </w:p>
    <w:p w:rsidR="006D7B21" w:rsidRPr="00FC48F5" w:rsidRDefault="006D7B21" w:rsidP="00FC48F5">
      <w:pPr>
        <w:numPr>
          <w:ilvl w:val="0"/>
          <w:numId w:val="5"/>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а) бросает, потом опять продолжает работу;</w:t>
      </w:r>
    </w:p>
    <w:p w:rsidR="006D7B21" w:rsidRPr="00FC48F5" w:rsidRDefault="006D7B21" w:rsidP="00FC48F5">
      <w:pPr>
        <w:numPr>
          <w:ilvl w:val="0"/>
          <w:numId w:val="5"/>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б) решает упорно и настойчиво, но время от времени резко выражает возмущение;</w:t>
      </w:r>
    </w:p>
    <w:p w:rsidR="006D7B21" w:rsidRPr="00FC48F5" w:rsidRDefault="006D7B21" w:rsidP="00FC48F5">
      <w:pPr>
        <w:numPr>
          <w:ilvl w:val="0"/>
          <w:numId w:val="5"/>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в) проявляет неуверенность, растерянность.</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6. Как ведет себя в ситуации, когда он спешит домой, а педагог или актив класса предлагают ему остаться в школе для выполнения какого-либо задания:</w:t>
      </w:r>
    </w:p>
    <w:p w:rsidR="006D7B21" w:rsidRPr="00FC48F5" w:rsidRDefault="006D7B21" w:rsidP="00FC48F5">
      <w:pPr>
        <w:numPr>
          <w:ilvl w:val="0"/>
          <w:numId w:val="6"/>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а) быстро соглашается;</w:t>
      </w:r>
    </w:p>
    <w:p w:rsidR="006D7B21" w:rsidRPr="00FC48F5" w:rsidRDefault="006D7B21" w:rsidP="00FC48F5">
      <w:pPr>
        <w:numPr>
          <w:ilvl w:val="0"/>
          <w:numId w:val="6"/>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б) возмущается;</w:t>
      </w:r>
    </w:p>
    <w:p w:rsidR="006D7B21" w:rsidRPr="00FC48F5" w:rsidRDefault="006D7B21" w:rsidP="00FC48F5">
      <w:pPr>
        <w:numPr>
          <w:ilvl w:val="0"/>
          <w:numId w:val="6"/>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в) остается, не говорит ни слова;</w:t>
      </w:r>
    </w:p>
    <w:p w:rsidR="006D7B21" w:rsidRPr="00FC48F5" w:rsidRDefault="006D7B21" w:rsidP="00FC48F5">
      <w:pPr>
        <w:numPr>
          <w:ilvl w:val="0"/>
          <w:numId w:val="6"/>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г) проявляет неуверенность.</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7. Как ведет себя в незнакомой обстановке:</w:t>
      </w:r>
    </w:p>
    <w:p w:rsidR="006D7B21" w:rsidRPr="00FC48F5" w:rsidRDefault="006D7B21" w:rsidP="00FC48F5">
      <w:pPr>
        <w:numPr>
          <w:ilvl w:val="0"/>
          <w:numId w:val="7"/>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а) проявляет максимум активности, легко и быстро получает необходимые сведения для ориентировки, быстро принимает решения;</w:t>
      </w:r>
    </w:p>
    <w:p w:rsidR="006D7B21" w:rsidRPr="00FC48F5" w:rsidRDefault="006D7B21" w:rsidP="00FC48F5">
      <w:pPr>
        <w:numPr>
          <w:ilvl w:val="0"/>
          <w:numId w:val="7"/>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б) проявляет активность в каком-то одном направлении, из-за этого достаточных сведений не получает, но решения принимает быстро;</w:t>
      </w:r>
    </w:p>
    <w:p w:rsidR="006D7B21" w:rsidRPr="00FC48F5" w:rsidRDefault="006D7B21" w:rsidP="00FC48F5">
      <w:pPr>
        <w:numPr>
          <w:ilvl w:val="0"/>
          <w:numId w:val="7"/>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в) спокойно присматривается к происходящему вокруг, с решениями не спешит;</w:t>
      </w:r>
    </w:p>
    <w:p w:rsidR="006D7B21" w:rsidRPr="00FC48F5" w:rsidRDefault="006D7B21" w:rsidP="00FC48F5">
      <w:pPr>
        <w:numPr>
          <w:ilvl w:val="0"/>
          <w:numId w:val="7"/>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lastRenderedPageBreak/>
        <w:t>г) робко знакомится с обстановкой, решения принимает неуверенно.</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Для наблюдения по этому плану целесообразно использовать схему (табл. 1), отмечая знаком "+" соответствующие реакции для каждого пункта плана.</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Схема наблюдения за темпераментом школьника.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33"/>
        <w:gridCol w:w="1725"/>
        <w:gridCol w:w="1110"/>
        <w:gridCol w:w="1110"/>
        <w:gridCol w:w="1110"/>
        <w:gridCol w:w="1110"/>
        <w:gridCol w:w="1110"/>
        <w:gridCol w:w="1110"/>
      </w:tblGrid>
      <w:tr w:rsidR="006D7B21" w:rsidRPr="00FC48F5" w:rsidTr="006D7B21">
        <w:tc>
          <w:tcPr>
            <w:tcW w:w="12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Вариант</w:t>
            </w:r>
          </w:p>
        </w:tc>
        <w:tc>
          <w:tcPr>
            <w:tcW w:w="8355" w:type="dxa"/>
            <w:gridSpan w:val="7"/>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Пункты плана наблюдений</w:t>
            </w:r>
          </w:p>
        </w:tc>
      </w:tr>
      <w:tr w:rsidR="006D7B21" w:rsidRPr="00FC48F5" w:rsidTr="006D7B21">
        <w:tc>
          <w:tcPr>
            <w:tcW w:w="12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реакции</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1</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2</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3</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4</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5</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6</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7</w:t>
            </w:r>
          </w:p>
        </w:tc>
      </w:tr>
      <w:tr w:rsidR="006D7B21" w:rsidRPr="00FC48F5" w:rsidTr="006D7B21">
        <w:tc>
          <w:tcPr>
            <w:tcW w:w="12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а</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r>
      <w:tr w:rsidR="006D7B21" w:rsidRPr="00FC48F5" w:rsidTr="006D7B21">
        <w:tc>
          <w:tcPr>
            <w:tcW w:w="12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б</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r>
      <w:tr w:rsidR="006D7B21" w:rsidRPr="00FC48F5" w:rsidTr="006D7B21">
        <w:tc>
          <w:tcPr>
            <w:tcW w:w="12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в</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r>
      <w:tr w:rsidR="006D7B21" w:rsidRPr="00FC48F5" w:rsidTr="006D7B21">
        <w:tc>
          <w:tcPr>
            <w:tcW w:w="12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г</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w:t>
            </w:r>
          </w:p>
        </w:tc>
      </w:tr>
    </w:tbl>
    <w:p w:rsidR="00084E09" w:rsidRPr="00FC48F5" w:rsidRDefault="00084E09"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val="en-US" w:eastAsia="ru-RU"/>
        </w:rPr>
      </w:pP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Реакциям каждого пункта плана соответствуют темпераменты:</w:t>
      </w:r>
    </w:p>
    <w:p w:rsidR="006D7B21" w:rsidRPr="00FC48F5" w:rsidRDefault="006D7B21" w:rsidP="00FC48F5">
      <w:pPr>
        <w:numPr>
          <w:ilvl w:val="0"/>
          <w:numId w:val="8"/>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а) сангвинический;</w:t>
      </w:r>
    </w:p>
    <w:p w:rsidR="006D7B21" w:rsidRPr="00FC48F5" w:rsidRDefault="006D7B21" w:rsidP="00FC48F5">
      <w:pPr>
        <w:numPr>
          <w:ilvl w:val="0"/>
          <w:numId w:val="8"/>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б) холерический;</w:t>
      </w:r>
    </w:p>
    <w:p w:rsidR="006D7B21" w:rsidRPr="00FC48F5" w:rsidRDefault="006D7B21" w:rsidP="00FC48F5">
      <w:pPr>
        <w:numPr>
          <w:ilvl w:val="0"/>
          <w:numId w:val="8"/>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в) флегматический;</w:t>
      </w:r>
    </w:p>
    <w:p w:rsidR="006D7B21" w:rsidRPr="00FC48F5" w:rsidRDefault="006D7B21" w:rsidP="00FC48F5">
      <w:pPr>
        <w:numPr>
          <w:ilvl w:val="0"/>
          <w:numId w:val="8"/>
        </w:numPr>
        <w:shd w:val="clear" w:color="auto" w:fill="FFFFFF"/>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г) меланхолический.</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Обработка данных. Подсчитывается количество знаков "+" в строках, соответствующих пунктам. Наибольшее число знаков "+" в одном из пунктов укажет примерный темперамент испытуемого. Поскольку "чистых" темпераментов не существует, по этой схеме можно установить и те черты других темпераментов, которые в определенной степени присущи испытуемым.</w:t>
      </w:r>
    </w:p>
    <w:p w:rsidR="006D7B21" w:rsidRPr="00FC48F5" w:rsidRDefault="006D7B21" w:rsidP="00FC48F5">
      <w:pPr>
        <w:shd w:val="clear" w:color="auto" w:fill="FFFFFF"/>
        <w:spacing w:line="300" w:lineRule="atLeast"/>
        <w:contextualSpacing/>
        <w:jc w:val="center"/>
        <w:outlineLvl w:val="1"/>
        <w:rPr>
          <w:rFonts w:ascii="Times New Roman" w:eastAsia="Times New Roman" w:hAnsi="Times New Roman" w:cs="Times New Roman"/>
          <w:b/>
          <w:bCs/>
          <w:color w:val="339966"/>
          <w:sz w:val="28"/>
          <w:szCs w:val="28"/>
          <w:lang w:eastAsia="ru-RU"/>
        </w:rPr>
      </w:pPr>
      <w:bookmarkStart w:id="1" w:name="a3"/>
      <w:bookmarkEnd w:id="1"/>
      <w:r w:rsidRPr="00FC48F5">
        <w:rPr>
          <w:rFonts w:ascii="Times New Roman" w:eastAsia="Times New Roman" w:hAnsi="Times New Roman" w:cs="Times New Roman"/>
          <w:b/>
          <w:bCs/>
          <w:color w:val="339966"/>
          <w:sz w:val="28"/>
          <w:szCs w:val="28"/>
          <w:lang w:eastAsia="ru-RU"/>
        </w:rPr>
        <w:t>Изучение самооценки младших школьников.</w:t>
      </w:r>
    </w:p>
    <w:p w:rsidR="006D7B21" w:rsidRPr="00FC48F5" w:rsidRDefault="006D7B21" w:rsidP="00FC48F5">
      <w:pPr>
        <w:shd w:val="clear" w:color="auto" w:fill="FFFFFF"/>
        <w:spacing w:line="300" w:lineRule="atLeast"/>
        <w:contextualSpacing/>
        <w:jc w:val="center"/>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xml:space="preserve">Модификация методики </w:t>
      </w:r>
      <w:proofErr w:type="spellStart"/>
      <w:r w:rsidRPr="00FC48F5">
        <w:rPr>
          <w:rFonts w:ascii="Times New Roman" w:eastAsia="Times New Roman" w:hAnsi="Times New Roman" w:cs="Times New Roman"/>
          <w:b/>
          <w:bCs/>
          <w:color w:val="333333"/>
          <w:sz w:val="28"/>
          <w:szCs w:val="28"/>
          <w:lang w:eastAsia="ru-RU"/>
        </w:rPr>
        <w:t>Дембо-Рубинштейн</w:t>
      </w:r>
      <w:proofErr w:type="spellEnd"/>
      <w:r w:rsidRPr="00FC48F5">
        <w:rPr>
          <w:rFonts w:ascii="Times New Roman" w:eastAsia="Times New Roman" w:hAnsi="Times New Roman" w:cs="Times New Roman"/>
          <w:b/>
          <w:bCs/>
          <w:color w:val="333333"/>
          <w:sz w:val="28"/>
          <w:szCs w:val="28"/>
          <w:lang w:eastAsia="ru-RU"/>
        </w:rPr>
        <w:t>.</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Цель: исследование самооценки учащегося. Оборудование: бланк, выполненный из клетчатой бумаги, на котором начертаны семь параллельных вертикальных линий длиной 10 см, каждая с точкой посередине. </w:t>
      </w:r>
      <w:proofErr w:type="gramStart"/>
      <w:r w:rsidRPr="00FC48F5">
        <w:rPr>
          <w:rFonts w:ascii="Times New Roman" w:eastAsia="Times New Roman" w:hAnsi="Times New Roman" w:cs="Times New Roman"/>
          <w:color w:val="333333"/>
          <w:sz w:val="28"/>
          <w:szCs w:val="28"/>
          <w:lang w:eastAsia="ru-RU"/>
        </w:rPr>
        <w:t xml:space="preserve">Линии подписываются в соответствии со </w:t>
      </w:r>
      <w:proofErr w:type="spellStart"/>
      <w:r w:rsidRPr="00FC48F5">
        <w:rPr>
          <w:rFonts w:ascii="Times New Roman" w:eastAsia="Times New Roman" w:hAnsi="Times New Roman" w:cs="Times New Roman"/>
          <w:color w:val="333333"/>
          <w:sz w:val="28"/>
          <w:szCs w:val="28"/>
          <w:lang w:eastAsia="ru-RU"/>
        </w:rPr>
        <w:t>шкалируемыми</w:t>
      </w:r>
      <w:proofErr w:type="spellEnd"/>
      <w:r w:rsidRPr="00FC48F5">
        <w:rPr>
          <w:rFonts w:ascii="Times New Roman" w:eastAsia="Times New Roman" w:hAnsi="Times New Roman" w:cs="Times New Roman"/>
          <w:color w:val="333333"/>
          <w:sz w:val="28"/>
          <w:szCs w:val="28"/>
          <w:lang w:eastAsia="ru-RU"/>
        </w:rPr>
        <w:t xml:space="preserve"> качествами: "рост", "доброта", "ум", "справедливость", "смелость", "честность", "хороший товарищ" (перечень качеств можно изменить).</w:t>
      </w:r>
      <w:proofErr w:type="gramEnd"/>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Порядок работы. Ребенку предъявляется бланк. Инструкция испытуемому: "Представь себе, что вдоль этой линии расположены все ученики нашего класса по... (название качества). В верхней точке находится самый... (максимум </w:t>
      </w:r>
      <w:proofErr w:type="spellStart"/>
      <w:proofErr w:type="gramStart"/>
      <w:r w:rsidRPr="00FC48F5">
        <w:rPr>
          <w:rFonts w:ascii="Times New Roman" w:eastAsia="Times New Roman" w:hAnsi="Times New Roman" w:cs="Times New Roman"/>
          <w:color w:val="333333"/>
          <w:sz w:val="28"/>
          <w:szCs w:val="28"/>
          <w:lang w:eastAsia="ru-RU"/>
        </w:rPr>
        <w:t>качест</w:t>
      </w:r>
      <w:proofErr w:type="spellEnd"/>
      <w:r w:rsidRPr="00FC48F5">
        <w:rPr>
          <w:rFonts w:ascii="Times New Roman" w:eastAsia="Times New Roman" w:hAnsi="Times New Roman" w:cs="Times New Roman"/>
          <w:color w:val="333333"/>
          <w:sz w:val="28"/>
          <w:szCs w:val="28"/>
          <w:lang w:eastAsia="ru-RU"/>
        </w:rPr>
        <w:t xml:space="preserve"> </w:t>
      </w:r>
      <w:proofErr w:type="spellStart"/>
      <w:r w:rsidRPr="00FC48F5">
        <w:rPr>
          <w:rFonts w:ascii="Times New Roman" w:eastAsia="Times New Roman" w:hAnsi="Times New Roman" w:cs="Times New Roman"/>
          <w:color w:val="333333"/>
          <w:sz w:val="28"/>
          <w:szCs w:val="28"/>
          <w:lang w:eastAsia="ru-RU"/>
        </w:rPr>
        <w:t>ва</w:t>
      </w:r>
      <w:proofErr w:type="spellEnd"/>
      <w:proofErr w:type="gramEnd"/>
      <w:r w:rsidRPr="00FC48F5">
        <w:rPr>
          <w:rFonts w:ascii="Times New Roman" w:eastAsia="Times New Roman" w:hAnsi="Times New Roman" w:cs="Times New Roman"/>
          <w:color w:val="333333"/>
          <w:sz w:val="28"/>
          <w:szCs w:val="28"/>
          <w:lang w:eastAsia="ru-RU"/>
        </w:rPr>
        <w:t>), в нижней - самый... (минимум качества). Где бы ты поместил себя? Отметь черточкой</w:t>
      </w:r>
      <w:proofErr w:type="gramStart"/>
      <w:r w:rsidRPr="00FC48F5">
        <w:rPr>
          <w:rFonts w:ascii="Times New Roman" w:eastAsia="Times New Roman" w:hAnsi="Times New Roman" w:cs="Times New Roman"/>
          <w:color w:val="333333"/>
          <w:sz w:val="28"/>
          <w:szCs w:val="28"/>
          <w:lang w:eastAsia="ru-RU"/>
        </w:rPr>
        <w:t>."</w:t>
      </w:r>
      <w:proofErr w:type="gramEnd"/>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После самооценки по всем качествам с ребенком проводится беседа с целью выяснения смысла, который он вкладывает в каждое из названий качества (кроме роста), </w:t>
      </w:r>
      <w:proofErr w:type="spellStart"/>
      <w:r w:rsidRPr="00FC48F5">
        <w:rPr>
          <w:rFonts w:ascii="Times New Roman" w:eastAsia="Times New Roman" w:hAnsi="Times New Roman" w:cs="Times New Roman"/>
          <w:color w:val="333333"/>
          <w:sz w:val="28"/>
          <w:szCs w:val="28"/>
          <w:lang w:eastAsia="ru-RU"/>
        </w:rPr>
        <w:t>вяснения</w:t>
      </w:r>
      <w:proofErr w:type="spellEnd"/>
      <w:r w:rsidRPr="00FC48F5">
        <w:rPr>
          <w:rFonts w:ascii="Times New Roman" w:eastAsia="Times New Roman" w:hAnsi="Times New Roman" w:cs="Times New Roman"/>
          <w:color w:val="333333"/>
          <w:sz w:val="28"/>
          <w:szCs w:val="28"/>
          <w:lang w:eastAsia="ru-RU"/>
        </w:rPr>
        <w:t xml:space="preserve">, что ему не хватает, чтобы поместить себя на самый верх линии по определенному качеству. Ответы ребенка </w:t>
      </w:r>
      <w:proofErr w:type="spellStart"/>
      <w:r w:rsidRPr="00FC48F5">
        <w:rPr>
          <w:rFonts w:ascii="Times New Roman" w:eastAsia="Times New Roman" w:hAnsi="Times New Roman" w:cs="Times New Roman"/>
          <w:color w:val="333333"/>
          <w:sz w:val="28"/>
          <w:szCs w:val="28"/>
          <w:lang w:eastAsia="ru-RU"/>
        </w:rPr>
        <w:t>записываются</w:t>
      </w:r>
      <w:proofErr w:type="gramStart"/>
      <w:r w:rsidRPr="00FC48F5">
        <w:rPr>
          <w:rFonts w:ascii="Times New Roman" w:eastAsia="Times New Roman" w:hAnsi="Times New Roman" w:cs="Times New Roman"/>
          <w:color w:val="333333"/>
          <w:sz w:val="28"/>
          <w:szCs w:val="28"/>
          <w:lang w:eastAsia="ru-RU"/>
        </w:rPr>
        <w:t>.В</w:t>
      </w:r>
      <w:proofErr w:type="spellEnd"/>
      <w:proofErr w:type="gramEnd"/>
      <w:r w:rsidRPr="00FC48F5">
        <w:rPr>
          <w:rFonts w:ascii="Times New Roman" w:eastAsia="Times New Roman" w:hAnsi="Times New Roman" w:cs="Times New Roman"/>
          <w:color w:val="333333"/>
          <w:sz w:val="28"/>
          <w:szCs w:val="28"/>
          <w:lang w:eastAsia="ru-RU"/>
        </w:rPr>
        <w:t xml:space="preserve"> беседе, таким образом, выясняется когнитивный компонент самооценки.</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Обработка данных. Шкала разбивается на двадцать частей (клеток) таким образом, чтобы середина находилась между десятой и одиннадцатой. Отметке, </w:t>
      </w:r>
      <w:r w:rsidRPr="00FC48F5">
        <w:rPr>
          <w:rFonts w:ascii="Times New Roman" w:eastAsia="Times New Roman" w:hAnsi="Times New Roman" w:cs="Times New Roman"/>
          <w:color w:val="333333"/>
          <w:sz w:val="28"/>
          <w:szCs w:val="28"/>
          <w:lang w:eastAsia="ru-RU"/>
        </w:rPr>
        <w:lastRenderedPageBreak/>
        <w:t>поставленной на шкале, приписывается числовое значение соответствующей клетки.</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Уровень самооценки представлен от +1 до -1. Эмоциональный компонент самооценки определяется по ее высоте, отражающей степень удовлетворенности собой. В области положительных значений выделяется три уровня удовлетворенности (0,3 - низкий; 0,3-0,6 - средний; 0,6-1,0 - высокий). Уровень неудовлетворенности собой находится в области отрицательных значений. Шкала роста не учитывается, она нужна только для того, чтобы объяснить ребенку, чего от него хочет экспериментатор.</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Баллы по всем остальным шкалам суммируются и делятся на шесть. Это средний уровень самооценки данного ученика.</w:t>
      </w:r>
    </w:p>
    <w:p w:rsidR="006D7B21" w:rsidRPr="00FC48F5" w:rsidRDefault="006D7B21" w:rsidP="00FC48F5">
      <w:pPr>
        <w:shd w:val="clear" w:color="auto" w:fill="FFFFFF"/>
        <w:spacing w:line="300" w:lineRule="atLeast"/>
        <w:contextualSpacing/>
        <w:jc w:val="both"/>
        <w:outlineLvl w:val="1"/>
        <w:rPr>
          <w:rFonts w:ascii="Times New Roman" w:eastAsia="Times New Roman" w:hAnsi="Times New Roman" w:cs="Times New Roman"/>
          <w:b/>
          <w:bCs/>
          <w:color w:val="339966"/>
          <w:sz w:val="28"/>
          <w:szCs w:val="28"/>
          <w:lang w:eastAsia="ru-RU"/>
        </w:rPr>
      </w:pPr>
      <w:bookmarkStart w:id="2" w:name="a4"/>
      <w:bookmarkEnd w:id="2"/>
      <w:r w:rsidRPr="00FC48F5">
        <w:rPr>
          <w:rFonts w:ascii="Times New Roman" w:eastAsia="Times New Roman" w:hAnsi="Times New Roman" w:cs="Times New Roman"/>
          <w:b/>
          <w:bCs/>
          <w:color w:val="339966"/>
          <w:sz w:val="28"/>
          <w:szCs w:val="28"/>
          <w:lang w:eastAsia="ru-RU"/>
        </w:rPr>
        <w:t>Диагностика познавательных процессов младших школьников.</w:t>
      </w:r>
    </w:p>
    <w:p w:rsidR="006D7B21" w:rsidRPr="00FC48F5" w:rsidRDefault="006D7B21" w:rsidP="00FC48F5">
      <w:pPr>
        <w:shd w:val="clear" w:color="auto" w:fill="FFFFFF"/>
        <w:spacing w:before="225" w:after="225" w:line="300" w:lineRule="atLeast"/>
        <w:contextualSpacing/>
        <w:jc w:val="center"/>
        <w:outlineLvl w:val="2"/>
        <w:rPr>
          <w:rFonts w:ascii="Times New Roman" w:eastAsia="Times New Roman" w:hAnsi="Times New Roman" w:cs="Times New Roman"/>
          <w:b/>
          <w:bCs/>
          <w:color w:val="339966"/>
          <w:sz w:val="28"/>
          <w:szCs w:val="28"/>
          <w:lang w:eastAsia="ru-RU"/>
        </w:rPr>
      </w:pPr>
      <w:r w:rsidRPr="00FC48F5">
        <w:rPr>
          <w:rFonts w:ascii="Times New Roman" w:eastAsia="Times New Roman" w:hAnsi="Times New Roman" w:cs="Times New Roman"/>
          <w:b/>
          <w:bCs/>
          <w:color w:val="339966"/>
          <w:sz w:val="28"/>
          <w:szCs w:val="28"/>
          <w:lang w:eastAsia="ru-RU"/>
        </w:rPr>
        <w:t>Внимание младших школьников.</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1. Методика "Изучение переключения внимания"</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Цель: изучение и оценка способности к переключению внимания. Оборудование: таблица с числами черного и красного цветов от 1 до 12, написанными не по порядку; секундомер.</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Порядок исследования. По сигналу исследователя испытуемый должен назвать и показать числа</w:t>
      </w:r>
      <w:proofErr w:type="gramStart"/>
      <w:r w:rsidRPr="00FC48F5">
        <w:rPr>
          <w:rFonts w:ascii="Times New Roman" w:eastAsia="Times New Roman" w:hAnsi="Times New Roman" w:cs="Times New Roman"/>
          <w:color w:val="333333"/>
          <w:sz w:val="28"/>
          <w:szCs w:val="28"/>
          <w:lang w:eastAsia="ru-RU"/>
        </w:rPr>
        <w:t xml:space="preserve"> :</w:t>
      </w:r>
      <w:proofErr w:type="gramEnd"/>
      <w:r w:rsidRPr="00FC48F5">
        <w:rPr>
          <w:rFonts w:ascii="Times New Roman" w:eastAsia="Times New Roman" w:hAnsi="Times New Roman" w:cs="Times New Roman"/>
          <w:color w:val="333333"/>
          <w:sz w:val="28"/>
          <w:szCs w:val="28"/>
          <w:lang w:eastAsia="ru-RU"/>
        </w:rPr>
        <w:t xml:space="preserve"> а) черного цвета от 1 до 12; б) красного цвета от 12 до 1; в) черного цвета в возрастающем порядке, а красного - в убывающем (например, 1 - черная, 12 - красная, 2 - черная, 11 - красная и т.д.). Время опыта фиксируется с помощью секундомера.</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Обработка и анализ результатов. Разность между временем, необходимым для завершения последнего задания, и суммой времени, затраченного на работу над первым и вторым, будет тем временем, которое испытуемый расходует на переключение внимания при переходе от одной деятельности к другой.</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2. Оценка устойчивости внимания методом корректурной пробы</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Цель: исследование устойчивости внимания учащихся. Оборудование: стандартный бланк теста "Корректурная проба", секундомер. Порядок исследования. Исследование необходимо проводить индивидуально. </w:t>
      </w:r>
      <w:proofErr w:type="gramStart"/>
      <w:r w:rsidRPr="00FC48F5">
        <w:rPr>
          <w:rFonts w:ascii="Times New Roman" w:eastAsia="Times New Roman" w:hAnsi="Times New Roman" w:cs="Times New Roman"/>
          <w:color w:val="333333"/>
          <w:sz w:val="28"/>
          <w:szCs w:val="28"/>
          <w:lang w:eastAsia="ru-RU"/>
        </w:rPr>
        <w:t>Начинать</w:t>
      </w:r>
      <w:proofErr w:type="gramEnd"/>
      <w:r w:rsidRPr="00FC48F5">
        <w:rPr>
          <w:rFonts w:ascii="Times New Roman" w:eastAsia="Times New Roman" w:hAnsi="Times New Roman" w:cs="Times New Roman"/>
          <w:color w:val="333333"/>
          <w:sz w:val="28"/>
          <w:szCs w:val="28"/>
          <w:lang w:eastAsia="ru-RU"/>
        </w:rPr>
        <w:t xml:space="preserve"> нужно убедившись, что у испытуемого есть желание выполнять задание. При этом у него не должно создаваться впечатление, что его экзаменуют.</w:t>
      </w:r>
      <w:r w:rsidR="00084E09" w:rsidRPr="00FC48F5">
        <w:rPr>
          <w:rFonts w:ascii="Times New Roman" w:eastAsia="Times New Roman" w:hAnsi="Times New Roman" w:cs="Times New Roman"/>
          <w:color w:val="333333"/>
          <w:sz w:val="28"/>
          <w:szCs w:val="28"/>
          <w:lang w:eastAsia="ru-RU"/>
        </w:rPr>
        <w:t xml:space="preserve"> И</w:t>
      </w:r>
      <w:r w:rsidRPr="00FC48F5">
        <w:rPr>
          <w:rFonts w:ascii="Times New Roman" w:eastAsia="Times New Roman" w:hAnsi="Times New Roman" w:cs="Times New Roman"/>
          <w:color w:val="333333"/>
          <w:sz w:val="28"/>
          <w:szCs w:val="28"/>
          <w:lang w:eastAsia="ru-RU"/>
        </w:rPr>
        <w:t>спытуемый должен сидеть за столом в удобной для выполнения данного задания позе.</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Экзаменатор выдает ему бланк "Корректурной пробы" и разъясняет суть по следующей инструкции: "На бланке напечатаны буквы русского алфавита. Последовательно рассматривая каждую строчку, отыскивай буквы "к" и "</w:t>
      </w:r>
      <w:proofErr w:type="spellStart"/>
      <w:r w:rsidRPr="00FC48F5">
        <w:rPr>
          <w:rFonts w:ascii="Times New Roman" w:eastAsia="Times New Roman" w:hAnsi="Times New Roman" w:cs="Times New Roman"/>
          <w:color w:val="333333"/>
          <w:sz w:val="28"/>
          <w:szCs w:val="28"/>
          <w:lang w:eastAsia="ru-RU"/>
        </w:rPr>
        <w:t>р</w:t>
      </w:r>
      <w:proofErr w:type="spellEnd"/>
      <w:r w:rsidRPr="00FC48F5">
        <w:rPr>
          <w:rFonts w:ascii="Times New Roman" w:eastAsia="Times New Roman" w:hAnsi="Times New Roman" w:cs="Times New Roman"/>
          <w:color w:val="333333"/>
          <w:sz w:val="28"/>
          <w:szCs w:val="28"/>
          <w:lang w:eastAsia="ru-RU"/>
        </w:rPr>
        <w:t>" и зачеркивай их. Задание нужно выполнить быстро и точно". Испытуемый начинает работать по команде экспериментатора. Через десять минут отмечается последняя рассмотренная буква.</w:t>
      </w:r>
    </w:p>
    <w:p w:rsidR="00084E09"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Обработка и анализ результатов. Сверяются результаты в корректурном бланке испытуемого с программой - ключом к тесту. </w:t>
      </w:r>
      <w:proofErr w:type="gramStart"/>
      <w:r w:rsidRPr="00FC48F5">
        <w:rPr>
          <w:rFonts w:ascii="Times New Roman" w:eastAsia="Times New Roman" w:hAnsi="Times New Roman" w:cs="Times New Roman"/>
          <w:color w:val="333333"/>
          <w:sz w:val="28"/>
          <w:szCs w:val="28"/>
          <w:lang w:eastAsia="ru-RU"/>
        </w:rPr>
        <w:t>Подсчитываются</w:t>
      </w:r>
      <w:proofErr w:type="gramEnd"/>
      <w:r w:rsidRPr="00FC48F5">
        <w:rPr>
          <w:rFonts w:ascii="Times New Roman" w:eastAsia="Times New Roman" w:hAnsi="Times New Roman" w:cs="Times New Roman"/>
          <w:color w:val="333333"/>
          <w:sz w:val="28"/>
          <w:szCs w:val="28"/>
          <w:lang w:eastAsia="ru-RU"/>
        </w:rPr>
        <w:t xml:space="preserve"> общее количество просмотренных за десять минут букв, количество правильно вычеркнутых за время работы букв, количество букв, которые необходимо было вычеркнуть.</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Рассчитывается продуктивность внимания, равная количеству просмотренных за десять минут букв и точность, вычисленная по формуле K= m:n * 100 %, где</w:t>
      </w:r>
      <w:proofErr w:type="gramStart"/>
      <w:r w:rsidRPr="00FC48F5">
        <w:rPr>
          <w:rFonts w:ascii="Times New Roman" w:eastAsia="Times New Roman" w:hAnsi="Times New Roman" w:cs="Times New Roman"/>
          <w:color w:val="333333"/>
          <w:sz w:val="28"/>
          <w:szCs w:val="28"/>
          <w:lang w:eastAsia="ru-RU"/>
        </w:rPr>
        <w:t xml:space="preserve"> К</w:t>
      </w:r>
      <w:proofErr w:type="gramEnd"/>
      <w:r w:rsidRPr="00FC48F5">
        <w:rPr>
          <w:rFonts w:ascii="Times New Roman" w:eastAsia="Times New Roman" w:hAnsi="Times New Roman" w:cs="Times New Roman"/>
          <w:color w:val="333333"/>
          <w:sz w:val="28"/>
          <w:szCs w:val="28"/>
          <w:lang w:eastAsia="ru-RU"/>
        </w:rPr>
        <w:t xml:space="preserve"> - </w:t>
      </w:r>
      <w:r w:rsidRPr="00FC48F5">
        <w:rPr>
          <w:rFonts w:ascii="Times New Roman" w:eastAsia="Times New Roman" w:hAnsi="Times New Roman" w:cs="Times New Roman"/>
          <w:color w:val="333333"/>
          <w:sz w:val="28"/>
          <w:szCs w:val="28"/>
          <w:lang w:eastAsia="ru-RU"/>
        </w:rPr>
        <w:lastRenderedPageBreak/>
        <w:t xml:space="preserve">точность, </w:t>
      </w:r>
      <w:proofErr w:type="spellStart"/>
      <w:r w:rsidRPr="00FC48F5">
        <w:rPr>
          <w:rFonts w:ascii="Times New Roman" w:eastAsia="Times New Roman" w:hAnsi="Times New Roman" w:cs="Times New Roman"/>
          <w:color w:val="333333"/>
          <w:sz w:val="28"/>
          <w:szCs w:val="28"/>
          <w:lang w:eastAsia="ru-RU"/>
        </w:rPr>
        <w:t>n</w:t>
      </w:r>
      <w:proofErr w:type="spellEnd"/>
      <w:r w:rsidRPr="00FC48F5">
        <w:rPr>
          <w:rFonts w:ascii="Times New Roman" w:eastAsia="Times New Roman" w:hAnsi="Times New Roman" w:cs="Times New Roman"/>
          <w:color w:val="333333"/>
          <w:sz w:val="28"/>
          <w:szCs w:val="28"/>
          <w:lang w:eastAsia="ru-RU"/>
        </w:rPr>
        <w:t xml:space="preserve"> - количество букв, которые необходимо было </w:t>
      </w:r>
      <w:proofErr w:type="spellStart"/>
      <w:r w:rsidRPr="00FC48F5">
        <w:rPr>
          <w:rFonts w:ascii="Times New Roman" w:eastAsia="Times New Roman" w:hAnsi="Times New Roman" w:cs="Times New Roman"/>
          <w:color w:val="333333"/>
          <w:sz w:val="28"/>
          <w:szCs w:val="28"/>
          <w:lang w:eastAsia="ru-RU"/>
        </w:rPr>
        <w:t>n</w:t>
      </w:r>
      <w:proofErr w:type="spellEnd"/>
      <w:r w:rsidRPr="00FC48F5">
        <w:rPr>
          <w:rFonts w:ascii="Times New Roman" w:eastAsia="Times New Roman" w:hAnsi="Times New Roman" w:cs="Times New Roman"/>
          <w:color w:val="333333"/>
          <w:sz w:val="28"/>
          <w:szCs w:val="28"/>
          <w:lang w:eastAsia="ru-RU"/>
        </w:rPr>
        <w:t xml:space="preserve"> вычеркнуть, </w:t>
      </w:r>
      <w:proofErr w:type="spellStart"/>
      <w:r w:rsidRPr="00FC48F5">
        <w:rPr>
          <w:rFonts w:ascii="Times New Roman" w:eastAsia="Times New Roman" w:hAnsi="Times New Roman" w:cs="Times New Roman"/>
          <w:color w:val="333333"/>
          <w:sz w:val="28"/>
          <w:szCs w:val="28"/>
          <w:lang w:eastAsia="ru-RU"/>
        </w:rPr>
        <w:t>m</w:t>
      </w:r>
      <w:proofErr w:type="spellEnd"/>
      <w:r w:rsidRPr="00FC48F5">
        <w:rPr>
          <w:rFonts w:ascii="Times New Roman" w:eastAsia="Times New Roman" w:hAnsi="Times New Roman" w:cs="Times New Roman"/>
          <w:color w:val="333333"/>
          <w:sz w:val="28"/>
          <w:szCs w:val="28"/>
          <w:lang w:eastAsia="ru-RU"/>
        </w:rPr>
        <w:t xml:space="preserve"> - количество правильно вычеркнутых во время работы букв.</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3. Исследование особенностей распределения внимания (методика Т.Е. Рыбакова)</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Оборудование: бланк, состоящий из чередующихся кружков и крестов (на каждой строчке семь кружков и пять крестов, всего 42 кружка и 30 крестов), секундомер.</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Порядок исследования. Испытуемому предъявляют бланк и просят считать вслух, не останавливаясь (без помощи пальца), по горизонтали число кружков и крестов в отдельности. </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Обработка и анализ результатов. Экспериментатор замечает время, которое требуется испытуемому на весь подсчет элементов, фиксирует все остановки испытуемого и те моменты, когда он начинает сбиваться со счета.</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Сопоставление количества остановок, количества ошибок и порядкового номера элемента, с которого испытуемый начинает сбиваться со счета, позволит сделать вывод об уровне распределения внимания у испытуемого.</w:t>
      </w:r>
    </w:p>
    <w:p w:rsidR="00FC48F5" w:rsidRDefault="006D7B21" w:rsidP="00FC48F5">
      <w:pPr>
        <w:shd w:val="clear" w:color="auto" w:fill="FFFFFF"/>
        <w:spacing w:before="225" w:after="225" w:line="300" w:lineRule="atLeast"/>
        <w:contextualSpacing/>
        <w:jc w:val="center"/>
        <w:outlineLvl w:val="2"/>
        <w:rPr>
          <w:rFonts w:ascii="Times New Roman" w:eastAsia="Times New Roman" w:hAnsi="Times New Roman" w:cs="Times New Roman"/>
          <w:b/>
          <w:bCs/>
          <w:color w:val="339966"/>
          <w:sz w:val="28"/>
          <w:szCs w:val="28"/>
          <w:lang w:eastAsia="ru-RU"/>
        </w:rPr>
      </w:pPr>
      <w:r w:rsidRPr="00FC48F5">
        <w:rPr>
          <w:rFonts w:ascii="Times New Roman" w:eastAsia="Times New Roman" w:hAnsi="Times New Roman" w:cs="Times New Roman"/>
          <w:b/>
          <w:bCs/>
          <w:color w:val="339966"/>
          <w:sz w:val="28"/>
          <w:szCs w:val="28"/>
          <w:lang w:eastAsia="ru-RU"/>
        </w:rPr>
        <w:t>Память младших школьников.</w:t>
      </w:r>
    </w:p>
    <w:p w:rsidR="00084E09" w:rsidRPr="00FC48F5" w:rsidRDefault="006D7B21" w:rsidP="00FC48F5">
      <w:pPr>
        <w:shd w:val="clear" w:color="auto" w:fill="FFFFFF"/>
        <w:spacing w:before="225" w:after="225" w:line="300" w:lineRule="atLeast"/>
        <w:contextualSpacing/>
        <w:jc w:val="center"/>
        <w:outlineLvl w:val="2"/>
        <w:rPr>
          <w:rFonts w:ascii="Times New Roman" w:eastAsia="Times New Roman" w:hAnsi="Times New Roman" w:cs="Times New Roman"/>
          <w:b/>
          <w:bCs/>
          <w:color w:val="333333"/>
          <w:sz w:val="28"/>
          <w:szCs w:val="28"/>
          <w:lang w:eastAsia="ru-RU"/>
        </w:rPr>
      </w:pPr>
      <w:r w:rsidRPr="00FC48F5">
        <w:rPr>
          <w:rFonts w:ascii="Times New Roman" w:eastAsia="Times New Roman" w:hAnsi="Times New Roman" w:cs="Times New Roman"/>
          <w:b/>
          <w:bCs/>
          <w:color w:val="333333"/>
          <w:sz w:val="28"/>
          <w:szCs w:val="28"/>
          <w:lang w:eastAsia="ru-RU"/>
        </w:rPr>
        <w:t>Методика "Определение типа памяти"</w:t>
      </w:r>
    </w:p>
    <w:p w:rsidR="00084E09"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Цель: определение преобладающего типа памяти. </w:t>
      </w:r>
    </w:p>
    <w:p w:rsidR="00084E09"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Оборудование: четыре ряда слов, записанных на отдельных карточках; секундомер.</w:t>
      </w:r>
    </w:p>
    <w:p w:rsidR="00084E09"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eastAsia="ru-RU"/>
        </w:rPr>
      </w:pPr>
      <w:proofErr w:type="gramStart"/>
      <w:r w:rsidRPr="00FC48F5">
        <w:rPr>
          <w:rFonts w:ascii="Times New Roman" w:eastAsia="Times New Roman" w:hAnsi="Times New Roman" w:cs="Times New Roman"/>
          <w:b/>
          <w:bCs/>
          <w:color w:val="333333"/>
          <w:sz w:val="28"/>
          <w:szCs w:val="28"/>
          <w:lang w:eastAsia="ru-RU"/>
        </w:rPr>
        <w:t>Для запоминания на слух</w:t>
      </w:r>
      <w:r w:rsidRPr="00FC48F5">
        <w:rPr>
          <w:rFonts w:ascii="Times New Roman" w:eastAsia="Times New Roman" w:hAnsi="Times New Roman" w:cs="Times New Roman"/>
          <w:color w:val="333333"/>
          <w:sz w:val="28"/>
          <w:szCs w:val="28"/>
          <w:lang w:eastAsia="ru-RU"/>
        </w:rPr>
        <w:t>: машина, яблоко, карандаш, весна, лампа, лес, дождь, цветок, кастрюля, попугай.</w:t>
      </w:r>
      <w:proofErr w:type="gramEnd"/>
    </w:p>
    <w:p w:rsidR="00084E09"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eastAsia="ru-RU"/>
        </w:rPr>
      </w:pPr>
      <w:proofErr w:type="gramStart"/>
      <w:r w:rsidRPr="00FC48F5">
        <w:rPr>
          <w:rFonts w:ascii="Times New Roman" w:eastAsia="Times New Roman" w:hAnsi="Times New Roman" w:cs="Times New Roman"/>
          <w:b/>
          <w:bCs/>
          <w:color w:val="333333"/>
          <w:sz w:val="28"/>
          <w:szCs w:val="28"/>
          <w:lang w:eastAsia="ru-RU"/>
        </w:rPr>
        <w:t>Для запоминания при зрительном восприятии:</w:t>
      </w:r>
      <w:r w:rsidRPr="00FC48F5">
        <w:rPr>
          <w:rFonts w:ascii="Times New Roman" w:eastAsia="Times New Roman" w:hAnsi="Times New Roman" w:cs="Times New Roman"/>
          <w:color w:val="333333"/>
          <w:sz w:val="28"/>
          <w:szCs w:val="28"/>
          <w:lang w:eastAsia="ru-RU"/>
        </w:rPr>
        <w:t> самолет, груша, ручка, зима, свеча, поле, молния, орех, сковородка, утка.</w:t>
      </w:r>
      <w:proofErr w:type="gramEnd"/>
    </w:p>
    <w:p w:rsidR="00084E09"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eastAsia="ru-RU"/>
        </w:rPr>
      </w:pPr>
      <w:proofErr w:type="gramStart"/>
      <w:r w:rsidRPr="00FC48F5">
        <w:rPr>
          <w:rFonts w:ascii="Times New Roman" w:eastAsia="Times New Roman" w:hAnsi="Times New Roman" w:cs="Times New Roman"/>
          <w:b/>
          <w:bCs/>
          <w:color w:val="333333"/>
          <w:sz w:val="28"/>
          <w:szCs w:val="28"/>
          <w:lang w:eastAsia="ru-RU"/>
        </w:rPr>
        <w:t>Для запоминания при моторно-слуховом восприятии</w:t>
      </w:r>
      <w:r w:rsidRPr="00FC48F5">
        <w:rPr>
          <w:rFonts w:ascii="Times New Roman" w:eastAsia="Times New Roman" w:hAnsi="Times New Roman" w:cs="Times New Roman"/>
          <w:color w:val="333333"/>
          <w:sz w:val="28"/>
          <w:szCs w:val="28"/>
          <w:lang w:eastAsia="ru-RU"/>
        </w:rPr>
        <w:t>: пароход, слива, линейка, лето, абажур, река, гром, ягода, тарелка, гусь.</w:t>
      </w:r>
      <w:proofErr w:type="gramEnd"/>
    </w:p>
    <w:p w:rsidR="006D7B21"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eastAsia="ru-RU"/>
        </w:rPr>
      </w:pPr>
      <w:proofErr w:type="gramStart"/>
      <w:r w:rsidRPr="00FC48F5">
        <w:rPr>
          <w:rFonts w:ascii="Times New Roman" w:eastAsia="Times New Roman" w:hAnsi="Times New Roman" w:cs="Times New Roman"/>
          <w:b/>
          <w:bCs/>
          <w:color w:val="333333"/>
          <w:sz w:val="28"/>
          <w:szCs w:val="28"/>
          <w:lang w:eastAsia="ru-RU"/>
        </w:rPr>
        <w:t>Для запоминания при комбинированном восприятии:</w:t>
      </w:r>
      <w:r w:rsidRPr="00FC48F5">
        <w:rPr>
          <w:rFonts w:ascii="Times New Roman" w:eastAsia="Times New Roman" w:hAnsi="Times New Roman" w:cs="Times New Roman"/>
          <w:color w:val="333333"/>
          <w:sz w:val="28"/>
          <w:szCs w:val="28"/>
          <w:lang w:eastAsia="ru-RU"/>
        </w:rPr>
        <w:t> поезд, вишня, тетрадь, осень, торшер, поляна, гроза, гриб, чашка, курица.</w:t>
      </w:r>
      <w:proofErr w:type="gramEnd"/>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Порядок исследования. Ученику сообщают, что ему будет прочитан ряд слов, которые он должен постараться запомнить и по команде экспериментатора записать. Читается первый ряд слов. Интервал между словами при чтении - 3 секунды; записывать их ученик должен после 10-секундного перерыва после окончания чтения всего ряда; затем отдых 10 минут.</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Предложите ученику про себя прочитать слова второго ряда, которые экспонируются в течени</w:t>
      </w:r>
      <w:proofErr w:type="gramStart"/>
      <w:r w:rsidRPr="00FC48F5">
        <w:rPr>
          <w:rFonts w:ascii="Times New Roman" w:eastAsia="Times New Roman" w:hAnsi="Times New Roman" w:cs="Times New Roman"/>
          <w:color w:val="333333"/>
          <w:sz w:val="28"/>
          <w:szCs w:val="28"/>
          <w:lang w:eastAsia="ru-RU"/>
        </w:rPr>
        <w:t>и</w:t>
      </w:r>
      <w:proofErr w:type="gramEnd"/>
      <w:r w:rsidRPr="00FC48F5">
        <w:rPr>
          <w:rFonts w:ascii="Times New Roman" w:eastAsia="Times New Roman" w:hAnsi="Times New Roman" w:cs="Times New Roman"/>
          <w:color w:val="333333"/>
          <w:sz w:val="28"/>
          <w:szCs w:val="28"/>
          <w:lang w:eastAsia="ru-RU"/>
        </w:rPr>
        <w:t xml:space="preserve"> одной минуты, и записать те, которые он сумел запомнить. Отдых 10 минут.</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Экспериментатор читает ученику слова третьего ряда, а испытуемый шепотом повторяет каждое из них и "записывает" в воздухе. Затем записывает на листке запомнившиеся слова. Отдых 10 минут.</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Экспериментатор показывает ученику слова четвертого ряда, читает их ему. Испытуемый повторяет каждое слово шепотом, "записывает" в воздухе. Затем записывает на листке запомнившиеся слова. Отдых 10 минут.</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lastRenderedPageBreak/>
        <w:t xml:space="preserve">Обработка и анализ результатов. О преобладающем типе памяти </w:t>
      </w:r>
      <w:proofErr w:type="spellStart"/>
      <w:r w:rsidRPr="00FC48F5">
        <w:rPr>
          <w:rFonts w:ascii="Times New Roman" w:eastAsia="Times New Roman" w:hAnsi="Times New Roman" w:cs="Times New Roman"/>
          <w:color w:val="333333"/>
          <w:sz w:val="28"/>
          <w:szCs w:val="28"/>
          <w:lang w:eastAsia="ru-RU"/>
        </w:rPr>
        <w:t>испытуемо</w:t>
      </w:r>
      <w:proofErr w:type="spellEnd"/>
      <w:r w:rsidRPr="00FC48F5">
        <w:rPr>
          <w:rFonts w:ascii="Times New Roman" w:eastAsia="Times New Roman" w:hAnsi="Times New Roman" w:cs="Times New Roman"/>
          <w:color w:val="333333"/>
          <w:sz w:val="28"/>
          <w:szCs w:val="28"/>
          <w:lang w:eastAsia="ru-RU"/>
        </w:rPr>
        <w:t xml:space="preserve"> </w:t>
      </w:r>
      <w:proofErr w:type="spellStart"/>
      <w:r w:rsidRPr="00FC48F5">
        <w:rPr>
          <w:rFonts w:ascii="Times New Roman" w:eastAsia="Times New Roman" w:hAnsi="Times New Roman" w:cs="Times New Roman"/>
          <w:color w:val="333333"/>
          <w:sz w:val="28"/>
          <w:szCs w:val="28"/>
          <w:lang w:eastAsia="ru-RU"/>
        </w:rPr>
        <w:t>a</w:t>
      </w:r>
      <w:proofErr w:type="spellEnd"/>
      <w:r w:rsidRPr="00FC48F5">
        <w:rPr>
          <w:rFonts w:ascii="Times New Roman" w:eastAsia="Times New Roman" w:hAnsi="Times New Roman" w:cs="Times New Roman"/>
          <w:color w:val="333333"/>
          <w:sz w:val="28"/>
          <w:szCs w:val="28"/>
          <w:lang w:eastAsia="ru-RU"/>
        </w:rPr>
        <w:t xml:space="preserve"> го можно сделать вывод, подсчитав коэффициент типа памяти (С). C = , где а - 10 количество правильно воспроизведенных слов.</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Тип памяти определяется по тому, в каком из рядов было большее воспроизведение слов. Чем ближе коэффициент типа памяти к единице, тем лучше развит у испытуемого данный тип памяти.</w:t>
      </w:r>
    </w:p>
    <w:p w:rsidR="006D7B21" w:rsidRPr="00FC48F5" w:rsidRDefault="006D7B21" w:rsidP="00FC48F5">
      <w:pPr>
        <w:shd w:val="clear" w:color="auto" w:fill="FFFFFF"/>
        <w:spacing w:line="300" w:lineRule="atLeast"/>
        <w:contextualSpacing/>
        <w:jc w:val="center"/>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2. Методика "Изучение логической и механической памяти"</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Цель: исследование логической и механической памяти методом запоминания двух рядов слов.</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Оборудование: два ряда слов (в первом ряду между словами существует смысловая связь, во втором ряду отсутствует), секундомер.</w:t>
      </w:r>
    </w:p>
    <w:tbl>
      <w:tblPr>
        <w:tblW w:w="1024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740"/>
        <w:gridCol w:w="5505"/>
      </w:tblGrid>
      <w:tr w:rsidR="006D7B21" w:rsidRPr="00FC48F5" w:rsidTr="006D7B21">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Первый ряд: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Второй ряд:</w:t>
            </w:r>
          </w:p>
        </w:tc>
      </w:tr>
      <w:tr w:rsidR="006D7B21" w:rsidRPr="00FC48F5" w:rsidTr="006D7B21">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B21" w:rsidRPr="00FC48F5" w:rsidRDefault="006D7B21" w:rsidP="00FC48F5">
            <w:pPr>
              <w:numPr>
                <w:ilvl w:val="0"/>
                <w:numId w:val="9"/>
              </w:numPr>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кукла – играть</w:t>
            </w:r>
          </w:p>
          <w:p w:rsidR="006D7B21" w:rsidRPr="00FC48F5" w:rsidRDefault="006D7B21" w:rsidP="00FC48F5">
            <w:pPr>
              <w:numPr>
                <w:ilvl w:val="0"/>
                <w:numId w:val="9"/>
              </w:numPr>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курица – яйцо</w:t>
            </w:r>
          </w:p>
          <w:p w:rsidR="006D7B21" w:rsidRPr="00FC48F5" w:rsidRDefault="006D7B21" w:rsidP="00FC48F5">
            <w:pPr>
              <w:numPr>
                <w:ilvl w:val="0"/>
                <w:numId w:val="9"/>
              </w:numPr>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ножницы – резать</w:t>
            </w:r>
          </w:p>
          <w:p w:rsidR="006D7B21" w:rsidRPr="00FC48F5" w:rsidRDefault="006D7B21" w:rsidP="00FC48F5">
            <w:pPr>
              <w:numPr>
                <w:ilvl w:val="0"/>
                <w:numId w:val="9"/>
              </w:numPr>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лошадь – сани</w:t>
            </w:r>
          </w:p>
          <w:p w:rsidR="006D7B21" w:rsidRPr="00FC48F5" w:rsidRDefault="006D7B21" w:rsidP="00FC48F5">
            <w:pPr>
              <w:numPr>
                <w:ilvl w:val="0"/>
                <w:numId w:val="9"/>
              </w:numPr>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книга – учитель</w:t>
            </w:r>
          </w:p>
          <w:p w:rsidR="006D7B21" w:rsidRPr="00FC48F5" w:rsidRDefault="006D7B21" w:rsidP="00FC48F5">
            <w:pPr>
              <w:numPr>
                <w:ilvl w:val="0"/>
                <w:numId w:val="9"/>
              </w:numPr>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бабочка – муха</w:t>
            </w:r>
          </w:p>
          <w:p w:rsidR="006D7B21" w:rsidRPr="00FC48F5" w:rsidRDefault="006D7B21" w:rsidP="00FC48F5">
            <w:pPr>
              <w:numPr>
                <w:ilvl w:val="0"/>
                <w:numId w:val="9"/>
              </w:numPr>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снег – зима</w:t>
            </w:r>
          </w:p>
          <w:p w:rsidR="006D7B21" w:rsidRPr="00FC48F5" w:rsidRDefault="006D7B21" w:rsidP="00FC48F5">
            <w:pPr>
              <w:numPr>
                <w:ilvl w:val="0"/>
                <w:numId w:val="9"/>
              </w:numPr>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лампа – вечер</w:t>
            </w:r>
          </w:p>
          <w:p w:rsidR="006D7B21" w:rsidRPr="00FC48F5" w:rsidRDefault="006D7B21" w:rsidP="00FC48F5">
            <w:pPr>
              <w:numPr>
                <w:ilvl w:val="0"/>
                <w:numId w:val="9"/>
              </w:numPr>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щетка – зубы</w:t>
            </w:r>
          </w:p>
          <w:p w:rsidR="006D7B21" w:rsidRPr="00FC48F5" w:rsidRDefault="006D7B21" w:rsidP="00FC48F5">
            <w:pPr>
              <w:numPr>
                <w:ilvl w:val="0"/>
                <w:numId w:val="9"/>
              </w:numPr>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корова – молоко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B21" w:rsidRPr="00FC48F5" w:rsidRDefault="006D7B21" w:rsidP="00FC48F5">
            <w:pPr>
              <w:numPr>
                <w:ilvl w:val="0"/>
                <w:numId w:val="10"/>
              </w:numPr>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жук – кресло</w:t>
            </w:r>
          </w:p>
          <w:p w:rsidR="006D7B21" w:rsidRPr="00FC48F5" w:rsidRDefault="006D7B21" w:rsidP="00FC48F5">
            <w:pPr>
              <w:numPr>
                <w:ilvl w:val="0"/>
                <w:numId w:val="10"/>
              </w:numPr>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компас – клей</w:t>
            </w:r>
          </w:p>
          <w:p w:rsidR="006D7B21" w:rsidRPr="00FC48F5" w:rsidRDefault="006D7B21" w:rsidP="00FC48F5">
            <w:pPr>
              <w:numPr>
                <w:ilvl w:val="0"/>
                <w:numId w:val="10"/>
              </w:numPr>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колокольчик – стрела</w:t>
            </w:r>
          </w:p>
          <w:p w:rsidR="006D7B21" w:rsidRPr="00FC48F5" w:rsidRDefault="006D7B21" w:rsidP="00FC48F5">
            <w:pPr>
              <w:numPr>
                <w:ilvl w:val="0"/>
                <w:numId w:val="10"/>
              </w:numPr>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синица – сестра</w:t>
            </w:r>
          </w:p>
          <w:p w:rsidR="006D7B21" w:rsidRPr="00FC48F5" w:rsidRDefault="006D7B21" w:rsidP="00FC48F5">
            <w:pPr>
              <w:numPr>
                <w:ilvl w:val="0"/>
                <w:numId w:val="10"/>
              </w:numPr>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лейка – трамвай</w:t>
            </w:r>
          </w:p>
          <w:p w:rsidR="006D7B21" w:rsidRPr="00FC48F5" w:rsidRDefault="006D7B21" w:rsidP="00FC48F5">
            <w:pPr>
              <w:numPr>
                <w:ilvl w:val="0"/>
                <w:numId w:val="10"/>
              </w:numPr>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ботинки – самовар</w:t>
            </w:r>
          </w:p>
          <w:p w:rsidR="006D7B21" w:rsidRPr="00FC48F5" w:rsidRDefault="006D7B21" w:rsidP="00FC48F5">
            <w:pPr>
              <w:numPr>
                <w:ilvl w:val="0"/>
                <w:numId w:val="10"/>
              </w:numPr>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спичка – графин</w:t>
            </w:r>
          </w:p>
          <w:p w:rsidR="006D7B21" w:rsidRPr="00FC48F5" w:rsidRDefault="006D7B21" w:rsidP="00FC48F5">
            <w:pPr>
              <w:numPr>
                <w:ilvl w:val="0"/>
                <w:numId w:val="10"/>
              </w:numPr>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шляпа – пчела</w:t>
            </w:r>
          </w:p>
          <w:p w:rsidR="006D7B21" w:rsidRPr="00FC48F5" w:rsidRDefault="006D7B21" w:rsidP="00FC48F5">
            <w:pPr>
              <w:numPr>
                <w:ilvl w:val="0"/>
                <w:numId w:val="10"/>
              </w:numPr>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рыба – пожар</w:t>
            </w:r>
          </w:p>
          <w:p w:rsidR="006D7B21" w:rsidRPr="00FC48F5" w:rsidRDefault="006D7B21" w:rsidP="00FC48F5">
            <w:pPr>
              <w:numPr>
                <w:ilvl w:val="0"/>
                <w:numId w:val="10"/>
              </w:numPr>
              <w:spacing w:after="75" w:line="240" w:lineRule="auto"/>
              <w:ind w:left="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пила – яичница</w:t>
            </w:r>
          </w:p>
        </w:tc>
      </w:tr>
    </w:tbl>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Порядок исследования. Ученику сообщают, что будут прочитаны пары слов, которые он должен запомнить. Экспериментатор читает испытуемому десять пар слов первого ряда (</w:t>
      </w:r>
      <w:proofErr w:type="spellStart"/>
      <w:proofErr w:type="gramStart"/>
      <w:r w:rsidRPr="00FC48F5">
        <w:rPr>
          <w:rFonts w:ascii="Times New Roman" w:eastAsia="Times New Roman" w:hAnsi="Times New Roman" w:cs="Times New Roman"/>
          <w:color w:val="333333"/>
          <w:sz w:val="28"/>
          <w:szCs w:val="28"/>
          <w:lang w:eastAsia="ru-RU"/>
        </w:rPr>
        <w:t>интер</w:t>
      </w:r>
      <w:proofErr w:type="spellEnd"/>
      <w:r w:rsidRPr="00FC48F5">
        <w:rPr>
          <w:rFonts w:ascii="Times New Roman" w:eastAsia="Times New Roman" w:hAnsi="Times New Roman" w:cs="Times New Roman"/>
          <w:color w:val="333333"/>
          <w:sz w:val="28"/>
          <w:szCs w:val="28"/>
          <w:lang w:eastAsia="ru-RU"/>
        </w:rPr>
        <w:t xml:space="preserve"> вал</w:t>
      </w:r>
      <w:proofErr w:type="gramEnd"/>
      <w:r w:rsidRPr="00FC48F5">
        <w:rPr>
          <w:rFonts w:ascii="Times New Roman" w:eastAsia="Times New Roman" w:hAnsi="Times New Roman" w:cs="Times New Roman"/>
          <w:color w:val="333333"/>
          <w:sz w:val="28"/>
          <w:szCs w:val="28"/>
          <w:lang w:eastAsia="ru-RU"/>
        </w:rPr>
        <w:t xml:space="preserve"> между парой - пять секунд).</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После десятисекундного перерыва читаются левые слова ряда (с интервалом десять секунд), а испытуемый записывает запомнившиеся слова правой половины ряда.</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Аналогичная работа проводится со словами второго ряда. </w:t>
      </w:r>
      <w:r w:rsidRPr="00FC48F5">
        <w:rPr>
          <w:rFonts w:ascii="Times New Roman" w:eastAsia="Times New Roman" w:hAnsi="Times New Roman" w:cs="Times New Roman"/>
          <w:color w:val="333333"/>
          <w:sz w:val="28"/>
          <w:szCs w:val="28"/>
          <w:lang w:eastAsia="ru-RU"/>
        </w:rPr>
        <w:br/>
        <w:t>Обработка и анализ результатов. Результаты исследования заносятся в следующую таблицу.</w:t>
      </w:r>
    </w:p>
    <w:p w:rsidR="006D7B21" w:rsidRPr="00FC48F5" w:rsidRDefault="006D7B21" w:rsidP="00FC48F5">
      <w:pPr>
        <w:shd w:val="clear" w:color="auto" w:fill="FFFFFF"/>
        <w:spacing w:before="225" w:after="225" w:line="240" w:lineRule="auto"/>
        <w:contextualSpacing/>
        <w:jc w:val="center"/>
        <w:outlineLvl w:val="1"/>
        <w:rPr>
          <w:rFonts w:ascii="Times New Roman" w:eastAsia="Times New Roman" w:hAnsi="Times New Roman" w:cs="Times New Roman"/>
          <w:b/>
          <w:bCs/>
          <w:color w:val="339966"/>
          <w:sz w:val="28"/>
          <w:szCs w:val="28"/>
          <w:lang w:eastAsia="ru-RU"/>
        </w:rPr>
      </w:pPr>
      <w:r w:rsidRPr="00FC48F5">
        <w:rPr>
          <w:rFonts w:ascii="Times New Roman" w:eastAsia="Times New Roman" w:hAnsi="Times New Roman" w:cs="Times New Roman"/>
          <w:b/>
          <w:bCs/>
          <w:color w:val="339966"/>
          <w:sz w:val="28"/>
          <w:szCs w:val="28"/>
          <w:lang w:eastAsia="ru-RU"/>
        </w:rPr>
        <w:t>Объем смысловой и механической памяти</w:t>
      </w:r>
    </w:p>
    <w:tbl>
      <w:tblPr>
        <w:tblW w:w="11877" w:type="dxa"/>
        <w:tblInd w:w="-49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357"/>
        <w:gridCol w:w="1551"/>
        <w:gridCol w:w="2019"/>
        <w:gridCol w:w="1872"/>
        <w:gridCol w:w="1551"/>
        <w:gridCol w:w="2527"/>
      </w:tblGrid>
      <w:tr w:rsidR="006D7B21" w:rsidRPr="00FC48F5" w:rsidTr="00084E09">
        <w:tc>
          <w:tcPr>
            <w:tcW w:w="2495" w:type="pct"/>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Объем смысловой памяти</w:t>
            </w:r>
          </w:p>
        </w:tc>
        <w:tc>
          <w:tcPr>
            <w:tcW w:w="2505" w:type="pct"/>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Объем механической памяти</w:t>
            </w:r>
          </w:p>
        </w:tc>
      </w:tr>
      <w:tr w:rsidR="00084E09" w:rsidRPr="00FC48F5" w:rsidTr="00084E09">
        <w:tc>
          <w:tcPr>
            <w:tcW w:w="99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Количество слов первого ряда (А)</w:t>
            </w:r>
          </w:p>
        </w:tc>
        <w:tc>
          <w:tcPr>
            <w:tcW w:w="65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Количество запомни</w:t>
            </w:r>
            <w:proofErr w:type="gramStart"/>
            <w:r w:rsidRPr="00FC48F5">
              <w:rPr>
                <w:rFonts w:ascii="Times New Roman" w:eastAsia="Times New Roman" w:hAnsi="Times New Roman" w:cs="Times New Roman"/>
                <w:color w:val="333333"/>
                <w:sz w:val="28"/>
                <w:szCs w:val="28"/>
                <w:lang w:eastAsia="ru-RU"/>
              </w:rPr>
              <w:t>в-</w:t>
            </w:r>
            <w:proofErr w:type="gramEnd"/>
            <w:r w:rsidRPr="00FC48F5">
              <w:rPr>
                <w:rFonts w:ascii="Times New Roman" w:eastAsia="Times New Roman" w:hAnsi="Times New Roman" w:cs="Times New Roman"/>
                <w:color w:val="333333"/>
                <w:sz w:val="28"/>
                <w:szCs w:val="28"/>
                <w:lang w:eastAsia="ru-RU"/>
              </w:rPr>
              <w:br/>
            </w:r>
            <w:proofErr w:type="spellStart"/>
            <w:r w:rsidRPr="00FC48F5">
              <w:rPr>
                <w:rFonts w:ascii="Times New Roman" w:eastAsia="Times New Roman" w:hAnsi="Times New Roman" w:cs="Times New Roman"/>
                <w:color w:val="333333"/>
                <w:sz w:val="28"/>
                <w:szCs w:val="28"/>
                <w:lang w:eastAsia="ru-RU"/>
              </w:rPr>
              <w:t>шихся</w:t>
            </w:r>
            <w:proofErr w:type="spellEnd"/>
            <w:r w:rsidRPr="00FC48F5">
              <w:rPr>
                <w:rFonts w:ascii="Times New Roman" w:eastAsia="Times New Roman" w:hAnsi="Times New Roman" w:cs="Times New Roman"/>
                <w:color w:val="333333"/>
                <w:sz w:val="28"/>
                <w:szCs w:val="28"/>
                <w:lang w:eastAsia="ru-RU"/>
              </w:rPr>
              <w:t xml:space="preserve"> слов (В)</w:t>
            </w:r>
          </w:p>
        </w:tc>
        <w:tc>
          <w:tcPr>
            <w:tcW w:w="85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Коэффициент смысловой памяти C=B/A</w:t>
            </w:r>
          </w:p>
        </w:tc>
        <w:tc>
          <w:tcPr>
            <w:tcW w:w="78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Количество слов второго ряда (А)</w:t>
            </w:r>
          </w:p>
        </w:tc>
        <w:tc>
          <w:tcPr>
            <w:tcW w:w="65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Количество запомни</w:t>
            </w:r>
            <w:proofErr w:type="gramStart"/>
            <w:r w:rsidRPr="00FC48F5">
              <w:rPr>
                <w:rFonts w:ascii="Times New Roman" w:eastAsia="Times New Roman" w:hAnsi="Times New Roman" w:cs="Times New Roman"/>
                <w:color w:val="333333"/>
                <w:sz w:val="28"/>
                <w:szCs w:val="28"/>
                <w:lang w:eastAsia="ru-RU"/>
              </w:rPr>
              <w:t>в-</w:t>
            </w:r>
            <w:proofErr w:type="gramEnd"/>
            <w:r w:rsidRPr="00FC48F5">
              <w:rPr>
                <w:rFonts w:ascii="Times New Roman" w:eastAsia="Times New Roman" w:hAnsi="Times New Roman" w:cs="Times New Roman"/>
                <w:color w:val="333333"/>
                <w:sz w:val="28"/>
                <w:szCs w:val="28"/>
                <w:lang w:eastAsia="ru-RU"/>
              </w:rPr>
              <w:br/>
            </w:r>
            <w:proofErr w:type="spellStart"/>
            <w:r w:rsidRPr="00FC48F5">
              <w:rPr>
                <w:rFonts w:ascii="Times New Roman" w:eastAsia="Times New Roman" w:hAnsi="Times New Roman" w:cs="Times New Roman"/>
                <w:color w:val="333333"/>
                <w:sz w:val="28"/>
                <w:szCs w:val="28"/>
                <w:lang w:eastAsia="ru-RU"/>
              </w:rPr>
              <w:t>шихся</w:t>
            </w:r>
            <w:proofErr w:type="spellEnd"/>
            <w:r w:rsidRPr="00FC48F5">
              <w:rPr>
                <w:rFonts w:ascii="Times New Roman" w:eastAsia="Times New Roman" w:hAnsi="Times New Roman" w:cs="Times New Roman"/>
                <w:color w:val="333333"/>
                <w:sz w:val="28"/>
                <w:szCs w:val="28"/>
                <w:lang w:eastAsia="ru-RU"/>
              </w:rPr>
              <w:t xml:space="preserve"> слов (В)</w:t>
            </w:r>
          </w:p>
        </w:tc>
        <w:tc>
          <w:tcPr>
            <w:tcW w:w="10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Коэффициент механической памяти C=B/A</w:t>
            </w:r>
          </w:p>
        </w:tc>
      </w:tr>
      <w:tr w:rsidR="00084E09" w:rsidRPr="00FC48F5" w:rsidTr="00084E09">
        <w:tc>
          <w:tcPr>
            <w:tcW w:w="99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p>
        </w:tc>
        <w:tc>
          <w:tcPr>
            <w:tcW w:w="65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p>
        </w:tc>
        <w:tc>
          <w:tcPr>
            <w:tcW w:w="85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p>
        </w:tc>
        <w:tc>
          <w:tcPr>
            <w:tcW w:w="78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p>
        </w:tc>
        <w:tc>
          <w:tcPr>
            <w:tcW w:w="65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p>
        </w:tc>
        <w:tc>
          <w:tcPr>
            <w:tcW w:w="10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B21" w:rsidRPr="00FC48F5" w:rsidRDefault="006D7B21" w:rsidP="00FC48F5">
            <w:pPr>
              <w:spacing w:line="300" w:lineRule="atLeast"/>
              <w:contextualSpacing/>
              <w:jc w:val="both"/>
              <w:rPr>
                <w:rFonts w:ascii="Times New Roman" w:eastAsia="Times New Roman" w:hAnsi="Times New Roman" w:cs="Times New Roman"/>
                <w:color w:val="333333"/>
                <w:sz w:val="28"/>
                <w:szCs w:val="28"/>
                <w:lang w:eastAsia="ru-RU"/>
              </w:rPr>
            </w:pPr>
          </w:p>
        </w:tc>
      </w:tr>
    </w:tbl>
    <w:p w:rsidR="006D7B21" w:rsidRPr="00FC48F5" w:rsidRDefault="006D7B21" w:rsidP="00FC48F5">
      <w:pPr>
        <w:shd w:val="clear" w:color="auto" w:fill="FFFFFF"/>
        <w:spacing w:before="225" w:after="225" w:line="300" w:lineRule="atLeast"/>
        <w:contextualSpacing/>
        <w:jc w:val="center"/>
        <w:outlineLvl w:val="2"/>
        <w:rPr>
          <w:rFonts w:ascii="Times New Roman" w:eastAsia="Times New Roman" w:hAnsi="Times New Roman" w:cs="Times New Roman"/>
          <w:b/>
          <w:bCs/>
          <w:color w:val="339966"/>
          <w:sz w:val="28"/>
          <w:szCs w:val="28"/>
          <w:lang w:eastAsia="ru-RU"/>
        </w:rPr>
      </w:pPr>
      <w:r w:rsidRPr="00FC48F5">
        <w:rPr>
          <w:rFonts w:ascii="Times New Roman" w:eastAsia="Times New Roman" w:hAnsi="Times New Roman" w:cs="Times New Roman"/>
          <w:b/>
          <w:bCs/>
          <w:color w:val="339966"/>
          <w:sz w:val="28"/>
          <w:szCs w:val="28"/>
          <w:lang w:eastAsia="ru-RU"/>
        </w:rPr>
        <w:t>Мышление младших школьников.</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1. Методика "Простые аналогии"</w:t>
      </w:r>
    </w:p>
    <w:p w:rsidR="00084E09"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Цель: исследование логичности и гибкости мышления.</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Оборудование: бланк, в котором напечатаны два ряда слов по образцу.</w:t>
      </w:r>
    </w:p>
    <w:p w:rsidR="00084E09" w:rsidRPr="00FC48F5" w:rsidRDefault="006D7B21" w:rsidP="00FC48F5">
      <w:pPr>
        <w:pStyle w:val="a7"/>
        <w:numPr>
          <w:ilvl w:val="0"/>
          <w:numId w:val="13"/>
        </w:numPr>
        <w:shd w:val="clear" w:color="auto" w:fill="FFFFFF"/>
        <w:spacing w:before="225" w:after="225" w:line="300" w:lineRule="atLeast"/>
        <w:ind w:left="360"/>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Бежать</w:t>
      </w:r>
      <w:proofErr w:type="gramStart"/>
      <w:r w:rsidRPr="00FC48F5">
        <w:rPr>
          <w:rFonts w:ascii="Times New Roman" w:eastAsia="Times New Roman" w:hAnsi="Times New Roman" w:cs="Times New Roman"/>
          <w:color w:val="333333"/>
          <w:sz w:val="28"/>
          <w:szCs w:val="28"/>
          <w:lang w:eastAsia="ru-RU"/>
        </w:rPr>
        <w:t xml:space="preserve"> К</w:t>
      </w:r>
      <w:proofErr w:type="gramEnd"/>
      <w:r w:rsidRPr="00FC48F5">
        <w:rPr>
          <w:rFonts w:ascii="Times New Roman" w:eastAsia="Times New Roman" w:hAnsi="Times New Roman" w:cs="Times New Roman"/>
          <w:color w:val="333333"/>
          <w:sz w:val="28"/>
          <w:szCs w:val="28"/>
          <w:lang w:eastAsia="ru-RU"/>
        </w:rPr>
        <w:t>ричать</w:t>
      </w:r>
      <w:r w:rsidR="00084E09" w:rsidRPr="00FC48F5">
        <w:rPr>
          <w:rFonts w:ascii="Times New Roman" w:eastAsia="Times New Roman" w:hAnsi="Times New Roman" w:cs="Times New Roman"/>
          <w:color w:val="333333"/>
          <w:sz w:val="28"/>
          <w:szCs w:val="28"/>
          <w:lang w:eastAsia="ru-RU"/>
        </w:rPr>
        <w:t xml:space="preserve"> </w:t>
      </w:r>
      <w:r w:rsidRPr="00FC48F5">
        <w:rPr>
          <w:rFonts w:ascii="Times New Roman" w:eastAsia="Times New Roman" w:hAnsi="Times New Roman" w:cs="Times New Roman"/>
          <w:color w:val="333333"/>
          <w:sz w:val="28"/>
          <w:szCs w:val="28"/>
          <w:lang w:eastAsia="ru-RU"/>
        </w:rPr>
        <w:t xml:space="preserve">стоять а) молчать, б) ползать, в) шуметь, г) звать, </w:t>
      </w:r>
      <w:proofErr w:type="spellStart"/>
      <w:r w:rsidRPr="00FC48F5">
        <w:rPr>
          <w:rFonts w:ascii="Times New Roman" w:eastAsia="Times New Roman" w:hAnsi="Times New Roman" w:cs="Times New Roman"/>
          <w:color w:val="333333"/>
          <w:sz w:val="28"/>
          <w:szCs w:val="28"/>
          <w:lang w:eastAsia="ru-RU"/>
        </w:rPr>
        <w:t>д</w:t>
      </w:r>
      <w:proofErr w:type="spellEnd"/>
      <w:r w:rsidRPr="00FC48F5">
        <w:rPr>
          <w:rFonts w:ascii="Times New Roman" w:eastAsia="Times New Roman" w:hAnsi="Times New Roman" w:cs="Times New Roman"/>
          <w:color w:val="333333"/>
          <w:sz w:val="28"/>
          <w:szCs w:val="28"/>
          <w:lang w:eastAsia="ru-RU"/>
        </w:rPr>
        <w:t>) конюшня</w:t>
      </w:r>
    </w:p>
    <w:p w:rsidR="00084E09" w:rsidRPr="00FC48F5" w:rsidRDefault="006D7B21" w:rsidP="00FC48F5">
      <w:pPr>
        <w:pStyle w:val="a7"/>
        <w:numPr>
          <w:ilvl w:val="0"/>
          <w:numId w:val="13"/>
        </w:numPr>
        <w:shd w:val="clear" w:color="auto" w:fill="FFFFFF"/>
        <w:spacing w:before="225" w:after="225" w:line="300" w:lineRule="atLeast"/>
        <w:ind w:left="360"/>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lastRenderedPageBreak/>
        <w:t xml:space="preserve"> Паровоз Конь</w:t>
      </w:r>
      <w:r w:rsidR="00084E09" w:rsidRPr="00FC48F5">
        <w:rPr>
          <w:rFonts w:ascii="Times New Roman" w:eastAsia="Times New Roman" w:hAnsi="Times New Roman" w:cs="Times New Roman"/>
          <w:color w:val="333333"/>
          <w:sz w:val="28"/>
          <w:szCs w:val="28"/>
          <w:lang w:eastAsia="ru-RU"/>
        </w:rPr>
        <w:t xml:space="preserve"> </w:t>
      </w:r>
      <w:r w:rsidRPr="00FC48F5">
        <w:rPr>
          <w:rFonts w:ascii="Times New Roman" w:eastAsia="Times New Roman" w:hAnsi="Times New Roman" w:cs="Times New Roman"/>
          <w:color w:val="333333"/>
          <w:sz w:val="28"/>
          <w:szCs w:val="28"/>
          <w:lang w:eastAsia="ru-RU"/>
        </w:rPr>
        <w:t xml:space="preserve">вагоны а) конюх, б) лошадь, в) овес, г) телега, </w:t>
      </w:r>
      <w:proofErr w:type="spellStart"/>
      <w:r w:rsidRPr="00FC48F5">
        <w:rPr>
          <w:rFonts w:ascii="Times New Roman" w:eastAsia="Times New Roman" w:hAnsi="Times New Roman" w:cs="Times New Roman"/>
          <w:color w:val="333333"/>
          <w:sz w:val="28"/>
          <w:szCs w:val="28"/>
          <w:lang w:eastAsia="ru-RU"/>
        </w:rPr>
        <w:t>д</w:t>
      </w:r>
      <w:proofErr w:type="spellEnd"/>
      <w:r w:rsidRPr="00FC48F5">
        <w:rPr>
          <w:rFonts w:ascii="Times New Roman" w:eastAsia="Times New Roman" w:hAnsi="Times New Roman" w:cs="Times New Roman"/>
          <w:color w:val="333333"/>
          <w:sz w:val="28"/>
          <w:szCs w:val="28"/>
          <w:lang w:eastAsia="ru-RU"/>
        </w:rPr>
        <w:t>) конюшня</w:t>
      </w:r>
    </w:p>
    <w:p w:rsidR="00084E09" w:rsidRPr="00FC48F5" w:rsidRDefault="006D7B21" w:rsidP="00FC48F5">
      <w:pPr>
        <w:pStyle w:val="a7"/>
        <w:numPr>
          <w:ilvl w:val="0"/>
          <w:numId w:val="13"/>
        </w:numPr>
        <w:shd w:val="clear" w:color="auto" w:fill="FFFFFF"/>
        <w:spacing w:before="225" w:after="225" w:line="300" w:lineRule="atLeast"/>
        <w:ind w:left="360"/>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Нога Глаза</w:t>
      </w:r>
      <w:r w:rsidR="00084E09" w:rsidRPr="00FC48F5">
        <w:rPr>
          <w:rFonts w:ascii="Times New Roman" w:eastAsia="Times New Roman" w:hAnsi="Times New Roman" w:cs="Times New Roman"/>
          <w:color w:val="333333"/>
          <w:sz w:val="28"/>
          <w:szCs w:val="28"/>
          <w:lang w:eastAsia="ru-RU"/>
        </w:rPr>
        <w:t xml:space="preserve"> </w:t>
      </w:r>
      <w:r w:rsidRPr="00FC48F5">
        <w:rPr>
          <w:rFonts w:ascii="Times New Roman" w:eastAsia="Times New Roman" w:hAnsi="Times New Roman" w:cs="Times New Roman"/>
          <w:color w:val="333333"/>
          <w:sz w:val="28"/>
          <w:szCs w:val="28"/>
          <w:lang w:eastAsia="ru-RU"/>
        </w:rPr>
        <w:t xml:space="preserve">сапог а) голова, б) очки, в) слезы, г) зрение, </w:t>
      </w:r>
      <w:proofErr w:type="spellStart"/>
      <w:r w:rsidRPr="00FC48F5">
        <w:rPr>
          <w:rFonts w:ascii="Times New Roman" w:eastAsia="Times New Roman" w:hAnsi="Times New Roman" w:cs="Times New Roman"/>
          <w:color w:val="333333"/>
          <w:sz w:val="28"/>
          <w:szCs w:val="28"/>
          <w:lang w:eastAsia="ru-RU"/>
        </w:rPr>
        <w:t>д</w:t>
      </w:r>
      <w:proofErr w:type="spellEnd"/>
      <w:r w:rsidRPr="00FC48F5">
        <w:rPr>
          <w:rFonts w:ascii="Times New Roman" w:eastAsia="Times New Roman" w:hAnsi="Times New Roman" w:cs="Times New Roman"/>
          <w:color w:val="333333"/>
          <w:sz w:val="28"/>
          <w:szCs w:val="28"/>
          <w:lang w:eastAsia="ru-RU"/>
        </w:rPr>
        <w:t>) нос</w:t>
      </w:r>
    </w:p>
    <w:p w:rsidR="00084E09" w:rsidRPr="00FC48F5" w:rsidRDefault="006D7B21" w:rsidP="00FC48F5">
      <w:pPr>
        <w:pStyle w:val="a7"/>
        <w:numPr>
          <w:ilvl w:val="0"/>
          <w:numId w:val="13"/>
        </w:numPr>
        <w:shd w:val="clear" w:color="auto" w:fill="FFFFFF"/>
        <w:spacing w:before="225" w:after="225" w:line="300" w:lineRule="atLeast"/>
        <w:ind w:left="360"/>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 Коровы Деревья</w:t>
      </w:r>
      <w:r w:rsidR="00084E09" w:rsidRPr="00FC48F5">
        <w:rPr>
          <w:rFonts w:ascii="Times New Roman" w:eastAsia="Times New Roman" w:hAnsi="Times New Roman" w:cs="Times New Roman"/>
          <w:color w:val="333333"/>
          <w:sz w:val="28"/>
          <w:szCs w:val="28"/>
          <w:lang w:eastAsia="ru-RU"/>
        </w:rPr>
        <w:t xml:space="preserve"> </w:t>
      </w:r>
      <w:r w:rsidRPr="00FC48F5">
        <w:rPr>
          <w:rFonts w:ascii="Times New Roman" w:eastAsia="Times New Roman" w:hAnsi="Times New Roman" w:cs="Times New Roman"/>
          <w:color w:val="333333"/>
          <w:sz w:val="28"/>
          <w:szCs w:val="28"/>
          <w:lang w:eastAsia="ru-RU"/>
        </w:rPr>
        <w:t xml:space="preserve">стадо а) лес, б) овцы, в) охотник, г) стая, </w:t>
      </w:r>
      <w:proofErr w:type="spellStart"/>
      <w:r w:rsidRPr="00FC48F5">
        <w:rPr>
          <w:rFonts w:ascii="Times New Roman" w:eastAsia="Times New Roman" w:hAnsi="Times New Roman" w:cs="Times New Roman"/>
          <w:color w:val="333333"/>
          <w:sz w:val="28"/>
          <w:szCs w:val="28"/>
          <w:lang w:eastAsia="ru-RU"/>
        </w:rPr>
        <w:t>д</w:t>
      </w:r>
      <w:proofErr w:type="spellEnd"/>
      <w:r w:rsidRPr="00FC48F5">
        <w:rPr>
          <w:rFonts w:ascii="Times New Roman" w:eastAsia="Times New Roman" w:hAnsi="Times New Roman" w:cs="Times New Roman"/>
          <w:color w:val="333333"/>
          <w:sz w:val="28"/>
          <w:szCs w:val="28"/>
          <w:lang w:eastAsia="ru-RU"/>
        </w:rPr>
        <w:t>) хищник</w:t>
      </w:r>
    </w:p>
    <w:p w:rsidR="00084E09" w:rsidRPr="00FC48F5" w:rsidRDefault="006D7B21" w:rsidP="00FC48F5">
      <w:pPr>
        <w:pStyle w:val="a7"/>
        <w:numPr>
          <w:ilvl w:val="0"/>
          <w:numId w:val="13"/>
        </w:numPr>
        <w:shd w:val="clear" w:color="auto" w:fill="FFFFFF"/>
        <w:spacing w:before="225" w:after="225" w:line="300" w:lineRule="atLeast"/>
        <w:ind w:left="360"/>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 Малина Математика</w:t>
      </w:r>
      <w:r w:rsidR="00084E09" w:rsidRPr="00FC48F5">
        <w:rPr>
          <w:rFonts w:ascii="Times New Roman" w:eastAsia="Times New Roman" w:hAnsi="Times New Roman" w:cs="Times New Roman"/>
          <w:color w:val="333333"/>
          <w:sz w:val="28"/>
          <w:szCs w:val="28"/>
          <w:lang w:eastAsia="ru-RU"/>
        </w:rPr>
        <w:t xml:space="preserve"> </w:t>
      </w:r>
      <w:r w:rsidRPr="00FC48F5">
        <w:rPr>
          <w:rFonts w:ascii="Times New Roman" w:eastAsia="Times New Roman" w:hAnsi="Times New Roman" w:cs="Times New Roman"/>
          <w:color w:val="333333"/>
          <w:sz w:val="28"/>
          <w:szCs w:val="28"/>
          <w:lang w:eastAsia="ru-RU"/>
        </w:rPr>
        <w:t xml:space="preserve">ягода а) книга, б) стол, в) парта, г) тетради, </w:t>
      </w:r>
      <w:proofErr w:type="spellStart"/>
      <w:r w:rsidRPr="00FC48F5">
        <w:rPr>
          <w:rFonts w:ascii="Times New Roman" w:eastAsia="Times New Roman" w:hAnsi="Times New Roman" w:cs="Times New Roman"/>
          <w:color w:val="333333"/>
          <w:sz w:val="28"/>
          <w:szCs w:val="28"/>
          <w:lang w:eastAsia="ru-RU"/>
        </w:rPr>
        <w:t>д</w:t>
      </w:r>
      <w:proofErr w:type="spellEnd"/>
      <w:r w:rsidRPr="00FC48F5">
        <w:rPr>
          <w:rFonts w:ascii="Times New Roman" w:eastAsia="Times New Roman" w:hAnsi="Times New Roman" w:cs="Times New Roman"/>
          <w:color w:val="333333"/>
          <w:sz w:val="28"/>
          <w:szCs w:val="28"/>
          <w:lang w:eastAsia="ru-RU"/>
        </w:rPr>
        <w:t>) мел</w:t>
      </w:r>
    </w:p>
    <w:p w:rsidR="00084E09" w:rsidRPr="00FC48F5" w:rsidRDefault="006D7B21" w:rsidP="00FC48F5">
      <w:pPr>
        <w:pStyle w:val="a7"/>
        <w:numPr>
          <w:ilvl w:val="0"/>
          <w:numId w:val="13"/>
        </w:numPr>
        <w:shd w:val="clear" w:color="auto" w:fill="FFFFFF"/>
        <w:spacing w:before="225" w:after="225" w:line="300" w:lineRule="atLeast"/>
        <w:ind w:left="360"/>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 Рожь Яблоня</w:t>
      </w:r>
      <w:r w:rsidR="00084E09" w:rsidRPr="00FC48F5">
        <w:rPr>
          <w:rFonts w:ascii="Times New Roman" w:eastAsia="Times New Roman" w:hAnsi="Times New Roman" w:cs="Times New Roman"/>
          <w:color w:val="333333"/>
          <w:sz w:val="28"/>
          <w:szCs w:val="28"/>
          <w:lang w:eastAsia="ru-RU"/>
        </w:rPr>
        <w:t xml:space="preserve"> </w:t>
      </w:r>
      <w:r w:rsidRPr="00FC48F5">
        <w:rPr>
          <w:rFonts w:ascii="Times New Roman" w:eastAsia="Times New Roman" w:hAnsi="Times New Roman" w:cs="Times New Roman"/>
          <w:color w:val="333333"/>
          <w:sz w:val="28"/>
          <w:szCs w:val="28"/>
          <w:lang w:eastAsia="ru-RU"/>
        </w:rPr>
        <w:t xml:space="preserve">поле а) садовник, б) забор, в) яблоки, г) сад, </w:t>
      </w:r>
      <w:proofErr w:type="spellStart"/>
      <w:r w:rsidRPr="00FC48F5">
        <w:rPr>
          <w:rFonts w:ascii="Times New Roman" w:eastAsia="Times New Roman" w:hAnsi="Times New Roman" w:cs="Times New Roman"/>
          <w:color w:val="333333"/>
          <w:sz w:val="28"/>
          <w:szCs w:val="28"/>
          <w:lang w:eastAsia="ru-RU"/>
        </w:rPr>
        <w:t>д</w:t>
      </w:r>
      <w:proofErr w:type="spellEnd"/>
      <w:r w:rsidRPr="00FC48F5">
        <w:rPr>
          <w:rFonts w:ascii="Times New Roman" w:eastAsia="Times New Roman" w:hAnsi="Times New Roman" w:cs="Times New Roman"/>
          <w:color w:val="333333"/>
          <w:sz w:val="28"/>
          <w:szCs w:val="28"/>
          <w:lang w:eastAsia="ru-RU"/>
        </w:rPr>
        <w:t>) листья</w:t>
      </w:r>
    </w:p>
    <w:p w:rsidR="00084E09" w:rsidRPr="00FC48F5" w:rsidRDefault="006D7B21" w:rsidP="00FC48F5">
      <w:pPr>
        <w:pStyle w:val="a7"/>
        <w:numPr>
          <w:ilvl w:val="0"/>
          <w:numId w:val="13"/>
        </w:numPr>
        <w:shd w:val="clear" w:color="auto" w:fill="FFFFFF"/>
        <w:spacing w:before="225" w:after="225" w:line="300" w:lineRule="atLeast"/>
        <w:ind w:left="360"/>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 Театр Библиотека</w:t>
      </w:r>
      <w:r w:rsidR="00084E09" w:rsidRPr="00FC48F5">
        <w:rPr>
          <w:rFonts w:ascii="Times New Roman" w:eastAsia="Times New Roman" w:hAnsi="Times New Roman" w:cs="Times New Roman"/>
          <w:color w:val="333333"/>
          <w:sz w:val="28"/>
          <w:szCs w:val="28"/>
          <w:lang w:eastAsia="ru-RU"/>
        </w:rPr>
        <w:t xml:space="preserve"> </w:t>
      </w:r>
      <w:r w:rsidRPr="00FC48F5">
        <w:rPr>
          <w:rFonts w:ascii="Times New Roman" w:eastAsia="Times New Roman" w:hAnsi="Times New Roman" w:cs="Times New Roman"/>
          <w:color w:val="333333"/>
          <w:sz w:val="28"/>
          <w:szCs w:val="28"/>
          <w:lang w:eastAsia="ru-RU"/>
        </w:rPr>
        <w:t xml:space="preserve">зритель а) полки, б) книги, в) читатель, г) библиотекарь, </w:t>
      </w:r>
      <w:proofErr w:type="spellStart"/>
      <w:r w:rsidRPr="00FC48F5">
        <w:rPr>
          <w:rFonts w:ascii="Times New Roman" w:eastAsia="Times New Roman" w:hAnsi="Times New Roman" w:cs="Times New Roman"/>
          <w:color w:val="333333"/>
          <w:sz w:val="28"/>
          <w:szCs w:val="28"/>
          <w:lang w:eastAsia="ru-RU"/>
        </w:rPr>
        <w:t>д</w:t>
      </w:r>
      <w:proofErr w:type="spellEnd"/>
      <w:r w:rsidRPr="00FC48F5">
        <w:rPr>
          <w:rFonts w:ascii="Times New Roman" w:eastAsia="Times New Roman" w:hAnsi="Times New Roman" w:cs="Times New Roman"/>
          <w:color w:val="333333"/>
          <w:sz w:val="28"/>
          <w:szCs w:val="28"/>
          <w:lang w:eastAsia="ru-RU"/>
        </w:rPr>
        <w:t>) сторож</w:t>
      </w:r>
    </w:p>
    <w:p w:rsidR="00084E09" w:rsidRPr="00FC48F5" w:rsidRDefault="006D7B21" w:rsidP="00FC48F5">
      <w:pPr>
        <w:pStyle w:val="a7"/>
        <w:numPr>
          <w:ilvl w:val="0"/>
          <w:numId w:val="13"/>
        </w:numPr>
        <w:shd w:val="clear" w:color="auto" w:fill="FFFFFF"/>
        <w:spacing w:before="225" w:after="225" w:line="300" w:lineRule="atLeast"/>
        <w:ind w:left="360"/>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 Пароход Поезд</w:t>
      </w:r>
      <w:r w:rsidR="00084E09" w:rsidRPr="00FC48F5">
        <w:rPr>
          <w:rFonts w:ascii="Times New Roman" w:eastAsia="Times New Roman" w:hAnsi="Times New Roman" w:cs="Times New Roman"/>
          <w:color w:val="333333"/>
          <w:sz w:val="28"/>
          <w:szCs w:val="28"/>
          <w:lang w:eastAsia="ru-RU"/>
        </w:rPr>
        <w:t xml:space="preserve"> </w:t>
      </w:r>
      <w:r w:rsidRPr="00FC48F5">
        <w:rPr>
          <w:rFonts w:ascii="Times New Roman" w:eastAsia="Times New Roman" w:hAnsi="Times New Roman" w:cs="Times New Roman"/>
          <w:color w:val="333333"/>
          <w:sz w:val="28"/>
          <w:szCs w:val="28"/>
          <w:lang w:eastAsia="ru-RU"/>
        </w:rPr>
        <w:t xml:space="preserve">пристань а) рельсы, б) вокзал, в) земля, г) пассажир, </w:t>
      </w:r>
      <w:proofErr w:type="spellStart"/>
      <w:r w:rsidRPr="00FC48F5">
        <w:rPr>
          <w:rFonts w:ascii="Times New Roman" w:eastAsia="Times New Roman" w:hAnsi="Times New Roman" w:cs="Times New Roman"/>
          <w:color w:val="333333"/>
          <w:sz w:val="28"/>
          <w:szCs w:val="28"/>
          <w:lang w:eastAsia="ru-RU"/>
        </w:rPr>
        <w:t>д</w:t>
      </w:r>
      <w:proofErr w:type="spellEnd"/>
      <w:r w:rsidRPr="00FC48F5">
        <w:rPr>
          <w:rFonts w:ascii="Times New Roman" w:eastAsia="Times New Roman" w:hAnsi="Times New Roman" w:cs="Times New Roman"/>
          <w:color w:val="333333"/>
          <w:sz w:val="28"/>
          <w:szCs w:val="28"/>
          <w:lang w:eastAsia="ru-RU"/>
        </w:rPr>
        <w:t>) шпалы</w:t>
      </w:r>
    </w:p>
    <w:p w:rsidR="00084E09" w:rsidRPr="00FC48F5" w:rsidRDefault="006D7B21" w:rsidP="00FC48F5">
      <w:pPr>
        <w:pStyle w:val="a7"/>
        <w:numPr>
          <w:ilvl w:val="0"/>
          <w:numId w:val="13"/>
        </w:numPr>
        <w:shd w:val="clear" w:color="auto" w:fill="FFFFFF"/>
        <w:spacing w:before="225" w:after="225" w:line="300" w:lineRule="atLeast"/>
        <w:ind w:left="360"/>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 Смородина Кастрюля</w:t>
      </w:r>
      <w:r w:rsidR="00084E09" w:rsidRPr="00FC48F5">
        <w:rPr>
          <w:rFonts w:ascii="Times New Roman" w:eastAsia="Times New Roman" w:hAnsi="Times New Roman" w:cs="Times New Roman"/>
          <w:color w:val="333333"/>
          <w:sz w:val="28"/>
          <w:szCs w:val="28"/>
          <w:lang w:eastAsia="ru-RU"/>
        </w:rPr>
        <w:t xml:space="preserve"> </w:t>
      </w:r>
      <w:r w:rsidRPr="00FC48F5">
        <w:rPr>
          <w:rFonts w:ascii="Times New Roman" w:eastAsia="Times New Roman" w:hAnsi="Times New Roman" w:cs="Times New Roman"/>
          <w:color w:val="333333"/>
          <w:sz w:val="28"/>
          <w:szCs w:val="28"/>
          <w:lang w:eastAsia="ru-RU"/>
        </w:rPr>
        <w:t xml:space="preserve">ягода а) плита, б) суп, в) ложка, г) посуда, </w:t>
      </w:r>
      <w:proofErr w:type="spellStart"/>
      <w:r w:rsidRPr="00FC48F5">
        <w:rPr>
          <w:rFonts w:ascii="Times New Roman" w:eastAsia="Times New Roman" w:hAnsi="Times New Roman" w:cs="Times New Roman"/>
          <w:color w:val="333333"/>
          <w:sz w:val="28"/>
          <w:szCs w:val="28"/>
          <w:lang w:eastAsia="ru-RU"/>
        </w:rPr>
        <w:t>д</w:t>
      </w:r>
      <w:proofErr w:type="spellEnd"/>
      <w:r w:rsidRPr="00FC48F5">
        <w:rPr>
          <w:rFonts w:ascii="Times New Roman" w:eastAsia="Times New Roman" w:hAnsi="Times New Roman" w:cs="Times New Roman"/>
          <w:color w:val="333333"/>
          <w:sz w:val="28"/>
          <w:szCs w:val="28"/>
          <w:lang w:eastAsia="ru-RU"/>
        </w:rPr>
        <w:t>) повар</w:t>
      </w:r>
    </w:p>
    <w:p w:rsidR="00084E09" w:rsidRPr="00FC48F5" w:rsidRDefault="006D7B21" w:rsidP="00FC48F5">
      <w:pPr>
        <w:pStyle w:val="a7"/>
        <w:numPr>
          <w:ilvl w:val="0"/>
          <w:numId w:val="13"/>
        </w:numPr>
        <w:shd w:val="clear" w:color="auto" w:fill="FFFFFF"/>
        <w:spacing w:before="225" w:after="225" w:line="300" w:lineRule="atLeast"/>
        <w:ind w:left="360"/>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 Болезнь Телевизор</w:t>
      </w:r>
      <w:r w:rsidR="00084E09" w:rsidRPr="00FC48F5">
        <w:rPr>
          <w:rFonts w:ascii="Times New Roman" w:eastAsia="Times New Roman" w:hAnsi="Times New Roman" w:cs="Times New Roman"/>
          <w:color w:val="333333"/>
          <w:sz w:val="28"/>
          <w:szCs w:val="28"/>
          <w:lang w:eastAsia="ru-RU"/>
        </w:rPr>
        <w:t xml:space="preserve"> </w:t>
      </w:r>
      <w:r w:rsidRPr="00FC48F5">
        <w:rPr>
          <w:rFonts w:ascii="Times New Roman" w:eastAsia="Times New Roman" w:hAnsi="Times New Roman" w:cs="Times New Roman"/>
          <w:color w:val="333333"/>
          <w:sz w:val="28"/>
          <w:szCs w:val="28"/>
          <w:lang w:eastAsia="ru-RU"/>
        </w:rPr>
        <w:t xml:space="preserve">лечить а) включить, б) ставить, в) ремонтировать, г) квартира, </w:t>
      </w:r>
      <w:proofErr w:type="spellStart"/>
      <w:r w:rsidRPr="00FC48F5">
        <w:rPr>
          <w:rFonts w:ascii="Times New Roman" w:eastAsia="Times New Roman" w:hAnsi="Times New Roman" w:cs="Times New Roman"/>
          <w:color w:val="333333"/>
          <w:sz w:val="28"/>
          <w:szCs w:val="28"/>
          <w:lang w:eastAsia="ru-RU"/>
        </w:rPr>
        <w:t>д</w:t>
      </w:r>
      <w:proofErr w:type="spellEnd"/>
      <w:r w:rsidRPr="00FC48F5">
        <w:rPr>
          <w:rFonts w:ascii="Times New Roman" w:eastAsia="Times New Roman" w:hAnsi="Times New Roman" w:cs="Times New Roman"/>
          <w:color w:val="333333"/>
          <w:sz w:val="28"/>
          <w:szCs w:val="28"/>
          <w:lang w:eastAsia="ru-RU"/>
        </w:rPr>
        <w:t>) мастер</w:t>
      </w:r>
    </w:p>
    <w:p w:rsidR="006D7B21" w:rsidRPr="00FC48F5" w:rsidRDefault="006D7B21" w:rsidP="00FC48F5">
      <w:pPr>
        <w:pStyle w:val="a7"/>
        <w:numPr>
          <w:ilvl w:val="0"/>
          <w:numId w:val="13"/>
        </w:numPr>
        <w:shd w:val="clear" w:color="auto" w:fill="FFFFFF"/>
        <w:spacing w:before="225" w:after="225" w:line="300" w:lineRule="atLeast"/>
        <w:ind w:left="360"/>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 Дом Лестница</w:t>
      </w:r>
      <w:r w:rsidR="00084E09" w:rsidRPr="00FC48F5">
        <w:rPr>
          <w:rFonts w:ascii="Times New Roman" w:eastAsia="Times New Roman" w:hAnsi="Times New Roman" w:cs="Times New Roman"/>
          <w:color w:val="333333"/>
          <w:sz w:val="28"/>
          <w:szCs w:val="28"/>
          <w:lang w:eastAsia="ru-RU"/>
        </w:rPr>
        <w:t xml:space="preserve"> </w:t>
      </w:r>
      <w:r w:rsidRPr="00FC48F5">
        <w:rPr>
          <w:rFonts w:ascii="Times New Roman" w:eastAsia="Times New Roman" w:hAnsi="Times New Roman" w:cs="Times New Roman"/>
          <w:color w:val="333333"/>
          <w:sz w:val="28"/>
          <w:szCs w:val="28"/>
          <w:lang w:eastAsia="ru-RU"/>
        </w:rPr>
        <w:t>этажи а) жители, б) ступеньки, в) каменный,</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Порядок исследования. Ученик изучает пару слов, размещенных слева, устанавливая между ними логическую связь, а затем по аналогии строит пару справа, выбирая </w:t>
      </w:r>
      <w:proofErr w:type="gramStart"/>
      <w:r w:rsidRPr="00FC48F5">
        <w:rPr>
          <w:rFonts w:ascii="Times New Roman" w:eastAsia="Times New Roman" w:hAnsi="Times New Roman" w:cs="Times New Roman"/>
          <w:color w:val="333333"/>
          <w:sz w:val="28"/>
          <w:szCs w:val="28"/>
          <w:lang w:eastAsia="ru-RU"/>
        </w:rPr>
        <w:t>из</w:t>
      </w:r>
      <w:proofErr w:type="gramEnd"/>
      <w:r w:rsidRPr="00FC48F5">
        <w:rPr>
          <w:rFonts w:ascii="Times New Roman" w:eastAsia="Times New Roman" w:hAnsi="Times New Roman" w:cs="Times New Roman"/>
          <w:color w:val="333333"/>
          <w:sz w:val="28"/>
          <w:szCs w:val="28"/>
          <w:lang w:eastAsia="ru-RU"/>
        </w:rPr>
        <w:t xml:space="preserve"> предложенных нужное понятие. Если ученик не может понять, как это делается, одну пару слов можно разобрать вместе с ним.</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Обработка и анализ результатов. </w:t>
      </w:r>
      <w:proofErr w:type="gramStart"/>
      <w:r w:rsidRPr="00FC48F5">
        <w:rPr>
          <w:rFonts w:ascii="Times New Roman" w:eastAsia="Times New Roman" w:hAnsi="Times New Roman" w:cs="Times New Roman"/>
          <w:color w:val="333333"/>
          <w:sz w:val="28"/>
          <w:szCs w:val="28"/>
          <w:lang w:eastAsia="ru-RU"/>
        </w:rPr>
        <w:t>О высоком уровне логики мышления свидетельствуют восемь-десять правильных ответов, о хорошем 6-7 ответов, о достаточном - 4-5, о низком - менее чем 5.</w:t>
      </w:r>
      <w:proofErr w:type="gramEnd"/>
    </w:p>
    <w:p w:rsidR="006D7B21" w:rsidRPr="00FC48F5" w:rsidRDefault="006D7B21" w:rsidP="00FC48F5">
      <w:pPr>
        <w:shd w:val="clear" w:color="auto" w:fill="FFFFFF"/>
        <w:spacing w:line="300" w:lineRule="atLeast"/>
        <w:contextualSpacing/>
        <w:jc w:val="center"/>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2. Методика "Исключение лишнего"</w:t>
      </w:r>
    </w:p>
    <w:p w:rsidR="00084E09"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Цель: изучение способности к обобщению. Оборудование: листок с двенадцатью рядами слов типа:</w:t>
      </w:r>
    </w:p>
    <w:p w:rsidR="00084E09"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 Лампа, фонарь, солнце, свеча.</w:t>
      </w:r>
    </w:p>
    <w:p w:rsidR="00084E09"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 Сапоги, ботинки, шнурки, валенки.</w:t>
      </w:r>
    </w:p>
    <w:p w:rsidR="00084E09"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3. Собака, лошадь, корова, лось.</w:t>
      </w:r>
    </w:p>
    <w:p w:rsidR="00084E09"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4. Стол, стул, пол, кровать.</w:t>
      </w:r>
    </w:p>
    <w:p w:rsidR="00084E09"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5. Сладкий, горький, кислый, горячий.</w:t>
      </w:r>
    </w:p>
    <w:p w:rsidR="00084E09"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6. Очки, глаза, нос, уши.</w:t>
      </w:r>
    </w:p>
    <w:p w:rsidR="00084E09"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7. Трактор, комбайн, машина, сани.</w:t>
      </w:r>
    </w:p>
    <w:p w:rsidR="00084E09"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8. Москва, Киев, Волга, Минск.</w:t>
      </w:r>
    </w:p>
    <w:p w:rsidR="00084E09"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9. Шум, свист, гром, град.</w:t>
      </w:r>
    </w:p>
    <w:p w:rsidR="00084E09"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10. Суп, кисель, кастрюля, картошка.</w:t>
      </w:r>
    </w:p>
    <w:p w:rsidR="00084E09"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11. Береза, сосна, дуб, роза.</w:t>
      </w:r>
    </w:p>
    <w:p w:rsidR="00084E09"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12. Абрикос, персик, помидор, апельсин.</w:t>
      </w:r>
    </w:p>
    <w:p w:rsidR="00084E09"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Порядок исследования. Ученику необходимо в каждом ряду слов найти такое, которое не подходит, лишнее, и объяснить почему.</w:t>
      </w:r>
    </w:p>
    <w:p w:rsidR="00084E09"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b/>
          <w:bCs/>
          <w:color w:val="333333"/>
          <w:sz w:val="28"/>
          <w:szCs w:val="28"/>
          <w:lang w:eastAsia="ru-RU"/>
        </w:rPr>
      </w:pPr>
      <w:r w:rsidRPr="00FC48F5">
        <w:rPr>
          <w:rFonts w:ascii="Times New Roman" w:eastAsia="Times New Roman" w:hAnsi="Times New Roman" w:cs="Times New Roman"/>
          <w:b/>
          <w:bCs/>
          <w:color w:val="333333"/>
          <w:sz w:val="28"/>
          <w:szCs w:val="28"/>
          <w:lang w:eastAsia="ru-RU"/>
        </w:rPr>
        <w:t>Обработка и анализ результатов.</w:t>
      </w:r>
    </w:p>
    <w:p w:rsidR="00084E09"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 Определить количество правильных ответов (выделение лишнего слова).</w:t>
      </w:r>
    </w:p>
    <w:p w:rsidR="00084E09"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 Установить, сколько рядов обобщено с помощью двух родовых понятий (лишняя "кастрюля" - это посуда, а остальное - еда).</w:t>
      </w:r>
    </w:p>
    <w:p w:rsidR="00084E09"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3. Выявить, сколько рядов обобщено с помощью одного родового понятия.</w:t>
      </w:r>
    </w:p>
    <w:p w:rsidR="00084E09"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4. Определить, какие допущены ошибки, особенно в плане использования для обобщения несущественных свойств (цвета, величины и т.д.).</w:t>
      </w:r>
    </w:p>
    <w:p w:rsidR="006D7B21"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lastRenderedPageBreak/>
        <w:t xml:space="preserve">Ключ к оценке результатов. </w:t>
      </w:r>
      <w:proofErr w:type="gramStart"/>
      <w:r w:rsidRPr="00FC48F5">
        <w:rPr>
          <w:rFonts w:ascii="Times New Roman" w:eastAsia="Times New Roman" w:hAnsi="Times New Roman" w:cs="Times New Roman"/>
          <w:color w:val="333333"/>
          <w:sz w:val="28"/>
          <w:szCs w:val="28"/>
          <w:lang w:eastAsia="ru-RU"/>
        </w:rPr>
        <w:t>Высокий уровень - 7-12 рядов обобщены с родовыми понятиями; хороший - 5-6 рядов с двумя, а остальные с одним; средний - 7-12 рядов с одним родовым понятием; низкий - 1-6 рядов с одним родовым понятием.</w:t>
      </w:r>
      <w:proofErr w:type="gramEnd"/>
    </w:p>
    <w:p w:rsidR="006D7B21" w:rsidRPr="00FC48F5" w:rsidRDefault="006D7B21" w:rsidP="00FC48F5">
      <w:pPr>
        <w:shd w:val="clear" w:color="auto" w:fill="FFFFFF"/>
        <w:spacing w:line="300" w:lineRule="atLeast"/>
        <w:contextualSpacing/>
        <w:jc w:val="center"/>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3. Методика "Изучение скорости мышления"</w:t>
      </w:r>
    </w:p>
    <w:p w:rsidR="00084E09"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Цель: определение скорости мышления.</w:t>
      </w:r>
    </w:p>
    <w:p w:rsidR="00084E09"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Оборудование: набор слов с пропущенными буквами, секундомер.</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Слова:</w:t>
      </w:r>
    </w:p>
    <w:tbl>
      <w:tblPr>
        <w:tblW w:w="0" w:type="auto"/>
        <w:shd w:val="clear" w:color="auto" w:fill="FFFFFF"/>
        <w:tblCellMar>
          <w:left w:w="0" w:type="dxa"/>
          <w:right w:w="0" w:type="dxa"/>
        </w:tblCellMar>
        <w:tblLook w:val="04A0"/>
      </w:tblPr>
      <w:tblGrid>
        <w:gridCol w:w="1050"/>
        <w:gridCol w:w="1905"/>
        <w:gridCol w:w="2040"/>
        <w:gridCol w:w="1425"/>
      </w:tblGrid>
      <w:tr w:rsidR="006D7B21" w:rsidRPr="00FC48F5" w:rsidTr="006D7B21">
        <w:tc>
          <w:tcPr>
            <w:tcW w:w="1050"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п-ра</w:t>
            </w:r>
            <w:proofErr w:type="spellEnd"/>
          </w:p>
        </w:tc>
        <w:tc>
          <w:tcPr>
            <w:tcW w:w="1905"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proofErr w:type="gramStart"/>
            <w:r w:rsidRPr="00FC48F5">
              <w:rPr>
                <w:rFonts w:ascii="Times New Roman" w:eastAsia="Times New Roman" w:hAnsi="Times New Roman" w:cs="Times New Roman"/>
                <w:color w:val="333333"/>
                <w:sz w:val="28"/>
                <w:szCs w:val="28"/>
                <w:lang w:eastAsia="ru-RU"/>
              </w:rPr>
              <w:t>д-р-во</w:t>
            </w:r>
            <w:proofErr w:type="spellEnd"/>
            <w:proofErr w:type="gramEnd"/>
          </w:p>
        </w:tc>
        <w:tc>
          <w:tcPr>
            <w:tcW w:w="2040"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п-и-а</w:t>
            </w:r>
            <w:proofErr w:type="spellEnd"/>
          </w:p>
        </w:tc>
        <w:tc>
          <w:tcPr>
            <w:tcW w:w="1425"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п-сь-о</w:t>
            </w:r>
            <w:proofErr w:type="spellEnd"/>
          </w:p>
        </w:tc>
      </w:tr>
      <w:tr w:rsidR="006D7B21" w:rsidRPr="00FC48F5" w:rsidTr="006D7B21">
        <w:tc>
          <w:tcPr>
            <w:tcW w:w="1050"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г-ра</w:t>
            </w:r>
            <w:proofErr w:type="spellEnd"/>
          </w:p>
        </w:tc>
        <w:tc>
          <w:tcPr>
            <w:tcW w:w="1905"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з-м-к</w:t>
            </w:r>
            <w:proofErr w:type="spellEnd"/>
          </w:p>
        </w:tc>
        <w:tc>
          <w:tcPr>
            <w:tcW w:w="2040"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р-ба</w:t>
            </w:r>
            <w:proofErr w:type="spellEnd"/>
          </w:p>
        </w:tc>
        <w:tc>
          <w:tcPr>
            <w:tcW w:w="1425"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proofErr w:type="gramStart"/>
            <w:r w:rsidRPr="00FC48F5">
              <w:rPr>
                <w:rFonts w:ascii="Times New Roman" w:eastAsia="Times New Roman" w:hAnsi="Times New Roman" w:cs="Times New Roman"/>
                <w:color w:val="333333"/>
                <w:sz w:val="28"/>
                <w:szCs w:val="28"/>
                <w:lang w:eastAsia="ru-RU"/>
              </w:rPr>
              <w:t>о-н</w:t>
            </w:r>
            <w:proofErr w:type="spellEnd"/>
            <w:proofErr w:type="gramEnd"/>
            <w:r w:rsidRPr="00FC48F5">
              <w:rPr>
                <w:rFonts w:ascii="Times New Roman" w:eastAsia="Times New Roman" w:hAnsi="Times New Roman" w:cs="Times New Roman"/>
                <w:color w:val="333333"/>
                <w:sz w:val="28"/>
                <w:szCs w:val="28"/>
                <w:lang w:eastAsia="ru-RU"/>
              </w:rPr>
              <w:t>-</w:t>
            </w:r>
          </w:p>
        </w:tc>
      </w:tr>
      <w:tr w:rsidR="006D7B21" w:rsidRPr="00FC48F5" w:rsidTr="006D7B21">
        <w:tc>
          <w:tcPr>
            <w:tcW w:w="1050"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п-ле</w:t>
            </w:r>
            <w:proofErr w:type="spellEnd"/>
          </w:p>
        </w:tc>
        <w:tc>
          <w:tcPr>
            <w:tcW w:w="1905"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к-м-нь</w:t>
            </w:r>
            <w:proofErr w:type="spellEnd"/>
          </w:p>
        </w:tc>
        <w:tc>
          <w:tcPr>
            <w:tcW w:w="2040"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ф-н-ш</w:t>
            </w:r>
            <w:proofErr w:type="spellEnd"/>
          </w:p>
        </w:tc>
        <w:tc>
          <w:tcPr>
            <w:tcW w:w="1425"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з-о-ок</w:t>
            </w:r>
            <w:proofErr w:type="spellEnd"/>
          </w:p>
        </w:tc>
      </w:tr>
      <w:tr w:rsidR="006D7B21" w:rsidRPr="00FC48F5" w:rsidTr="006D7B21">
        <w:tc>
          <w:tcPr>
            <w:tcW w:w="1050"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к-са</w:t>
            </w:r>
            <w:proofErr w:type="spellEnd"/>
          </w:p>
        </w:tc>
        <w:tc>
          <w:tcPr>
            <w:tcW w:w="1905"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п-с-к</w:t>
            </w:r>
            <w:proofErr w:type="spellEnd"/>
          </w:p>
        </w:tc>
        <w:tc>
          <w:tcPr>
            <w:tcW w:w="2040"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х-кк-й</w:t>
            </w:r>
            <w:proofErr w:type="spellEnd"/>
          </w:p>
        </w:tc>
        <w:tc>
          <w:tcPr>
            <w:tcW w:w="1425"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к-ш-а</w:t>
            </w:r>
            <w:proofErr w:type="spellEnd"/>
          </w:p>
        </w:tc>
      </w:tr>
      <w:tr w:rsidR="006D7B21" w:rsidRPr="00FC48F5" w:rsidTr="006D7B21">
        <w:tc>
          <w:tcPr>
            <w:tcW w:w="1050"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т-ло</w:t>
            </w:r>
            <w:proofErr w:type="spellEnd"/>
          </w:p>
        </w:tc>
        <w:tc>
          <w:tcPr>
            <w:tcW w:w="1905"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proofErr w:type="gramStart"/>
            <w:r w:rsidRPr="00FC48F5">
              <w:rPr>
                <w:rFonts w:ascii="Times New Roman" w:eastAsia="Times New Roman" w:hAnsi="Times New Roman" w:cs="Times New Roman"/>
                <w:color w:val="333333"/>
                <w:sz w:val="28"/>
                <w:szCs w:val="28"/>
                <w:lang w:eastAsia="ru-RU"/>
              </w:rPr>
              <w:t>с-ни</w:t>
            </w:r>
            <w:proofErr w:type="spellEnd"/>
            <w:proofErr w:type="gramEnd"/>
          </w:p>
        </w:tc>
        <w:tc>
          <w:tcPr>
            <w:tcW w:w="2040"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у-и-ель</w:t>
            </w:r>
            <w:proofErr w:type="spellEnd"/>
          </w:p>
        </w:tc>
        <w:tc>
          <w:tcPr>
            <w:tcW w:w="1425"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ш-ш-а</w:t>
            </w:r>
            <w:proofErr w:type="spellEnd"/>
          </w:p>
        </w:tc>
      </w:tr>
      <w:tr w:rsidR="006D7B21" w:rsidRPr="00FC48F5" w:rsidTr="006D7B21">
        <w:tc>
          <w:tcPr>
            <w:tcW w:w="1050"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р-ба</w:t>
            </w:r>
            <w:proofErr w:type="spellEnd"/>
          </w:p>
        </w:tc>
        <w:tc>
          <w:tcPr>
            <w:tcW w:w="1905"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proofErr w:type="gramStart"/>
            <w:r w:rsidRPr="00FC48F5">
              <w:rPr>
                <w:rFonts w:ascii="Times New Roman" w:eastAsia="Times New Roman" w:hAnsi="Times New Roman" w:cs="Times New Roman"/>
                <w:color w:val="333333"/>
                <w:sz w:val="28"/>
                <w:szCs w:val="28"/>
                <w:lang w:eastAsia="ru-RU"/>
              </w:rPr>
              <w:t>с-ол</w:t>
            </w:r>
            <w:proofErr w:type="spellEnd"/>
            <w:proofErr w:type="gramEnd"/>
          </w:p>
        </w:tc>
        <w:tc>
          <w:tcPr>
            <w:tcW w:w="2040"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к-р-ца</w:t>
            </w:r>
            <w:proofErr w:type="spellEnd"/>
          </w:p>
        </w:tc>
        <w:tc>
          <w:tcPr>
            <w:tcW w:w="1425"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п-р-г</w:t>
            </w:r>
            <w:proofErr w:type="spellEnd"/>
          </w:p>
        </w:tc>
      </w:tr>
      <w:tr w:rsidR="006D7B21" w:rsidRPr="00FC48F5" w:rsidTr="006D7B21">
        <w:tc>
          <w:tcPr>
            <w:tcW w:w="1050"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р-ка</w:t>
            </w:r>
            <w:proofErr w:type="spellEnd"/>
          </w:p>
        </w:tc>
        <w:tc>
          <w:tcPr>
            <w:tcW w:w="1905"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ш-о-а</w:t>
            </w:r>
            <w:proofErr w:type="spellEnd"/>
          </w:p>
        </w:tc>
        <w:tc>
          <w:tcPr>
            <w:tcW w:w="2040"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б-р-за</w:t>
            </w:r>
            <w:proofErr w:type="spellEnd"/>
          </w:p>
        </w:tc>
        <w:tc>
          <w:tcPr>
            <w:tcW w:w="1425"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ш-п-а</w:t>
            </w:r>
            <w:proofErr w:type="spellEnd"/>
          </w:p>
        </w:tc>
      </w:tr>
      <w:tr w:rsidR="006D7B21" w:rsidRPr="00FC48F5" w:rsidTr="006D7B21">
        <w:tc>
          <w:tcPr>
            <w:tcW w:w="1050"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п-ля</w:t>
            </w:r>
            <w:proofErr w:type="spellEnd"/>
          </w:p>
        </w:tc>
        <w:tc>
          <w:tcPr>
            <w:tcW w:w="1905"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к-и-а</w:t>
            </w:r>
            <w:proofErr w:type="spellEnd"/>
          </w:p>
        </w:tc>
        <w:tc>
          <w:tcPr>
            <w:tcW w:w="2040"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п-е-д</w:t>
            </w:r>
            <w:proofErr w:type="spellEnd"/>
          </w:p>
        </w:tc>
        <w:tc>
          <w:tcPr>
            <w:tcW w:w="1425"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б-р-б-н</w:t>
            </w:r>
            <w:proofErr w:type="spellEnd"/>
          </w:p>
        </w:tc>
      </w:tr>
      <w:tr w:rsidR="006D7B21" w:rsidRPr="00FC48F5" w:rsidTr="006D7B21">
        <w:tc>
          <w:tcPr>
            <w:tcW w:w="1050"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с-ло</w:t>
            </w:r>
            <w:proofErr w:type="spellEnd"/>
          </w:p>
        </w:tc>
        <w:tc>
          <w:tcPr>
            <w:tcW w:w="1905"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с-л-це</w:t>
            </w:r>
            <w:proofErr w:type="spellEnd"/>
          </w:p>
        </w:tc>
        <w:tc>
          <w:tcPr>
            <w:tcW w:w="2040"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с-ег</w:t>
            </w:r>
            <w:proofErr w:type="spellEnd"/>
          </w:p>
        </w:tc>
        <w:tc>
          <w:tcPr>
            <w:tcW w:w="1425"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к-нь-и</w:t>
            </w:r>
            <w:proofErr w:type="spellEnd"/>
          </w:p>
        </w:tc>
      </w:tr>
      <w:tr w:rsidR="006D7B21" w:rsidRPr="00FC48F5" w:rsidTr="006D7B21">
        <w:tc>
          <w:tcPr>
            <w:tcW w:w="1050"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gramStart"/>
            <w:r w:rsidRPr="00FC48F5">
              <w:rPr>
                <w:rFonts w:ascii="Times New Roman" w:eastAsia="Times New Roman" w:hAnsi="Times New Roman" w:cs="Times New Roman"/>
                <w:color w:val="333333"/>
                <w:sz w:val="28"/>
                <w:szCs w:val="28"/>
                <w:lang w:eastAsia="ru-RU"/>
              </w:rPr>
              <w:t>м-ре</w:t>
            </w:r>
            <w:proofErr w:type="gramEnd"/>
          </w:p>
        </w:tc>
        <w:tc>
          <w:tcPr>
            <w:tcW w:w="1905"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д-с-а</w:t>
            </w:r>
            <w:proofErr w:type="spellEnd"/>
          </w:p>
        </w:tc>
        <w:tc>
          <w:tcPr>
            <w:tcW w:w="2040"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в-с-а</w:t>
            </w:r>
            <w:proofErr w:type="spellEnd"/>
          </w:p>
        </w:tc>
        <w:tc>
          <w:tcPr>
            <w:tcW w:w="1425" w:type="dxa"/>
            <w:shd w:val="clear" w:color="auto" w:fill="FFFFFF"/>
            <w:tcMar>
              <w:top w:w="75" w:type="dxa"/>
              <w:left w:w="75" w:type="dxa"/>
              <w:bottom w:w="75" w:type="dxa"/>
              <w:right w:w="75" w:type="dxa"/>
            </w:tcMar>
            <w:hideMark/>
          </w:tcPr>
          <w:p w:rsidR="006D7B21" w:rsidRPr="00FC48F5" w:rsidRDefault="006D7B21" w:rsidP="00FC48F5">
            <w:pPr>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д-р-в</w:t>
            </w:r>
            <w:proofErr w:type="spellEnd"/>
            <w:r w:rsidRPr="00FC48F5">
              <w:rPr>
                <w:rFonts w:ascii="Times New Roman" w:eastAsia="Times New Roman" w:hAnsi="Times New Roman" w:cs="Times New Roman"/>
                <w:color w:val="333333"/>
                <w:sz w:val="28"/>
                <w:szCs w:val="28"/>
                <w:lang w:eastAsia="ru-RU"/>
              </w:rPr>
              <w:t>-</w:t>
            </w:r>
          </w:p>
        </w:tc>
      </w:tr>
    </w:tbl>
    <w:p w:rsidR="00084E09"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Порядок исследования. В приведенных словах пропущены буквы. Каждая черточка соответствует одной букве. За три минуты необходимо образовать как можно больше существительных единственного числа.</w:t>
      </w:r>
    </w:p>
    <w:p w:rsidR="00FC48F5"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Обработка и анализ результатов:</w:t>
      </w:r>
    </w:p>
    <w:p w:rsidR="00FC48F5"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 25-30 слов - высокая скорость мышления; 20-24 слова - хорошая скорость мышления; 15-19 слов - средняя скорость мышления; 10-14 слов - ниже </w:t>
      </w:r>
      <w:proofErr w:type="gramStart"/>
      <w:r w:rsidRPr="00FC48F5">
        <w:rPr>
          <w:rFonts w:ascii="Times New Roman" w:eastAsia="Times New Roman" w:hAnsi="Times New Roman" w:cs="Times New Roman"/>
          <w:color w:val="333333"/>
          <w:sz w:val="28"/>
          <w:szCs w:val="28"/>
          <w:lang w:eastAsia="ru-RU"/>
        </w:rPr>
        <w:t>средней</w:t>
      </w:r>
      <w:proofErr w:type="gramEnd"/>
      <w:r w:rsidRPr="00FC48F5">
        <w:rPr>
          <w:rFonts w:ascii="Times New Roman" w:eastAsia="Times New Roman" w:hAnsi="Times New Roman" w:cs="Times New Roman"/>
          <w:color w:val="333333"/>
          <w:sz w:val="28"/>
          <w:szCs w:val="28"/>
          <w:lang w:eastAsia="ru-RU"/>
        </w:rPr>
        <w:t>; до 10 слов - инертное мышление.</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Этими критериями следует пользоваться при оценке учащихся 2-4-х классов, первоклассников можно исследовать со второго полугодия и начинать отсчет с третьего уровня: 19-16 слов - высокий уровень мышления; 10-15 слов - хороший; 5-9 слов - средний; до 5 слов - низкий.</w:t>
      </w:r>
    </w:p>
    <w:p w:rsidR="006D7B21" w:rsidRPr="00FC48F5" w:rsidRDefault="006D7B21" w:rsidP="00FC48F5">
      <w:pPr>
        <w:shd w:val="clear" w:color="auto" w:fill="FFFFFF"/>
        <w:spacing w:line="300" w:lineRule="atLeast"/>
        <w:contextualSpacing/>
        <w:jc w:val="center"/>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xml:space="preserve">4. Методика "Изучение </w:t>
      </w:r>
      <w:proofErr w:type="spellStart"/>
      <w:r w:rsidRPr="00FC48F5">
        <w:rPr>
          <w:rFonts w:ascii="Times New Roman" w:eastAsia="Times New Roman" w:hAnsi="Times New Roman" w:cs="Times New Roman"/>
          <w:b/>
          <w:bCs/>
          <w:color w:val="333333"/>
          <w:sz w:val="28"/>
          <w:szCs w:val="28"/>
          <w:lang w:eastAsia="ru-RU"/>
        </w:rPr>
        <w:t>саморегуляции</w:t>
      </w:r>
      <w:proofErr w:type="spellEnd"/>
      <w:r w:rsidRPr="00FC48F5">
        <w:rPr>
          <w:rFonts w:ascii="Times New Roman" w:eastAsia="Times New Roman" w:hAnsi="Times New Roman" w:cs="Times New Roman"/>
          <w:b/>
          <w:bCs/>
          <w:color w:val="333333"/>
          <w:sz w:val="28"/>
          <w:szCs w:val="28"/>
          <w:lang w:eastAsia="ru-RU"/>
        </w:rPr>
        <w:t>"</w:t>
      </w:r>
    </w:p>
    <w:p w:rsidR="00FC48F5"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Цель: определение уровня </w:t>
      </w:r>
      <w:proofErr w:type="spellStart"/>
      <w:r w:rsidRPr="00FC48F5">
        <w:rPr>
          <w:rFonts w:ascii="Times New Roman" w:eastAsia="Times New Roman" w:hAnsi="Times New Roman" w:cs="Times New Roman"/>
          <w:color w:val="333333"/>
          <w:sz w:val="28"/>
          <w:szCs w:val="28"/>
          <w:lang w:eastAsia="ru-RU"/>
        </w:rPr>
        <w:t>сформированности</w:t>
      </w:r>
      <w:proofErr w:type="spellEnd"/>
      <w:r w:rsidRPr="00FC48F5">
        <w:rPr>
          <w:rFonts w:ascii="Times New Roman" w:eastAsia="Times New Roman" w:hAnsi="Times New Roman" w:cs="Times New Roman"/>
          <w:color w:val="333333"/>
          <w:sz w:val="28"/>
          <w:szCs w:val="28"/>
          <w:lang w:eastAsia="ru-RU"/>
        </w:rPr>
        <w:t xml:space="preserve"> </w:t>
      </w:r>
      <w:proofErr w:type="spellStart"/>
      <w:r w:rsidRPr="00FC48F5">
        <w:rPr>
          <w:rFonts w:ascii="Times New Roman" w:eastAsia="Times New Roman" w:hAnsi="Times New Roman" w:cs="Times New Roman"/>
          <w:color w:val="333333"/>
          <w:sz w:val="28"/>
          <w:szCs w:val="28"/>
          <w:lang w:eastAsia="ru-RU"/>
        </w:rPr>
        <w:t>саморегуляции</w:t>
      </w:r>
      <w:proofErr w:type="spellEnd"/>
      <w:r w:rsidRPr="00FC48F5">
        <w:rPr>
          <w:rFonts w:ascii="Times New Roman" w:eastAsia="Times New Roman" w:hAnsi="Times New Roman" w:cs="Times New Roman"/>
          <w:color w:val="333333"/>
          <w:sz w:val="28"/>
          <w:szCs w:val="28"/>
          <w:lang w:eastAsia="ru-RU"/>
        </w:rPr>
        <w:t xml:space="preserve"> в интеллектуальной деятельности. Оборудование: образец с изображением палочек и черточек</w:t>
      </w:r>
      <w:proofErr w:type="gramStart"/>
      <w:r w:rsidRPr="00FC48F5">
        <w:rPr>
          <w:rFonts w:ascii="Times New Roman" w:eastAsia="Times New Roman" w:hAnsi="Times New Roman" w:cs="Times New Roman"/>
          <w:color w:val="333333"/>
          <w:sz w:val="28"/>
          <w:szCs w:val="28"/>
          <w:lang w:eastAsia="ru-RU"/>
        </w:rPr>
        <w:t xml:space="preserve"> (/-//-///-/) </w:t>
      </w:r>
      <w:proofErr w:type="gramEnd"/>
      <w:r w:rsidRPr="00FC48F5">
        <w:rPr>
          <w:rFonts w:ascii="Times New Roman" w:eastAsia="Times New Roman" w:hAnsi="Times New Roman" w:cs="Times New Roman"/>
          <w:color w:val="333333"/>
          <w:sz w:val="28"/>
          <w:szCs w:val="28"/>
          <w:lang w:eastAsia="ru-RU"/>
        </w:rPr>
        <w:t>на тетрадном листе в линейку, простой карандаш.</w:t>
      </w:r>
    </w:p>
    <w:p w:rsidR="00FC48F5"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Порядок исследования. Испытуемому предлагают в течени</w:t>
      </w:r>
      <w:proofErr w:type="gramStart"/>
      <w:r w:rsidRPr="00FC48F5">
        <w:rPr>
          <w:rFonts w:ascii="Times New Roman" w:eastAsia="Times New Roman" w:hAnsi="Times New Roman" w:cs="Times New Roman"/>
          <w:color w:val="333333"/>
          <w:sz w:val="28"/>
          <w:szCs w:val="28"/>
          <w:lang w:eastAsia="ru-RU"/>
        </w:rPr>
        <w:t>и</w:t>
      </w:r>
      <w:proofErr w:type="gramEnd"/>
      <w:r w:rsidRPr="00FC48F5">
        <w:rPr>
          <w:rFonts w:ascii="Times New Roman" w:eastAsia="Times New Roman" w:hAnsi="Times New Roman" w:cs="Times New Roman"/>
          <w:color w:val="333333"/>
          <w:sz w:val="28"/>
          <w:szCs w:val="28"/>
          <w:lang w:eastAsia="ru-RU"/>
        </w:rPr>
        <w:t xml:space="preserve"> 15 минут на тетрадном листе в линейку писать палочки и черточки так, как показано в образце, соблюдая при этом правила: писать палочки и черточки в определенной последовательности, не писать на полях, правильно переносить знаки с одной строки на другую, писать не на каждой строке, а через одну.</w:t>
      </w:r>
    </w:p>
    <w:p w:rsidR="00FC48F5"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В протоколе экспериментатор фиксирует, как принимается и выполняется задание - полностью, частично или не принимается, не выполняется совсем. Фиксируется </w:t>
      </w:r>
      <w:r w:rsidRPr="00FC48F5">
        <w:rPr>
          <w:rFonts w:ascii="Times New Roman" w:eastAsia="Times New Roman" w:hAnsi="Times New Roman" w:cs="Times New Roman"/>
          <w:color w:val="333333"/>
          <w:sz w:val="28"/>
          <w:szCs w:val="28"/>
          <w:lang w:eastAsia="ru-RU"/>
        </w:rPr>
        <w:lastRenderedPageBreak/>
        <w:t xml:space="preserve">также качество самоконтроля по ходу выполнения задания </w:t>
      </w:r>
      <w:proofErr w:type="gramStart"/>
      <w:r w:rsidRPr="00FC48F5">
        <w:rPr>
          <w:rFonts w:ascii="Times New Roman" w:eastAsia="Times New Roman" w:hAnsi="Times New Roman" w:cs="Times New Roman"/>
          <w:color w:val="333333"/>
          <w:sz w:val="28"/>
          <w:szCs w:val="28"/>
          <w:lang w:eastAsia="ru-RU"/>
        </w:rPr>
        <w:t xml:space="preserve">( </w:t>
      </w:r>
      <w:proofErr w:type="gramEnd"/>
      <w:r w:rsidRPr="00FC48F5">
        <w:rPr>
          <w:rFonts w:ascii="Times New Roman" w:eastAsia="Times New Roman" w:hAnsi="Times New Roman" w:cs="Times New Roman"/>
          <w:color w:val="333333"/>
          <w:sz w:val="28"/>
          <w:szCs w:val="28"/>
          <w:lang w:eastAsia="ru-RU"/>
        </w:rPr>
        <w:t>характер допущенных ошибок, реакция на ошибки, т.е. замечает или не замечает, исправляет или не исправляет их), качество самоконтроля при оценке результатов деятельности ( старается основательно проверить и проверяет, ограничивается беглым просмотром, вообще не просматривает работу, а отдает ее экспериментатору сразу по окончании). Исследование проводится индивидуально.</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Обработка и анализ результатов. Определяют уровень </w:t>
      </w:r>
      <w:proofErr w:type="spellStart"/>
      <w:r w:rsidRPr="00FC48F5">
        <w:rPr>
          <w:rFonts w:ascii="Times New Roman" w:eastAsia="Times New Roman" w:hAnsi="Times New Roman" w:cs="Times New Roman"/>
          <w:color w:val="333333"/>
          <w:sz w:val="28"/>
          <w:szCs w:val="28"/>
          <w:lang w:eastAsia="ru-RU"/>
        </w:rPr>
        <w:t>сформированности</w:t>
      </w:r>
      <w:proofErr w:type="spellEnd"/>
      <w:r w:rsidRPr="00FC48F5">
        <w:rPr>
          <w:rFonts w:ascii="Times New Roman" w:eastAsia="Times New Roman" w:hAnsi="Times New Roman" w:cs="Times New Roman"/>
          <w:color w:val="333333"/>
          <w:sz w:val="28"/>
          <w:szCs w:val="28"/>
          <w:lang w:eastAsia="ru-RU"/>
        </w:rPr>
        <w:t xml:space="preserve"> </w:t>
      </w:r>
      <w:proofErr w:type="spellStart"/>
      <w:r w:rsidRPr="00FC48F5">
        <w:rPr>
          <w:rFonts w:ascii="Times New Roman" w:eastAsia="Times New Roman" w:hAnsi="Times New Roman" w:cs="Times New Roman"/>
          <w:color w:val="333333"/>
          <w:sz w:val="28"/>
          <w:szCs w:val="28"/>
          <w:lang w:eastAsia="ru-RU"/>
        </w:rPr>
        <w:t>саморегуляции</w:t>
      </w:r>
      <w:proofErr w:type="spellEnd"/>
      <w:r w:rsidRPr="00FC48F5">
        <w:rPr>
          <w:rFonts w:ascii="Times New Roman" w:eastAsia="Times New Roman" w:hAnsi="Times New Roman" w:cs="Times New Roman"/>
          <w:color w:val="333333"/>
          <w:sz w:val="28"/>
          <w:szCs w:val="28"/>
          <w:lang w:eastAsia="ru-RU"/>
        </w:rPr>
        <w:t xml:space="preserve"> в интеллектуальной деятельности. Это один из компонентов общей способности к учению.</w:t>
      </w:r>
    </w:p>
    <w:p w:rsidR="006D7B21"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1 уровень.</w:t>
      </w:r>
      <w:r w:rsidRPr="00FC48F5">
        <w:rPr>
          <w:rFonts w:ascii="Times New Roman" w:eastAsia="Times New Roman" w:hAnsi="Times New Roman" w:cs="Times New Roman"/>
          <w:color w:val="333333"/>
          <w:sz w:val="28"/>
          <w:szCs w:val="28"/>
          <w:lang w:eastAsia="ru-RU"/>
        </w:rPr>
        <w:t xml:space="preserve"> Ребенок принимает задание полностью, во всех компонентах, сохраняет цель до конца занятия; работает сосредоточенно, не отвлекаясь, примерно в одинаковом темпе; работает в основном точно, если и допускает отдельные </w:t>
      </w:r>
      <w:proofErr w:type="spellStart"/>
      <w:r w:rsidRPr="00FC48F5">
        <w:rPr>
          <w:rFonts w:ascii="Times New Roman" w:eastAsia="Times New Roman" w:hAnsi="Times New Roman" w:cs="Times New Roman"/>
          <w:color w:val="333333"/>
          <w:sz w:val="28"/>
          <w:szCs w:val="28"/>
          <w:lang w:eastAsia="ru-RU"/>
        </w:rPr>
        <w:t>ошибки</w:t>
      </w:r>
      <w:proofErr w:type="gramStart"/>
      <w:r w:rsidRPr="00FC48F5">
        <w:rPr>
          <w:rFonts w:ascii="Times New Roman" w:eastAsia="Times New Roman" w:hAnsi="Times New Roman" w:cs="Times New Roman"/>
          <w:color w:val="333333"/>
          <w:sz w:val="28"/>
          <w:szCs w:val="28"/>
          <w:lang w:eastAsia="ru-RU"/>
        </w:rPr>
        <w:t>,т</w:t>
      </w:r>
      <w:proofErr w:type="gramEnd"/>
      <w:r w:rsidRPr="00FC48F5">
        <w:rPr>
          <w:rFonts w:ascii="Times New Roman" w:eastAsia="Times New Roman" w:hAnsi="Times New Roman" w:cs="Times New Roman"/>
          <w:color w:val="333333"/>
          <w:sz w:val="28"/>
          <w:szCs w:val="28"/>
          <w:lang w:eastAsia="ru-RU"/>
        </w:rPr>
        <w:t>о</w:t>
      </w:r>
      <w:proofErr w:type="spellEnd"/>
      <w:r w:rsidRPr="00FC48F5">
        <w:rPr>
          <w:rFonts w:ascii="Times New Roman" w:eastAsia="Times New Roman" w:hAnsi="Times New Roman" w:cs="Times New Roman"/>
          <w:color w:val="333333"/>
          <w:sz w:val="28"/>
          <w:szCs w:val="28"/>
          <w:lang w:eastAsia="ru-RU"/>
        </w:rPr>
        <w:t xml:space="preserve"> при проверке замечает и самостоятельно устраняет их; не спешит сдавать работу сразу же, а еще раз проверяет написанное, в случае необходимости вносит поправки, делает все возможное, чтобы работа была выполнена не только правильно, но и выглядела аккуратной, красивой.</w:t>
      </w:r>
    </w:p>
    <w:p w:rsidR="006D7B21"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2 уровень.</w:t>
      </w:r>
      <w:r w:rsidRPr="00FC48F5">
        <w:rPr>
          <w:rFonts w:ascii="Times New Roman" w:eastAsia="Times New Roman" w:hAnsi="Times New Roman" w:cs="Times New Roman"/>
          <w:color w:val="333333"/>
          <w:sz w:val="28"/>
          <w:szCs w:val="28"/>
          <w:lang w:eastAsia="ru-RU"/>
        </w:rPr>
        <w:t> </w:t>
      </w:r>
      <w:proofErr w:type="gramStart"/>
      <w:r w:rsidRPr="00FC48F5">
        <w:rPr>
          <w:rFonts w:ascii="Times New Roman" w:eastAsia="Times New Roman" w:hAnsi="Times New Roman" w:cs="Times New Roman"/>
          <w:color w:val="333333"/>
          <w:sz w:val="28"/>
          <w:szCs w:val="28"/>
          <w:lang w:eastAsia="ru-RU"/>
        </w:rPr>
        <w:t>Ребенок принимает задание полностью, сохраняет цель до конца занятия; по ходу работы допускает немногочисленные ошибки, но не замечает и самостоятельно не устраняет их; не устраняет ошибок и в специально отведенное для проверки время в конце занятия, ограничивается беглым просмотром написанного, качество оформления работы его не заботит, хотя общее стремление получить хороший результат у него имеется.</w:t>
      </w:r>
      <w:proofErr w:type="gramEnd"/>
    </w:p>
    <w:p w:rsidR="006D7B21"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3 уровень</w:t>
      </w:r>
      <w:r w:rsidRPr="00FC48F5">
        <w:rPr>
          <w:rFonts w:ascii="Times New Roman" w:eastAsia="Times New Roman" w:hAnsi="Times New Roman" w:cs="Times New Roman"/>
          <w:color w:val="333333"/>
          <w:sz w:val="28"/>
          <w:szCs w:val="28"/>
          <w:lang w:eastAsia="ru-RU"/>
        </w:rPr>
        <w:t xml:space="preserve">. Ребенок принимает цель задания частично и не может ее сохранить во всем объеме до конца занятия; поэтому пишет знаки беспорядочно; в процессе работы допускает ошибки не только из-за невнимательности, но и потому, что не запомнил какие-то правила или забыл их; свои ошибки не замечает, не исправляет </w:t>
      </w:r>
      <w:proofErr w:type="gramStart"/>
      <w:r w:rsidRPr="00FC48F5">
        <w:rPr>
          <w:rFonts w:ascii="Times New Roman" w:eastAsia="Times New Roman" w:hAnsi="Times New Roman" w:cs="Times New Roman"/>
          <w:color w:val="333333"/>
          <w:sz w:val="28"/>
          <w:szCs w:val="28"/>
          <w:lang w:eastAsia="ru-RU"/>
        </w:rPr>
        <w:t>их</w:t>
      </w:r>
      <w:proofErr w:type="gramEnd"/>
      <w:r w:rsidRPr="00FC48F5">
        <w:rPr>
          <w:rFonts w:ascii="Times New Roman" w:eastAsia="Times New Roman" w:hAnsi="Times New Roman" w:cs="Times New Roman"/>
          <w:color w:val="333333"/>
          <w:sz w:val="28"/>
          <w:szCs w:val="28"/>
          <w:lang w:eastAsia="ru-RU"/>
        </w:rPr>
        <w:t xml:space="preserve"> ни по ходу работы, ни в конце занятия; по окончании работы не проявляет желания улучшить ее качество; к полученному результату вообще </w:t>
      </w:r>
      <w:proofErr w:type="gramStart"/>
      <w:r w:rsidRPr="00FC48F5">
        <w:rPr>
          <w:rFonts w:ascii="Times New Roman" w:eastAsia="Times New Roman" w:hAnsi="Times New Roman" w:cs="Times New Roman"/>
          <w:color w:val="333333"/>
          <w:sz w:val="28"/>
          <w:szCs w:val="28"/>
          <w:lang w:eastAsia="ru-RU"/>
        </w:rPr>
        <w:t>равнодушен</w:t>
      </w:r>
      <w:proofErr w:type="gramEnd"/>
      <w:r w:rsidRPr="00FC48F5">
        <w:rPr>
          <w:rFonts w:ascii="Times New Roman" w:eastAsia="Times New Roman" w:hAnsi="Times New Roman" w:cs="Times New Roman"/>
          <w:color w:val="333333"/>
          <w:sz w:val="28"/>
          <w:szCs w:val="28"/>
          <w:lang w:eastAsia="ru-RU"/>
        </w:rPr>
        <w:t>.</w:t>
      </w:r>
    </w:p>
    <w:p w:rsidR="006D7B21"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4 уровень.</w:t>
      </w:r>
      <w:r w:rsidRPr="00FC48F5">
        <w:rPr>
          <w:rFonts w:ascii="Times New Roman" w:eastAsia="Times New Roman" w:hAnsi="Times New Roman" w:cs="Times New Roman"/>
          <w:color w:val="333333"/>
          <w:sz w:val="28"/>
          <w:szCs w:val="28"/>
          <w:lang w:eastAsia="ru-RU"/>
        </w:rPr>
        <w:t xml:space="preserve"> Ребенок принимает очень небольшую часть цели, но почти </w:t>
      </w:r>
      <w:proofErr w:type="gramStart"/>
      <w:r w:rsidRPr="00FC48F5">
        <w:rPr>
          <w:rFonts w:ascii="Times New Roman" w:eastAsia="Times New Roman" w:hAnsi="Times New Roman" w:cs="Times New Roman"/>
          <w:color w:val="333333"/>
          <w:sz w:val="28"/>
          <w:szCs w:val="28"/>
          <w:lang w:eastAsia="ru-RU"/>
        </w:rPr>
        <w:t>сразу</w:t>
      </w:r>
      <w:proofErr w:type="gramEnd"/>
      <w:r w:rsidRPr="00FC48F5">
        <w:rPr>
          <w:rFonts w:ascii="Times New Roman" w:eastAsia="Times New Roman" w:hAnsi="Times New Roman" w:cs="Times New Roman"/>
          <w:color w:val="333333"/>
          <w:sz w:val="28"/>
          <w:szCs w:val="28"/>
          <w:lang w:eastAsia="ru-RU"/>
        </w:rPr>
        <w:t xml:space="preserve"> же теряет ее; пишет знаки в случайном порядке; ошибок не замечает и не исправляет, не использует и время, отведенное для проверки выполнения задания в конце занятия; по окончании сразу же оставляет работу без внимания; к качеству выполненной работы равнодушен.</w:t>
      </w:r>
    </w:p>
    <w:p w:rsidR="006D7B21" w:rsidRPr="00FC48F5" w:rsidRDefault="006D7B21" w:rsidP="00FC48F5">
      <w:pPr>
        <w:shd w:val="clear" w:color="auto" w:fill="FFFFFF"/>
        <w:spacing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5 уровень.</w:t>
      </w:r>
      <w:r w:rsidRPr="00FC48F5">
        <w:rPr>
          <w:rFonts w:ascii="Times New Roman" w:eastAsia="Times New Roman" w:hAnsi="Times New Roman" w:cs="Times New Roman"/>
          <w:color w:val="333333"/>
          <w:sz w:val="28"/>
          <w:szCs w:val="28"/>
          <w:lang w:eastAsia="ru-RU"/>
        </w:rPr>
        <w:t> </w:t>
      </w:r>
      <w:proofErr w:type="gramStart"/>
      <w:r w:rsidRPr="00FC48F5">
        <w:rPr>
          <w:rFonts w:ascii="Times New Roman" w:eastAsia="Times New Roman" w:hAnsi="Times New Roman" w:cs="Times New Roman"/>
          <w:color w:val="333333"/>
          <w:sz w:val="28"/>
          <w:szCs w:val="28"/>
          <w:lang w:eastAsia="ru-RU"/>
        </w:rPr>
        <w:t>Ребенок совсем не принимает задание по содержанию, более того, чаще вообще не понимает, что перед ним поставлена какая-то задача; в лучшем случае он улавливает из инструкции только то, что ему надо действовать карандашом и бумагой, пытается это делать, исписывая или разрисовывая лист как получится, не признавая при этом ни полей, ни строчек;</w:t>
      </w:r>
      <w:proofErr w:type="gramEnd"/>
      <w:r w:rsidRPr="00FC48F5">
        <w:rPr>
          <w:rFonts w:ascii="Times New Roman" w:eastAsia="Times New Roman" w:hAnsi="Times New Roman" w:cs="Times New Roman"/>
          <w:color w:val="333333"/>
          <w:sz w:val="28"/>
          <w:szCs w:val="28"/>
          <w:lang w:eastAsia="ru-RU"/>
        </w:rPr>
        <w:t xml:space="preserve"> о </w:t>
      </w:r>
      <w:proofErr w:type="spellStart"/>
      <w:r w:rsidRPr="00FC48F5">
        <w:rPr>
          <w:rFonts w:ascii="Times New Roman" w:eastAsia="Times New Roman" w:hAnsi="Times New Roman" w:cs="Times New Roman"/>
          <w:color w:val="333333"/>
          <w:sz w:val="28"/>
          <w:szCs w:val="28"/>
          <w:lang w:eastAsia="ru-RU"/>
        </w:rPr>
        <w:t>саморегуляции</w:t>
      </w:r>
      <w:proofErr w:type="spellEnd"/>
      <w:r w:rsidRPr="00FC48F5">
        <w:rPr>
          <w:rFonts w:ascii="Times New Roman" w:eastAsia="Times New Roman" w:hAnsi="Times New Roman" w:cs="Times New Roman"/>
          <w:color w:val="333333"/>
          <w:sz w:val="28"/>
          <w:szCs w:val="28"/>
          <w:lang w:eastAsia="ru-RU"/>
        </w:rPr>
        <w:t xml:space="preserve"> на заключительном этапе занятия говорить даже не приходится.</w:t>
      </w:r>
    </w:p>
    <w:p w:rsidR="006D7B21" w:rsidRPr="00FC48F5" w:rsidRDefault="006D7B21" w:rsidP="00FC48F5">
      <w:pPr>
        <w:shd w:val="clear" w:color="auto" w:fill="FFFFFF"/>
        <w:spacing w:before="225" w:after="225" w:line="300" w:lineRule="atLeast"/>
        <w:contextualSpacing/>
        <w:jc w:val="center"/>
        <w:outlineLvl w:val="2"/>
        <w:rPr>
          <w:rFonts w:ascii="Times New Roman" w:eastAsia="Times New Roman" w:hAnsi="Times New Roman" w:cs="Times New Roman"/>
          <w:b/>
          <w:bCs/>
          <w:color w:val="339966"/>
          <w:sz w:val="28"/>
          <w:szCs w:val="28"/>
          <w:lang w:eastAsia="ru-RU"/>
        </w:rPr>
      </w:pPr>
      <w:r w:rsidRPr="00FC48F5">
        <w:rPr>
          <w:rFonts w:ascii="Times New Roman" w:eastAsia="Times New Roman" w:hAnsi="Times New Roman" w:cs="Times New Roman"/>
          <w:b/>
          <w:bCs/>
          <w:color w:val="339966"/>
          <w:sz w:val="28"/>
          <w:szCs w:val="28"/>
          <w:lang w:eastAsia="ru-RU"/>
        </w:rPr>
        <w:t>Воображение младших школьников.</w:t>
      </w:r>
    </w:p>
    <w:p w:rsidR="006D7B21" w:rsidRPr="00FC48F5" w:rsidRDefault="006D7B21" w:rsidP="00FC48F5">
      <w:pPr>
        <w:spacing w:line="240" w:lineRule="auto"/>
        <w:contextualSpacing/>
        <w:jc w:val="center"/>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Методика "</w:t>
      </w:r>
      <w:proofErr w:type="spellStart"/>
      <w:r w:rsidRPr="00FC48F5">
        <w:rPr>
          <w:rFonts w:ascii="Times New Roman" w:eastAsia="Times New Roman" w:hAnsi="Times New Roman" w:cs="Times New Roman"/>
          <w:b/>
          <w:bCs/>
          <w:color w:val="333333"/>
          <w:sz w:val="28"/>
          <w:szCs w:val="28"/>
          <w:lang w:eastAsia="ru-RU"/>
        </w:rPr>
        <w:t>Дорисовывание</w:t>
      </w:r>
      <w:proofErr w:type="spellEnd"/>
      <w:r w:rsidRPr="00FC48F5">
        <w:rPr>
          <w:rFonts w:ascii="Times New Roman" w:eastAsia="Times New Roman" w:hAnsi="Times New Roman" w:cs="Times New Roman"/>
          <w:b/>
          <w:bCs/>
          <w:color w:val="333333"/>
          <w:sz w:val="28"/>
          <w:szCs w:val="28"/>
          <w:lang w:eastAsia="ru-RU"/>
        </w:rPr>
        <w:t xml:space="preserve"> фигур"</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Цель: изучение оригинальности решения задач на воображение. </w:t>
      </w:r>
      <w:r w:rsidRPr="00FC48F5">
        <w:rPr>
          <w:rFonts w:ascii="Times New Roman" w:eastAsia="Times New Roman" w:hAnsi="Times New Roman" w:cs="Times New Roman"/>
          <w:color w:val="333333"/>
          <w:sz w:val="28"/>
          <w:szCs w:val="28"/>
          <w:lang w:eastAsia="ru-RU"/>
        </w:rPr>
        <w:br/>
      </w:r>
      <w:proofErr w:type="gramStart"/>
      <w:r w:rsidRPr="00FC48F5">
        <w:rPr>
          <w:rFonts w:ascii="Times New Roman" w:eastAsia="Times New Roman" w:hAnsi="Times New Roman" w:cs="Times New Roman"/>
          <w:color w:val="333333"/>
          <w:sz w:val="28"/>
          <w:szCs w:val="28"/>
          <w:lang w:eastAsia="ru-RU"/>
        </w:rPr>
        <w:t xml:space="preserve">Оборудование: набор из двадцати карточек с нарисованными на них фигурами: контурное изображение частей предметов, например, ствол с одной веткой, кружок-голова с двумя ушами и т.д., простые геометрические фигуры (круг, </w:t>
      </w:r>
      <w:r w:rsidRPr="00FC48F5">
        <w:rPr>
          <w:rFonts w:ascii="Times New Roman" w:eastAsia="Times New Roman" w:hAnsi="Times New Roman" w:cs="Times New Roman"/>
          <w:color w:val="333333"/>
          <w:sz w:val="28"/>
          <w:szCs w:val="28"/>
          <w:lang w:eastAsia="ru-RU"/>
        </w:rPr>
        <w:lastRenderedPageBreak/>
        <w:t>квадрат, треугольник и т.д.), цветные карандаши, бумага.</w:t>
      </w:r>
      <w:proofErr w:type="gramEnd"/>
      <w:r w:rsidRPr="00FC48F5">
        <w:rPr>
          <w:rFonts w:ascii="Times New Roman" w:eastAsia="Times New Roman" w:hAnsi="Times New Roman" w:cs="Times New Roman"/>
          <w:color w:val="333333"/>
          <w:sz w:val="28"/>
          <w:szCs w:val="28"/>
          <w:lang w:eastAsia="ru-RU"/>
        </w:rPr>
        <w:t xml:space="preserve"> Порядок исследования. Ученику необходимо дорисовать каждую их фигур так, чтобы получилась красивая картинка.</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Обработка и анализ результатов. Количественная оценка степени оригинальности производится подсчетом количества изображений, которые не повторялись у ребенка и не повторялись ни у кого из детей группы. Одинаковыми считаются те рисунки, в которых разные эталонные фигуры превращались в один и тот же элемент рисунка.</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Подсчитанный коэффициент оригинальности соотносят с одним из шести типов решения задачи на воображение. Нулевой тип. Характеризуется тем, что ребенок еще не принимает задачу на построение образа воображения с использованием заданного элемента. Он не дорисовывает его, а рисует рядом что-то свое (свободное фантазирование).</w:t>
      </w:r>
    </w:p>
    <w:p w:rsidR="00FC48F5"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 тип - ребенок дорисовывает фигуру на карточке так, что получается изображение отдельного объекта (дерево), но изображение контурное, схематичное, лишенное деталей.</w:t>
      </w:r>
    </w:p>
    <w:p w:rsidR="00FC48F5"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 тип - также изображается отдельный объект, но с разнообразными деталями.</w:t>
      </w:r>
    </w:p>
    <w:p w:rsidR="00FC48F5"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3 тип - изображая отдельный объект, ребенок уже включает его в какой- </w:t>
      </w:r>
      <w:proofErr w:type="spellStart"/>
      <w:r w:rsidRPr="00FC48F5">
        <w:rPr>
          <w:rFonts w:ascii="Times New Roman" w:eastAsia="Times New Roman" w:hAnsi="Times New Roman" w:cs="Times New Roman"/>
          <w:color w:val="333333"/>
          <w:sz w:val="28"/>
          <w:szCs w:val="28"/>
          <w:lang w:eastAsia="ru-RU"/>
        </w:rPr>
        <w:t>нибудь</w:t>
      </w:r>
      <w:proofErr w:type="spellEnd"/>
      <w:r w:rsidRPr="00FC48F5">
        <w:rPr>
          <w:rFonts w:ascii="Times New Roman" w:eastAsia="Times New Roman" w:hAnsi="Times New Roman" w:cs="Times New Roman"/>
          <w:color w:val="333333"/>
          <w:sz w:val="28"/>
          <w:szCs w:val="28"/>
          <w:lang w:eastAsia="ru-RU"/>
        </w:rPr>
        <w:t xml:space="preserve"> воображаемый сюжет (не просто девочка, а девочка, делающая зарядку).</w:t>
      </w:r>
    </w:p>
    <w:p w:rsidR="00FC48F5"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4 тип - ребенок изображает несколько объектов по воображаемому сюжету (девочка гуляет с собакой).</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5 тип - заданная фигура используется качественно по-новому.</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Если в 1-4 типах она выступает как основная часть картинки, которую рисовал ребенок (</w:t>
      </w:r>
      <w:proofErr w:type="spellStart"/>
      <w:proofErr w:type="gramStart"/>
      <w:r w:rsidRPr="00FC48F5">
        <w:rPr>
          <w:rFonts w:ascii="Times New Roman" w:eastAsia="Times New Roman" w:hAnsi="Times New Roman" w:cs="Times New Roman"/>
          <w:color w:val="333333"/>
          <w:sz w:val="28"/>
          <w:szCs w:val="28"/>
          <w:lang w:eastAsia="ru-RU"/>
        </w:rPr>
        <w:t>кру</w:t>
      </w:r>
      <w:proofErr w:type="spellEnd"/>
      <w:r w:rsidRPr="00FC48F5">
        <w:rPr>
          <w:rFonts w:ascii="Times New Roman" w:eastAsia="Times New Roman" w:hAnsi="Times New Roman" w:cs="Times New Roman"/>
          <w:color w:val="333333"/>
          <w:sz w:val="28"/>
          <w:szCs w:val="28"/>
          <w:lang w:eastAsia="ru-RU"/>
        </w:rPr>
        <w:t xml:space="preserve"> </w:t>
      </w:r>
      <w:proofErr w:type="spellStart"/>
      <w:r w:rsidRPr="00FC48F5">
        <w:rPr>
          <w:rFonts w:ascii="Times New Roman" w:eastAsia="Times New Roman" w:hAnsi="Times New Roman" w:cs="Times New Roman"/>
          <w:color w:val="333333"/>
          <w:sz w:val="28"/>
          <w:szCs w:val="28"/>
          <w:lang w:eastAsia="ru-RU"/>
        </w:rPr>
        <w:t>жок-голова</w:t>
      </w:r>
      <w:proofErr w:type="spellEnd"/>
      <w:proofErr w:type="gramEnd"/>
      <w:r w:rsidRPr="00FC48F5">
        <w:rPr>
          <w:rFonts w:ascii="Times New Roman" w:eastAsia="Times New Roman" w:hAnsi="Times New Roman" w:cs="Times New Roman"/>
          <w:color w:val="333333"/>
          <w:sz w:val="28"/>
          <w:szCs w:val="28"/>
          <w:lang w:eastAsia="ru-RU"/>
        </w:rPr>
        <w:t>), то теперь фигура включается как один из второстепенных элементов для создания образа воображения (треугольник уже не крыша, а грифель карандаша, которым мальчик рисует картину).</w:t>
      </w:r>
    </w:p>
    <w:p w:rsidR="006D7B21" w:rsidRPr="00FC48F5" w:rsidRDefault="006D7B21" w:rsidP="00FC48F5">
      <w:pPr>
        <w:shd w:val="clear" w:color="auto" w:fill="FFFFFF"/>
        <w:spacing w:before="225" w:after="225"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Опросник</w:t>
      </w:r>
      <w:proofErr w:type="spellEnd"/>
      <w:r w:rsidRPr="00FC48F5">
        <w:rPr>
          <w:rFonts w:ascii="Times New Roman" w:eastAsia="Times New Roman" w:hAnsi="Times New Roman" w:cs="Times New Roman"/>
          <w:color w:val="333333"/>
          <w:sz w:val="28"/>
          <w:szCs w:val="28"/>
          <w:lang w:eastAsia="ru-RU"/>
        </w:rPr>
        <w:t xml:space="preserve"> (тест) школьной тревожности </w:t>
      </w:r>
      <w:proofErr w:type="spellStart"/>
      <w:r w:rsidRPr="00FC48F5">
        <w:rPr>
          <w:rFonts w:ascii="Times New Roman" w:eastAsia="Times New Roman" w:hAnsi="Times New Roman" w:cs="Times New Roman"/>
          <w:color w:val="333333"/>
          <w:sz w:val="28"/>
          <w:szCs w:val="28"/>
          <w:lang w:eastAsia="ru-RU"/>
        </w:rPr>
        <w:t>Филлипса</w:t>
      </w:r>
      <w:proofErr w:type="spellEnd"/>
      <w:r w:rsidRPr="00FC48F5">
        <w:rPr>
          <w:rFonts w:ascii="Times New Roman" w:eastAsia="Times New Roman" w:hAnsi="Times New Roman" w:cs="Times New Roman"/>
          <w:color w:val="333333"/>
          <w:sz w:val="28"/>
          <w:szCs w:val="28"/>
          <w:lang w:eastAsia="ru-RU"/>
        </w:rPr>
        <w:t xml:space="preserve"> относится к стандартизированным психодиагностическим методикам и позволяет оценить не только общий уровень школьной тревожности, но и качественное своеобразие переживания тревожности, связанной с различными областями школьной жизни. </w:t>
      </w:r>
      <w:proofErr w:type="spellStart"/>
      <w:r w:rsidRPr="00FC48F5">
        <w:rPr>
          <w:rFonts w:ascii="Times New Roman" w:eastAsia="Times New Roman" w:hAnsi="Times New Roman" w:cs="Times New Roman"/>
          <w:color w:val="333333"/>
          <w:sz w:val="28"/>
          <w:szCs w:val="28"/>
          <w:lang w:eastAsia="ru-RU"/>
        </w:rPr>
        <w:t>Опросник</w:t>
      </w:r>
      <w:proofErr w:type="spellEnd"/>
      <w:r w:rsidRPr="00FC48F5">
        <w:rPr>
          <w:rFonts w:ascii="Times New Roman" w:eastAsia="Times New Roman" w:hAnsi="Times New Roman" w:cs="Times New Roman"/>
          <w:color w:val="333333"/>
          <w:sz w:val="28"/>
          <w:szCs w:val="28"/>
          <w:lang w:eastAsia="ru-RU"/>
        </w:rPr>
        <w:t xml:space="preserve"> достаточно </w:t>
      </w:r>
      <w:proofErr w:type="gramStart"/>
      <w:r w:rsidRPr="00FC48F5">
        <w:rPr>
          <w:rFonts w:ascii="Times New Roman" w:eastAsia="Times New Roman" w:hAnsi="Times New Roman" w:cs="Times New Roman"/>
          <w:color w:val="333333"/>
          <w:sz w:val="28"/>
          <w:szCs w:val="28"/>
          <w:lang w:eastAsia="ru-RU"/>
        </w:rPr>
        <w:t>прост</w:t>
      </w:r>
      <w:proofErr w:type="gramEnd"/>
      <w:r w:rsidRPr="00FC48F5">
        <w:rPr>
          <w:rFonts w:ascii="Times New Roman" w:eastAsia="Times New Roman" w:hAnsi="Times New Roman" w:cs="Times New Roman"/>
          <w:color w:val="333333"/>
          <w:sz w:val="28"/>
          <w:szCs w:val="28"/>
          <w:lang w:eastAsia="ru-RU"/>
        </w:rPr>
        <w:t xml:space="preserve"> в проведении и обработке, поэтому хорошо зарекомендовал себя при проведении фронтальных психодиагностических обследований.</w:t>
      </w:r>
    </w:p>
    <w:p w:rsidR="006D7B21" w:rsidRPr="00FC48F5" w:rsidRDefault="003771BB" w:rsidP="00FC48F5">
      <w:pPr>
        <w:numPr>
          <w:ilvl w:val="0"/>
          <w:numId w:val="12"/>
        </w:numPr>
        <w:shd w:val="clear" w:color="auto" w:fill="FFFFFF"/>
        <w:spacing w:line="240" w:lineRule="auto"/>
        <w:ind w:left="0"/>
        <w:contextualSpacing/>
        <w:jc w:val="both"/>
        <w:rPr>
          <w:rFonts w:ascii="Times New Roman" w:eastAsia="Times New Roman" w:hAnsi="Times New Roman" w:cs="Times New Roman"/>
          <w:color w:val="333333"/>
          <w:sz w:val="28"/>
          <w:szCs w:val="28"/>
          <w:lang w:eastAsia="ru-RU"/>
        </w:rPr>
      </w:pPr>
      <w:hyperlink r:id="rId5" w:tooltip="диагностика школьной тревожности филлипса" w:history="1">
        <w:r w:rsidR="006D7B21" w:rsidRPr="00FC48F5">
          <w:rPr>
            <w:rFonts w:ascii="Times New Roman" w:eastAsia="Times New Roman" w:hAnsi="Times New Roman" w:cs="Times New Roman"/>
            <w:color w:val="666666"/>
            <w:sz w:val="28"/>
            <w:szCs w:val="28"/>
            <w:lang w:eastAsia="ru-RU"/>
          </w:rPr>
          <w:t xml:space="preserve">Скачать диагностику школьной тревожности </w:t>
        </w:r>
        <w:proofErr w:type="spellStart"/>
        <w:r w:rsidR="006D7B21" w:rsidRPr="00FC48F5">
          <w:rPr>
            <w:rFonts w:ascii="Times New Roman" w:eastAsia="Times New Roman" w:hAnsi="Times New Roman" w:cs="Times New Roman"/>
            <w:color w:val="666666"/>
            <w:sz w:val="28"/>
            <w:szCs w:val="28"/>
            <w:lang w:eastAsia="ru-RU"/>
          </w:rPr>
          <w:t>Филлипса</w:t>
        </w:r>
        <w:proofErr w:type="spellEnd"/>
      </w:hyperlink>
    </w:p>
    <w:p w:rsidR="006D7B21" w:rsidRPr="00FC48F5" w:rsidRDefault="003771BB" w:rsidP="00FC48F5">
      <w:pPr>
        <w:numPr>
          <w:ilvl w:val="0"/>
          <w:numId w:val="12"/>
        </w:numPr>
        <w:shd w:val="clear" w:color="auto" w:fill="FFFFFF"/>
        <w:spacing w:line="240" w:lineRule="auto"/>
        <w:ind w:left="0"/>
        <w:contextualSpacing/>
        <w:jc w:val="both"/>
        <w:rPr>
          <w:rFonts w:ascii="Times New Roman" w:eastAsia="Times New Roman" w:hAnsi="Times New Roman" w:cs="Times New Roman"/>
          <w:color w:val="333333"/>
          <w:sz w:val="28"/>
          <w:szCs w:val="28"/>
          <w:lang w:eastAsia="ru-RU"/>
        </w:rPr>
      </w:pPr>
      <w:hyperlink r:id="rId6" w:tooltip="бланк ответов методики Филлипса" w:history="1">
        <w:proofErr w:type="spellStart"/>
        <w:r w:rsidR="006D7B21" w:rsidRPr="00FC48F5">
          <w:rPr>
            <w:rFonts w:ascii="Times New Roman" w:eastAsia="Times New Roman" w:hAnsi="Times New Roman" w:cs="Times New Roman"/>
            <w:color w:val="666666"/>
            <w:sz w:val="28"/>
            <w:szCs w:val="28"/>
            <w:lang w:eastAsia="ru-RU"/>
          </w:rPr>
          <w:t>Скчать</w:t>
        </w:r>
        <w:proofErr w:type="spellEnd"/>
        <w:r w:rsidR="006D7B21" w:rsidRPr="00FC48F5">
          <w:rPr>
            <w:rFonts w:ascii="Times New Roman" w:eastAsia="Times New Roman" w:hAnsi="Times New Roman" w:cs="Times New Roman"/>
            <w:color w:val="666666"/>
            <w:sz w:val="28"/>
            <w:szCs w:val="28"/>
            <w:lang w:eastAsia="ru-RU"/>
          </w:rPr>
          <w:t xml:space="preserve"> бланк ответов для методики</w:t>
        </w:r>
      </w:hyperlink>
    </w:p>
    <w:p w:rsidR="006D7B21" w:rsidRPr="00FC48F5" w:rsidRDefault="003771BB" w:rsidP="00FC48F5">
      <w:pPr>
        <w:numPr>
          <w:ilvl w:val="0"/>
          <w:numId w:val="12"/>
        </w:numPr>
        <w:shd w:val="clear" w:color="auto" w:fill="FFFFFF"/>
        <w:spacing w:line="240" w:lineRule="auto"/>
        <w:ind w:left="0"/>
        <w:contextualSpacing/>
        <w:jc w:val="both"/>
        <w:rPr>
          <w:rFonts w:ascii="Times New Roman" w:eastAsia="Times New Roman" w:hAnsi="Times New Roman" w:cs="Times New Roman"/>
          <w:color w:val="333333"/>
          <w:sz w:val="28"/>
          <w:szCs w:val="28"/>
          <w:lang w:eastAsia="ru-RU"/>
        </w:rPr>
      </w:pPr>
      <w:hyperlink r:id="rId7" w:tooltip="Обработка теста Филлипса в excel" w:history="1">
        <w:r w:rsidR="006D7B21" w:rsidRPr="00FC48F5">
          <w:rPr>
            <w:rFonts w:ascii="Times New Roman" w:eastAsia="Times New Roman" w:hAnsi="Times New Roman" w:cs="Times New Roman"/>
            <w:color w:val="666666"/>
            <w:sz w:val="28"/>
            <w:szCs w:val="28"/>
            <w:lang w:eastAsia="ru-RU"/>
          </w:rPr>
          <w:t xml:space="preserve">Обработка теста в </w:t>
        </w:r>
        <w:proofErr w:type="spellStart"/>
        <w:r w:rsidR="006D7B21" w:rsidRPr="00FC48F5">
          <w:rPr>
            <w:rFonts w:ascii="Times New Roman" w:eastAsia="Times New Roman" w:hAnsi="Times New Roman" w:cs="Times New Roman"/>
            <w:color w:val="666666"/>
            <w:sz w:val="28"/>
            <w:szCs w:val="28"/>
            <w:lang w:eastAsia="ru-RU"/>
          </w:rPr>
          <w:t>excel</w:t>
        </w:r>
        <w:proofErr w:type="spellEnd"/>
      </w:hyperlink>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i/>
          <w:iCs/>
          <w:color w:val="333333"/>
          <w:sz w:val="28"/>
          <w:szCs w:val="28"/>
          <w:lang w:eastAsia="ru-RU"/>
        </w:rPr>
        <w:t>Цель методики. </w:t>
      </w:r>
      <w:proofErr w:type="spellStart"/>
      <w:r w:rsidRPr="00FC48F5">
        <w:rPr>
          <w:rFonts w:ascii="Times New Roman" w:eastAsia="Times New Roman" w:hAnsi="Times New Roman" w:cs="Times New Roman"/>
          <w:color w:val="333333"/>
          <w:sz w:val="28"/>
          <w:szCs w:val="28"/>
          <w:lang w:eastAsia="ru-RU"/>
        </w:rPr>
        <w:t>Опросник</w:t>
      </w:r>
      <w:proofErr w:type="spellEnd"/>
      <w:r w:rsidRPr="00FC48F5">
        <w:rPr>
          <w:rFonts w:ascii="Times New Roman" w:eastAsia="Times New Roman" w:hAnsi="Times New Roman" w:cs="Times New Roman"/>
          <w:color w:val="333333"/>
          <w:sz w:val="28"/>
          <w:szCs w:val="28"/>
          <w:lang w:eastAsia="ru-RU"/>
        </w:rPr>
        <w:t xml:space="preserve"> позволяет изучить уровень и характер тревожности, связанной со школой, у детей младшего и среднего школьного возраста.</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i/>
          <w:iCs/>
          <w:color w:val="333333"/>
          <w:sz w:val="28"/>
          <w:szCs w:val="28"/>
          <w:lang w:eastAsia="ru-RU"/>
        </w:rPr>
        <w:t>Возрастные ограничения. </w:t>
      </w:r>
      <w:proofErr w:type="spellStart"/>
      <w:r w:rsidRPr="00FC48F5">
        <w:rPr>
          <w:rFonts w:ascii="Times New Roman" w:eastAsia="Times New Roman" w:hAnsi="Times New Roman" w:cs="Times New Roman"/>
          <w:color w:val="333333"/>
          <w:sz w:val="28"/>
          <w:szCs w:val="28"/>
          <w:lang w:eastAsia="ru-RU"/>
        </w:rPr>
        <w:t>Опросник</w:t>
      </w:r>
      <w:proofErr w:type="spellEnd"/>
      <w:r w:rsidRPr="00FC48F5">
        <w:rPr>
          <w:rFonts w:ascii="Times New Roman" w:eastAsia="Times New Roman" w:hAnsi="Times New Roman" w:cs="Times New Roman"/>
          <w:color w:val="333333"/>
          <w:sz w:val="28"/>
          <w:szCs w:val="28"/>
          <w:lang w:eastAsia="ru-RU"/>
        </w:rPr>
        <w:t xml:space="preserve"> </w:t>
      </w:r>
      <w:proofErr w:type="gramStart"/>
      <w:r w:rsidRPr="00FC48F5">
        <w:rPr>
          <w:rFonts w:ascii="Times New Roman" w:eastAsia="Times New Roman" w:hAnsi="Times New Roman" w:cs="Times New Roman"/>
          <w:color w:val="333333"/>
          <w:sz w:val="28"/>
          <w:szCs w:val="28"/>
          <w:lang w:eastAsia="ru-RU"/>
        </w:rPr>
        <w:t>предназначен</w:t>
      </w:r>
      <w:proofErr w:type="gramEnd"/>
      <w:r w:rsidRPr="00FC48F5">
        <w:rPr>
          <w:rFonts w:ascii="Times New Roman" w:eastAsia="Times New Roman" w:hAnsi="Times New Roman" w:cs="Times New Roman"/>
          <w:color w:val="333333"/>
          <w:sz w:val="28"/>
          <w:szCs w:val="28"/>
          <w:lang w:eastAsia="ru-RU"/>
        </w:rPr>
        <w:t xml:space="preserve"> для работы с детьми младшего и среднего школьного возраста. Оптимально его применение в 3-7 классах средней школы.</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i/>
          <w:iCs/>
          <w:color w:val="333333"/>
          <w:sz w:val="28"/>
          <w:szCs w:val="28"/>
          <w:lang w:eastAsia="ru-RU"/>
        </w:rPr>
        <w:t>Процедура диагностики. </w:t>
      </w:r>
      <w:r w:rsidRPr="00FC48F5">
        <w:rPr>
          <w:rFonts w:ascii="Times New Roman" w:eastAsia="Times New Roman" w:hAnsi="Times New Roman" w:cs="Times New Roman"/>
          <w:color w:val="333333"/>
          <w:sz w:val="28"/>
          <w:szCs w:val="28"/>
          <w:lang w:eastAsia="ru-RU"/>
        </w:rPr>
        <w:t>Диагностика может проводиться как в индивидуальной, так и групповой форме. Вопросы предъявляются либо письменно, либо на слух. Присутствие учителя или классного руководителя в помещении, где проводится опрос, крайне нежелательно.</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i/>
          <w:iCs/>
          <w:color w:val="333333"/>
          <w:sz w:val="28"/>
          <w:szCs w:val="28"/>
          <w:lang w:eastAsia="ru-RU"/>
        </w:rPr>
        <w:lastRenderedPageBreak/>
        <w:t>Необходимые материалы. </w:t>
      </w:r>
      <w:r w:rsidRPr="00FC48F5">
        <w:rPr>
          <w:rFonts w:ascii="Times New Roman" w:eastAsia="Times New Roman" w:hAnsi="Times New Roman" w:cs="Times New Roman"/>
          <w:color w:val="333333"/>
          <w:sz w:val="28"/>
          <w:szCs w:val="28"/>
          <w:lang w:eastAsia="ru-RU"/>
        </w:rPr>
        <w:t xml:space="preserve">Для проведения исследования необходим текст </w:t>
      </w:r>
      <w:proofErr w:type="spellStart"/>
      <w:r w:rsidRPr="00FC48F5">
        <w:rPr>
          <w:rFonts w:ascii="Times New Roman" w:eastAsia="Times New Roman" w:hAnsi="Times New Roman" w:cs="Times New Roman"/>
          <w:color w:val="333333"/>
          <w:sz w:val="28"/>
          <w:szCs w:val="28"/>
          <w:lang w:eastAsia="ru-RU"/>
        </w:rPr>
        <w:t>опросника</w:t>
      </w:r>
      <w:proofErr w:type="spellEnd"/>
      <w:r w:rsidRPr="00FC48F5">
        <w:rPr>
          <w:rFonts w:ascii="Times New Roman" w:eastAsia="Times New Roman" w:hAnsi="Times New Roman" w:cs="Times New Roman"/>
          <w:color w:val="333333"/>
          <w:sz w:val="28"/>
          <w:szCs w:val="28"/>
          <w:lang w:eastAsia="ru-RU"/>
        </w:rPr>
        <w:t>, а также листы бумаги по числу учащихся.</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i/>
          <w:iCs/>
          <w:color w:val="333333"/>
          <w:sz w:val="28"/>
          <w:szCs w:val="28"/>
          <w:lang w:eastAsia="ru-RU"/>
        </w:rPr>
        <w:t>Инструкция. </w:t>
      </w:r>
      <w:r w:rsidRPr="00FC48F5">
        <w:rPr>
          <w:rFonts w:ascii="Times New Roman" w:eastAsia="Times New Roman" w:hAnsi="Times New Roman" w:cs="Times New Roman"/>
          <w:color w:val="333333"/>
          <w:sz w:val="28"/>
          <w:szCs w:val="28"/>
          <w:lang w:eastAsia="ru-RU"/>
        </w:rPr>
        <w:t xml:space="preserve">«Ребята, сейчас вам будет предложен </w:t>
      </w:r>
      <w:proofErr w:type="spellStart"/>
      <w:r w:rsidRPr="00FC48F5">
        <w:rPr>
          <w:rFonts w:ascii="Times New Roman" w:eastAsia="Times New Roman" w:hAnsi="Times New Roman" w:cs="Times New Roman"/>
          <w:color w:val="333333"/>
          <w:sz w:val="28"/>
          <w:szCs w:val="28"/>
          <w:lang w:eastAsia="ru-RU"/>
        </w:rPr>
        <w:t>опросник</w:t>
      </w:r>
      <w:proofErr w:type="spellEnd"/>
      <w:r w:rsidRPr="00FC48F5">
        <w:rPr>
          <w:rFonts w:ascii="Times New Roman" w:eastAsia="Times New Roman" w:hAnsi="Times New Roman" w:cs="Times New Roman"/>
          <w:color w:val="333333"/>
          <w:sz w:val="28"/>
          <w:szCs w:val="28"/>
          <w:lang w:eastAsia="ru-RU"/>
        </w:rPr>
        <w:t xml:space="preserve">, который состоит из вопросов о том, как вы чувствуете себя в школе. Старайтесь отвечать искренне и правдиво, Здесь нет правильных или неправильных, хороших или плохих ответов. Но </w:t>
      </w:r>
      <w:proofErr w:type="gramStart"/>
      <w:r w:rsidRPr="00FC48F5">
        <w:rPr>
          <w:rFonts w:ascii="Times New Roman" w:eastAsia="Times New Roman" w:hAnsi="Times New Roman" w:cs="Times New Roman"/>
          <w:color w:val="333333"/>
          <w:sz w:val="28"/>
          <w:szCs w:val="28"/>
          <w:lang w:eastAsia="ru-RU"/>
        </w:rPr>
        <w:t>листе</w:t>
      </w:r>
      <w:proofErr w:type="gramEnd"/>
      <w:r w:rsidRPr="00FC48F5">
        <w:rPr>
          <w:rFonts w:ascii="Times New Roman" w:eastAsia="Times New Roman" w:hAnsi="Times New Roman" w:cs="Times New Roman"/>
          <w:color w:val="333333"/>
          <w:sz w:val="28"/>
          <w:szCs w:val="28"/>
          <w:lang w:eastAsia="ru-RU"/>
        </w:rPr>
        <w:t xml:space="preserve"> для ответов сверху напишите свое имя, фамилию и класс. Отвечая на вопрос, записывайте его номер и ответ "+", если вы согласны и ним, и "</w:t>
      </w:r>
      <w:proofErr w:type="gramStart"/>
      <w:r w:rsidRPr="00FC48F5">
        <w:rPr>
          <w:rFonts w:ascii="Times New Roman" w:eastAsia="Times New Roman" w:hAnsi="Times New Roman" w:cs="Times New Roman"/>
          <w:color w:val="333333"/>
          <w:sz w:val="28"/>
          <w:szCs w:val="28"/>
          <w:lang w:eastAsia="ru-RU"/>
        </w:rPr>
        <w:t>-"</w:t>
      </w:r>
      <w:proofErr w:type="gramEnd"/>
      <w:r w:rsidRPr="00FC48F5">
        <w:rPr>
          <w:rFonts w:ascii="Times New Roman" w:eastAsia="Times New Roman" w:hAnsi="Times New Roman" w:cs="Times New Roman"/>
          <w:color w:val="333333"/>
          <w:sz w:val="28"/>
          <w:szCs w:val="28"/>
          <w:lang w:eastAsia="ru-RU"/>
        </w:rPr>
        <w:t>, если не согласны».</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i/>
          <w:iCs/>
          <w:color w:val="333333"/>
          <w:sz w:val="28"/>
          <w:szCs w:val="28"/>
          <w:lang w:eastAsia="ru-RU"/>
        </w:rPr>
        <w:t>Текст методик</w:t>
      </w:r>
      <w:r w:rsidR="00FC48F5" w:rsidRPr="00FC48F5">
        <w:rPr>
          <w:rFonts w:ascii="Times New Roman" w:eastAsia="Times New Roman" w:hAnsi="Times New Roman" w:cs="Times New Roman"/>
          <w:i/>
          <w:iCs/>
          <w:color w:val="333333"/>
          <w:sz w:val="28"/>
          <w:szCs w:val="28"/>
          <w:lang w:eastAsia="ru-RU"/>
        </w:rPr>
        <w:t>а определение уровня тревожности у школьников.</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b/>
          <w:bCs/>
          <w:color w:val="333333"/>
          <w:sz w:val="28"/>
          <w:szCs w:val="28"/>
          <w:lang w:eastAsia="ru-RU"/>
        </w:rPr>
        <w:t>Опросник</w:t>
      </w:r>
      <w:proofErr w:type="spellEnd"/>
      <w:r w:rsidRPr="00FC48F5">
        <w:rPr>
          <w:rFonts w:ascii="Times New Roman" w:eastAsia="Times New Roman" w:hAnsi="Times New Roman" w:cs="Times New Roman"/>
          <w:color w:val="333333"/>
          <w:sz w:val="28"/>
          <w:szCs w:val="28"/>
          <w:lang w:eastAsia="ru-RU"/>
        </w:rPr>
        <w:t>:</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 Трудно ли тебе держаться на одном уровне со всем классом?</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 Волнуешься ли ты, когда учитель говорит, что собирается проверить, насколько хорошо ты знаешь материал?</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3. Трудно ли тебе работать в классе так, как этого хочет учитель?</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4. Снилось ли тебе, что учитель в ярости от того, что ты не знаешь урок?</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5. Случалось ли, что кто-нибудь из твоего класса бил или ударял тебя?</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6. Часто ли тебе хочется, чтобы учитель не торопился при объяснении нового материала, пока ты не поймешь, что он говорит?</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7. Сильно ли ты волнуешься при ответе или выполнении задания?</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8. Случается ли с тобой, что ты боишься высказываться на уроке, потому что боишься сделать глупую ошибку?</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9. Дрожат ли у тебя колени, когда тебя вызывают отвечать?</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10. Часто ли твои одноклассники смеются над тобой, когда вы играете в разные игры?</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11. Случается ли, что тебе ставят более низкую оценку, чем ты ожидал?</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12. Волнует ли тебя вопрос, не останешься ли ты на второй год?</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13. Стараешься ли ты избегать игр, в которых делается выбор, потому что тебя, как правило, не выбирают?</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14. Бывает ли временами, что ты весь дрожишь, когда тебя вызывают отвечать?</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15. Часто ли у тебя возникает ощущение, что никто из твоих одноклассников не хочет делать то, чего хочешь ты?</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16. Сильно ли ты волнуешься перед тем, как начать выполнять задание?</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17. Трудно ли тебе получать такие отметки, которых ждут от тебя родители?</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18. Боишься ли ты временами, что тебе станет плохо в классе?</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19. Будут ли твои одноклассники смеяться над тобой, если ты совершишь ошибку?</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20. Похож ли ты на своих одноклассников?</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21. Выполнив задание, беспокоишься ли ты о том, хорошо ли ты с ним справился?</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22. Когда ты работаешь в классе, уверен ли ты в том, что все хорошо запомнил?</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23.  Снится ли тебе иногда, что ты в школе и не можешь ответить на вопрос учителя?</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24.  Верно ли, что большинство ребят относятся к тебе по-дружески?</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25.  Работаешь ли ты более усердно, если знаешь, что результаты твоей работы будут сравниваться в классе с результатами твоих одноклассников?</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26.  Часто ли ты мечтаешь о том, чтобы поменьше волноваться, когда тебя опрашивают?</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lastRenderedPageBreak/>
        <w:t>27.  Боишься ли ты временами вступать в спор?</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28. Чувствуешь ли ты, что твое сердце начинает сильно биться, когда учитель говорит, что собирается проверить твою готовность </w:t>
      </w:r>
      <w:r w:rsidRPr="00FC48F5">
        <w:rPr>
          <w:rFonts w:ascii="Times New Roman" w:eastAsia="Times New Roman" w:hAnsi="Times New Roman" w:cs="Times New Roman"/>
          <w:b/>
          <w:bCs/>
          <w:color w:val="333333"/>
          <w:sz w:val="28"/>
          <w:szCs w:val="28"/>
          <w:lang w:eastAsia="ru-RU"/>
        </w:rPr>
        <w:t>к </w:t>
      </w:r>
      <w:r w:rsidRPr="00FC48F5">
        <w:rPr>
          <w:rFonts w:ascii="Times New Roman" w:eastAsia="Times New Roman" w:hAnsi="Times New Roman" w:cs="Times New Roman"/>
          <w:color w:val="333333"/>
          <w:sz w:val="28"/>
          <w:szCs w:val="28"/>
          <w:lang w:eastAsia="ru-RU"/>
        </w:rPr>
        <w:t>уроку?</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29.  Когда ты получаешь хорошие отметки, думает ли кто-нибудь из твоих друзей, что ты хочешь выслужиться?</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30. Хорошо ли ты чувствуешь себя с теми из твоих одноклассников, к которым ребята относятся с особым вниманием?</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31. Бывает ли, что твои одноклассники говорят обидные для тебя вещи?</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32.  Как ты думаешь, теряют ли расположение те из учеников, кто не справляется с учебой?</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33.  Похоже ли на то, что большинство твоих одноклассников не обращают на тебя внимания?</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34. Часто ли ты боишься выглядеть смешно?</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35. Доволен ли ты тем, как к тебе относятся учителя?</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36.  Помогает ли твоя мама в организации вечеров, как другие мамы твоих одноклассников?</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37. Волновало ли тебя когда-нибудь, что думают о тебе окружающие?</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38.  Надеешься ли ты в будущем учиться лучше, чем сейчас?</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39. Считаешь ли ты, что одеваешься в школу так же хорошо, как и твои одноклассники?</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40. Часто ли ты, отвечая на уроке, задумываешься о том, как выглядишь со стороны?</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41.  Обладают ли способные ученики какими-то особыми правами, которых нет у других ребят в классе?</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42. Злятся ли некоторые из твоих одноклассников, когда тебе удается быть лучше их?</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43. Доволен ли ты тем, как к тебе относятся твои одноклассники?</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44. Хорошо ли ты себя чувствуешь, когда остаешься один на один с учителем?</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45. Высмеивают ли временами одноклассники твою внешность и твое поведение?</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46. Думаешь ли ты, что беспокоишься о своих школьных делах больше, чем другие ребята?</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47. Если ты не можешь ответить на вопрос учителя, чувствуешь ли ты, что вот-вот расплачешься?</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48. Бывает ли так, что ты долго не можешь заснуть, думая о том, что будет завтра в школе?</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49. Работая над трудным заданием, чувствуешь ли ты порой, что забыл вещи, которые раньше хорошо знал?</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50. Дрожит ли слегка твоя рука, когда ты пишешь самостоятельную работу?</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51. Чувствуешь ли ты, что начинаешь нервничать, когда учитель говорит, что собирается дать классу задание?</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52. Пугает ли тебя проверка твоих знаний в школе?</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53. Когда учитель дает самостоятельную работу, чувствуешь ли ты страх, что не справишься с ней?</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54. Снилось ли тебе временами, что у тебя не получается такое задание, которое могут сделать все твои одноклассники?</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lastRenderedPageBreak/>
        <w:t>55. Когда учитель объясняет материал, кажется ли тебе, что твои одноклассники понимают его лучше, чем ты?</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56. Беспокоишься ли ты по дороге в школу, что учитель может спросить тебя или дать проверочную работу?</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57, Когда ты выполняешь задание, бывает ли так, что ты чувствуешь, что получишь за него «2»?</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58. Дрожит ли слегка твоя рука, когда ты выполняешь задание на доске перед всем классом?</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Обработка результатов.</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По окончании заполнения </w:t>
      </w:r>
      <w:proofErr w:type="spellStart"/>
      <w:r w:rsidRPr="00FC48F5">
        <w:rPr>
          <w:rFonts w:ascii="Times New Roman" w:eastAsia="Times New Roman" w:hAnsi="Times New Roman" w:cs="Times New Roman"/>
          <w:color w:val="333333"/>
          <w:sz w:val="28"/>
          <w:szCs w:val="28"/>
          <w:lang w:eastAsia="ru-RU"/>
        </w:rPr>
        <w:t>опросника</w:t>
      </w:r>
      <w:proofErr w:type="spellEnd"/>
      <w:r w:rsidRPr="00FC48F5">
        <w:rPr>
          <w:rFonts w:ascii="Times New Roman" w:eastAsia="Times New Roman" w:hAnsi="Times New Roman" w:cs="Times New Roman"/>
          <w:color w:val="333333"/>
          <w:sz w:val="28"/>
          <w:szCs w:val="28"/>
          <w:lang w:eastAsia="ru-RU"/>
        </w:rPr>
        <w:t xml:space="preserve"> подсчитывается количество несовпадений с каждой шкалой </w:t>
      </w:r>
      <w:proofErr w:type="spellStart"/>
      <w:r w:rsidRPr="00FC48F5">
        <w:rPr>
          <w:rFonts w:ascii="Times New Roman" w:eastAsia="Times New Roman" w:hAnsi="Times New Roman" w:cs="Times New Roman"/>
          <w:color w:val="333333"/>
          <w:sz w:val="28"/>
          <w:szCs w:val="28"/>
          <w:lang w:eastAsia="ru-RU"/>
        </w:rPr>
        <w:t>опросника</w:t>
      </w:r>
      <w:proofErr w:type="spellEnd"/>
      <w:r w:rsidRPr="00FC48F5">
        <w:rPr>
          <w:rFonts w:ascii="Times New Roman" w:eastAsia="Times New Roman" w:hAnsi="Times New Roman" w:cs="Times New Roman"/>
          <w:color w:val="333333"/>
          <w:sz w:val="28"/>
          <w:szCs w:val="28"/>
          <w:lang w:eastAsia="ru-RU"/>
        </w:rPr>
        <w:t xml:space="preserve"> и с </w:t>
      </w:r>
      <w:proofErr w:type="spellStart"/>
      <w:r w:rsidRPr="00FC48F5">
        <w:rPr>
          <w:rFonts w:ascii="Times New Roman" w:eastAsia="Times New Roman" w:hAnsi="Times New Roman" w:cs="Times New Roman"/>
          <w:color w:val="333333"/>
          <w:sz w:val="28"/>
          <w:szCs w:val="28"/>
          <w:lang w:eastAsia="ru-RU"/>
        </w:rPr>
        <w:t>опросником</w:t>
      </w:r>
      <w:proofErr w:type="spellEnd"/>
      <w:r w:rsidRPr="00FC48F5">
        <w:rPr>
          <w:rFonts w:ascii="Times New Roman" w:eastAsia="Times New Roman" w:hAnsi="Times New Roman" w:cs="Times New Roman"/>
          <w:color w:val="333333"/>
          <w:sz w:val="28"/>
          <w:szCs w:val="28"/>
          <w:lang w:eastAsia="ru-RU"/>
        </w:rPr>
        <w:t xml:space="preserve"> в целом. </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Ключ: ответы «да» — 11, 20, 22, 24, 25,30,35, 36,38,39,41,43,44; ответы «нет» - 1-10, 12-19, 21, 23, 26-29, 31-34, 37, 40, 42, 45-58.</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 Общая </w:t>
      </w:r>
      <w:hyperlink r:id="rId8" w:history="1">
        <w:r w:rsidRPr="00FC48F5">
          <w:rPr>
            <w:rFonts w:ascii="Times New Roman" w:eastAsia="Times New Roman" w:hAnsi="Times New Roman" w:cs="Times New Roman"/>
            <w:color w:val="666666"/>
            <w:sz w:val="28"/>
            <w:szCs w:val="28"/>
            <w:lang w:eastAsia="ru-RU"/>
          </w:rPr>
          <w:t>школьная тревожность</w:t>
        </w:r>
      </w:hyperlink>
      <w:r w:rsidRPr="00FC48F5">
        <w:rPr>
          <w:rFonts w:ascii="Times New Roman" w:eastAsia="Times New Roman" w:hAnsi="Times New Roman" w:cs="Times New Roman"/>
          <w:color w:val="333333"/>
          <w:sz w:val="28"/>
          <w:szCs w:val="28"/>
          <w:lang w:eastAsia="ru-RU"/>
        </w:rPr>
        <w:t>: 2, 3, 7, 12, 16, 21, 23, 26, 28, 46-58 (</w:t>
      </w:r>
      <w:proofErr w:type="spellStart"/>
      <w:r w:rsidRPr="00FC48F5">
        <w:rPr>
          <w:rFonts w:ascii="Times New Roman" w:eastAsia="Times New Roman" w:hAnsi="Times New Roman" w:cs="Times New Roman"/>
          <w:color w:val="333333"/>
          <w:sz w:val="28"/>
          <w:szCs w:val="28"/>
          <w:lang w:eastAsia="ru-RU"/>
        </w:rPr>
        <w:t>n</w:t>
      </w:r>
      <w:proofErr w:type="spellEnd"/>
      <w:r w:rsidRPr="00FC48F5">
        <w:rPr>
          <w:rFonts w:ascii="Times New Roman" w:eastAsia="Times New Roman" w:hAnsi="Times New Roman" w:cs="Times New Roman"/>
          <w:color w:val="333333"/>
          <w:sz w:val="28"/>
          <w:szCs w:val="28"/>
          <w:lang w:eastAsia="ru-RU"/>
        </w:rPr>
        <w:t xml:space="preserve"> = 22).</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 Переживание социального стресса: 5, 10, 15, 20, 24, 30, 33, 36, 39, 42, 44 (</w:t>
      </w:r>
      <w:proofErr w:type="spellStart"/>
      <w:r w:rsidRPr="00FC48F5">
        <w:rPr>
          <w:rFonts w:ascii="Times New Roman" w:eastAsia="Times New Roman" w:hAnsi="Times New Roman" w:cs="Times New Roman"/>
          <w:color w:val="333333"/>
          <w:sz w:val="28"/>
          <w:szCs w:val="28"/>
          <w:lang w:eastAsia="ru-RU"/>
        </w:rPr>
        <w:t>n</w:t>
      </w:r>
      <w:proofErr w:type="spellEnd"/>
      <w:r w:rsidRPr="00FC48F5">
        <w:rPr>
          <w:rFonts w:ascii="Times New Roman" w:eastAsia="Times New Roman" w:hAnsi="Times New Roman" w:cs="Times New Roman"/>
          <w:color w:val="333333"/>
          <w:sz w:val="28"/>
          <w:szCs w:val="28"/>
          <w:lang w:eastAsia="ru-RU"/>
        </w:rPr>
        <w:t xml:space="preserve"> =11).</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3. Фрустрация потребности в достижении успеха: 1, 3, 6, 11, 17, 19,25, 29, 32, 35, 38, 41, 43 (</w:t>
      </w:r>
      <w:proofErr w:type="spellStart"/>
      <w:r w:rsidRPr="00FC48F5">
        <w:rPr>
          <w:rFonts w:ascii="Times New Roman" w:eastAsia="Times New Roman" w:hAnsi="Times New Roman" w:cs="Times New Roman"/>
          <w:color w:val="333333"/>
          <w:sz w:val="28"/>
          <w:szCs w:val="28"/>
          <w:lang w:eastAsia="ru-RU"/>
        </w:rPr>
        <w:t>n</w:t>
      </w:r>
      <w:proofErr w:type="spellEnd"/>
      <w:r w:rsidRPr="00FC48F5">
        <w:rPr>
          <w:rFonts w:ascii="Times New Roman" w:eastAsia="Times New Roman" w:hAnsi="Times New Roman" w:cs="Times New Roman"/>
          <w:color w:val="333333"/>
          <w:sz w:val="28"/>
          <w:szCs w:val="28"/>
          <w:lang w:eastAsia="ru-RU"/>
        </w:rPr>
        <w:t xml:space="preserve"> = 13).</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4. Страх самовыражения: 27, 31, 34, 37, 40, 45 (</w:t>
      </w:r>
      <w:proofErr w:type="spellStart"/>
      <w:r w:rsidRPr="00FC48F5">
        <w:rPr>
          <w:rFonts w:ascii="Times New Roman" w:eastAsia="Times New Roman" w:hAnsi="Times New Roman" w:cs="Times New Roman"/>
          <w:color w:val="333333"/>
          <w:sz w:val="28"/>
          <w:szCs w:val="28"/>
          <w:lang w:eastAsia="ru-RU"/>
        </w:rPr>
        <w:t>n</w:t>
      </w:r>
      <w:proofErr w:type="spellEnd"/>
      <w:r w:rsidRPr="00FC48F5">
        <w:rPr>
          <w:rFonts w:ascii="Times New Roman" w:eastAsia="Times New Roman" w:hAnsi="Times New Roman" w:cs="Times New Roman"/>
          <w:color w:val="333333"/>
          <w:sz w:val="28"/>
          <w:szCs w:val="28"/>
          <w:lang w:eastAsia="ru-RU"/>
        </w:rPr>
        <w:t xml:space="preserve"> = 6).</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5. Страх ситуации проверки знаний: 2, 7, 12, 16, 21, 26 (</w:t>
      </w:r>
      <w:proofErr w:type="spellStart"/>
      <w:r w:rsidRPr="00FC48F5">
        <w:rPr>
          <w:rFonts w:ascii="Times New Roman" w:eastAsia="Times New Roman" w:hAnsi="Times New Roman" w:cs="Times New Roman"/>
          <w:color w:val="333333"/>
          <w:sz w:val="28"/>
          <w:szCs w:val="28"/>
          <w:lang w:eastAsia="ru-RU"/>
        </w:rPr>
        <w:t>n</w:t>
      </w:r>
      <w:proofErr w:type="spellEnd"/>
      <w:r w:rsidRPr="00FC48F5">
        <w:rPr>
          <w:rFonts w:ascii="Times New Roman" w:eastAsia="Times New Roman" w:hAnsi="Times New Roman" w:cs="Times New Roman"/>
          <w:color w:val="333333"/>
          <w:sz w:val="28"/>
          <w:szCs w:val="28"/>
          <w:lang w:eastAsia="ru-RU"/>
        </w:rPr>
        <w:t xml:space="preserve"> = 6).</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6. Страх несоответствия ожиданиям окружающих: 3, 8, 13, 17, 22(</w:t>
      </w:r>
      <w:proofErr w:type="spellStart"/>
      <w:r w:rsidRPr="00FC48F5">
        <w:rPr>
          <w:rFonts w:ascii="Times New Roman" w:eastAsia="Times New Roman" w:hAnsi="Times New Roman" w:cs="Times New Roman"/>
          <w:color w:val="333333"/>
          <w:sz w:val="28"/>
          <w:szCs w:val="28"/>
          <w:lang w:eastAsia="ru-RU"/>
        </w:rPr>
        <w:t>n</w:t>
      </w:r>
      <w:proofErr w:type="spellEnd"/>
      <w:r w:rsidRPr="00FC48F5">
        <w:rPr>
          <w:rFonts w:ascii="Times New Roman" w:eastAsia="Times New Roman" w:hAnsi="Times New Roman" w:cs="Times New Roman"/>
          <w:color w:val="333333"/>
          <w:sz w:val="28"/>
          <w:szCs w:val="28"/>
          <w:lang w:eastAsia="ru-RU"/>
        </w:rPr>
        <w:t xml:space="preserve"> = 5).</w:t>
      </w:r>
    </w:p>
    <w:p w:rsidR="00FC48F5"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7. Низкая физиологическая сопротивляемость стрессу: 9, 14, 18, 23, 28 (</w:t>
      </w:r>
      <w:proofErr w:type="spellStart"/>
      <w:r w:rsidRPr="00FC48F5">
        <w:rPr>
          <w:rFonts w:ascii="Times New Roman" w:eastAsia="Times New Roman" w:hAnsi="Times New Roman" w:cs="Times New Roman"/>
          <w:color w:val="333333"/>
          <w:sz w:val="28"/>
          <w:szCs w:val="28"/>
          <w:lang w:eastAsia="ru-RU"/>
        </w:rPr>
        <w:t>n</w:t>
      </w:r>
      <w:proofErr w:type="spellEnd"/>
      <w:r w:rsidRPr="00FC48F5">
        <w:rPr>
          <w:rFonts w:ascii="Times New Roman" w:eastAsia="Times New Roman" w:hAnsi="Times New Roman" w:cs="Times New Roman"/>
          <w:color w:val="333333"/>
          <w:sz w:val="28"/>
          <w:szCs w:val="28"/>
          <w:lang w:eastAsia="ru-RU"/>
        </w:rPr>
        <w:t xml:space="preserve"> = 5).</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8. Проблемы и страхи в отношениях с учителями: 2, 6, 11, 32, 35, 41, 44,  47 (</w:t>
      </w:r>
      <w:proofErr w:type="spellStart"/>
      <w:r w:rsidRPr="00FC48F5">
        <w:rPr>
          <w:rFonts w:ascii="Times New Roman" w:eastAsia="Times New Roman" w:hAnsi="Times New Roman" w:cs="Times New Roman"/>
          <w:color w:val="333333"/>
          <w:sz w:val="28"/>
          <w:szCs w:val="28"/>
          <w:lang w:eastAsia="ru-RU"/>
        </w:rPr>
        <w:t>n</w:t>
      </w:r>
      <w:proofErr w:type="spellEnd"/>
      <w:r w:rsidRPr="00FC48F5">
        <w:rPr>
          <w:rFonts w:ascii="Times New Roman" w:eastAsia="Times New Roman" w:hAnsi="Times New Roman" w:cs="Times New Roman"/>
          <w:color w:val="333333"/>
          <w:sz w:val="28"/>
          <w:szCs w:val="28"/>
          <w:lang w:eastAsia="ru-RU"/>
        </w:rPr>
        <w:t xml:space="preserve"> = 8).</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Интерпретация результатов.</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Значения показателей тревожности, превышающие 50-типроцентный рубеж, позволяют говорить о повышенной тревожности, а превышающие 75 % — о высокой тревожности ребенка.</w:t>
      </w:r>
    </w:p>
    <w:p w:rsidR="006D7B21" w:rsidRPr="00FC48F5" w:rsidRDefault="006D7B21" w:rsidP="00FC48F5">
      <w:pPr>
        <w:shd w:val="clear" w:color="auto" w:fill="FFFFFF"/>
        <w:spacing w:before="225" w:after="225" w:line="300" w:lineRule="atLeast"/>
        <w:ind w:firstLine="284"/>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 xml:space="preserve">Расшифровка значений шкал данного </w:t>
      </w:r>
      <w:proofErr w:type="spellStart"/>
      <w:r w:rsidRPr="00FC48F5">
        <w:rPr>
          <w:rFonts w:ascii="Times New Roman" w:eastAsia="Times New Roman" w:hAnsi="Times New Roman" w:cs="Times New Roman"/>
          <w:color w:val="333333"/>
          <w:sz w:val="28"/>
          <w:szCs w:val="28"/>
          <w:lang w:eastAsia="ru-RU"/>
        </w:rPr>
        <w:t>опросника</w:t>
      </w:r>
      <w:proofErr w:type="spellEnd"/>
      <w:r w:rsidRPr="00FC48F5">
        <w:rPr>
          <w:rFonts w:ascii="Times New Roman" w:eastAsia="Times New Roman" w:hAnsi="Times New Roman" w:cs="Times New Roman"/>
          <w:color w:val="333333"/>
          <w:sz w:val="28"/>
          <w:szCs w:val="28"/>
          <w:lang w:eastAsia="ru-RU"/>
        </w:rPr>
        <w:t xml:space="preserve"> позволяет сделать выводы о качественном своеобразии переживания школьной тревожности каждым учащимся.</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1. </w:t>
      </w:r>
      <w:r w:rsidRPr="00FC48F5">
        <w:rPr>
          <w:rFonts w:ascii="Times New Roman" w:eastAsia="Times New Roman" w:hAnsi="Times New Roman" w:cs="Times New Roman"/>
          <w:b/>
          <w:bCs/>
          <w:color w:val="333333"/>
          <w:sz w:val="28"/>
          <w:szCs w:val="28"/>
          <w:lang w:eastAsia="ru-RU"/>
        </w:rPr>
        <w:t>Общая тревожность в школе</w:t>
      </w:r>
      <w:r w:rsidRPr="00FC48F5">
        <w:rPr>
          <w:rFonts w:ascii="Times New Roman" w:eastAsia="Times New Roman" w:hAnsi="Times New Roman" w:cs="Times New Roman"/>
          <w:color w:val="333333"/>
          <w:sz w:val="28"/>
          <w:szCs w:val="28"/>
          <w:lang w:eastAsia="ru-RU"/>
        </w:rPr>
        <w:t> — общее эмоциональное состояние ребенка, связанное с различными формами его включения в жизнь школы.</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2. </w:t>
      </w:r>
      <w:r w:rsidRPr="00FC48F5">
        <w:rPr>
          <w:rFonts w:ascii="Times New Roman" w:eastAsia="Times New Roman" w:hAnsi="Times New Roman" w:cs="Times New Roman"/>
          <w:b/>
          <w:bCs/>
          <w:color w:val="333333"/>
          <w:sz w:val="28"/>
          <w:szCs w:val="28"/>
          <w:lang w:eastAsia="ru-RU"/>
        </w:rPr>
        <w:t>Переживание социального стресса</w:t>
      </w:r>
      <w:r w:rsidRPr="00FC48F5">
        <w:rPr>
          <w:rFonts w:ascii="Times New Roman" w:eastAsia="Times New Roman" w:hAnsi="Times New Roman" w:cs="Times New Roman"/>
          <w:color w:val="333333"/>
          <w:sz w:val="28"/>
          <w:szCs w:val="28"/>
          <w:lang w:eastAsia="ru-RU"/>
        </w:rPr>
        <w:t> — эмоциональное состояние ребенка, на фоне которого развиваются его социальные контакты (прежде всего — со сверстниками).</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3. </w:t>
      </w:r>
      <w:r w:rsidRPr="00FC48F5">
        <w:rPr>
          <w:rFonts w:ascii="Times New Roman" w:eastAsia="Times New Roman" w:hAnsi="Times New Roman" w:cs="Times New Roman"/>
          <w:b/>
          <w:bCs/>
          <w:color w:val="333333"/>
          <w:sz w:val="28"/>
          <w:szCs w:val="28"/>
          <w:lang w:eastAsia="ru-RU"/>
        </w:rPr>
        <w:t>Фрустрация потребности в достижении успеха</w:t>
      </w:r>
      <w:r w:rsidRPr="00FC48F5">
        <w:rPr>
          <w:rFonts w:ascii="Times New Roman" w:eastAsia="Times New Roman" w:hAnsi="Times New Roman" w:cs="Times New Roman"/>
          <w:color w:val="333333"/>
          <w:sz w:val="28"/>
          <w:szCs w:val="28"/>
          <w:lang w:eastAsia="ru-RU"/>
        </w:rPr>
        <w:t> — неблагоприятный психологический фон, не позволяющий ребенку удовлетворять свои потребности в успехе, достижении высокого результата и т. д.</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4. </w:t>
      </w:r>
      <w:r w:rsidRPr="00FC48F5">
        <w:rPr>
          <w:rFonts w:ascii="Times New Roman" w:eastAsia="Times New Roman" w:hAnsi="Times New Roman" w:cs="Times New Roman"/>
          <w:b/>
          <w:bCs/>
          <w:color w:val="333333"/>
          <w:sz w:val="28"/>
          <w:szCs w:val="28"/>
          <w:lang w:eastAsia="ru-RU"/>
        </w:rPr>
        <w:t>Страх самовыражения</w:t>
      </w:r>
      <w:r w:rsidRPr="00FC48F5">
        <w:rPr>
          <w:rFonts w:ascii="Times New Roman" w:eastAsia="Times New Roman" w:hAnsi="Times New Roman" w:cs="Times New Roman"/>
          <w:color w:val="333333"/>
          <w:sz w:val="28"/>
          <w:szCs w:val="28"/>
          <w:lang w:eastAsia="ru-RU"/>
        </w:rPr>
        <w:t> — негативное эмоциональное переживание ситуаций, сопряженных с необходимостью самораскрытия, предъявления себя другим, демонстрации своих возможностей.</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5. </w:t>
      </w:r>
      <w:r w:rsidRPr="00FC48F5">
        <w:rPr>
          <w:rFonts w:ascii="Times New Roman" w:eastAsia="Times New Roman" w:hAnsi="Times New Roman" w:cs="Times New Roman"/>
          <w:b/>
          <w:bCs/>
          <w:color w:val="333333"/>
          <w:sz w:val="28"/>
          <w:szCs w:val="28"/>
          <w:lang w:eastAsia="ru-RU"/>
        </w:rPr>
        <w:t>Страх ситуации проверки знаний</w:t>
      </w:r>
      <w:r w:rsidRPr="00FC48F5">
        <w:rPr>
          <w:rFonts w:ascii="Times New Roman" w:eastAsia="Times New Roman" w:hAnsi="Times New Roman" w:cs="Times New Roman"/>
          <w:color w:val="333333"/>
          <w:sz w:val="28"/>
          <w:szCs w:val="28"/>
          <w:lang w:eastAsia="ru-RU"/>
        </w:rPr>
        <w:t> — негативное отношение и переживание тревоги в ситуациях проверки (особенно — публичной) знаний, достижений, возможностей.</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lastRenderedPageBreak/>
        <w:t>6. </w:t>
      </w:r>
      <w:r w:rsidRPr="00FC48F5">
        <w:rPr>
          <w:rFonts w:ascii="Times New Roman" w:eastAsia="Times New Roman" w:hAnsi="Times New Roman" w:cs="Times New Roman"/>
          <w:b/>
          <w:bCs/>
          <w:color w:val="333333"/>
          <w:sz w:val="28"/>
          <w:szCs w:val="28"/>
          <w:lang w:eastAsia="ru-RU"/>
        </w:rPr>
        <w:t>Страх не соответствовать ожиданиям окружающих</w:t>
      </w:r>
      <w:r w:rsidRPr="00FC48F5">
        <w:rPr>
          <w:rFonts w:ascii="Times New Roman" w:eastAsia="Times New Roman" w:hAnsi="Times New Roman" w:cs="Times New Roman"/>
          <w:color w:val="333333"/>
          <w:sz w:val="28"/>
          <w:szCs w:val="28"/>
          <w:lang w:eastAsia="ru-RU"/>
        </w:rPr>
        <w:t> — ориентация на значимость других в оценке своих результатов, поступков и мыслей, тревога по поводу оценок, даваемых окружающими, ожидание негативных оценок.</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7. </w:t>
      </w:r>
      <w:r w:rsidRPr="00FC48F5">
        <w:rPr>
          <w:rFonts w:ascii="Times New Roman" w:eastAsia="Times New Roman" w:hAnsi="Times New Roman" w:cs="Times New Roman"/>
          <w:b/>
          <w:bCs/>
          <w:color w:val="333333"/>
          <w:sz w:val="28"/>
          <w:szCs w:val="28"/>
          <w:lang w:eastAsia="ru-RU"/>
        </w:rPr>
        <w:t>Низкая физиологическая сопротивляемость стрессу</w:t>
      </w:r>
      <w:r w:rsidRPr="00FC48F5">
        <w:rPr>
          <w:rFonts w:ascii="Times New Roman" w:eastAsia="Times New Roman" w:hAnsi="Times New Roman" w:cs="Times New Roman"/>
          <w:color w:val="333333"/>
          <w:sz w:val="28"/>
          <w:szCs w:val="28"/>
          <w:lang w:eastAsia="ru-RU"/>
        </w:rPr>
        <w:t xml:space="preserve"> — особенности психофизиологической организации, снижающие приспособляемость ребенка к ситуациям </w:t>
      </w:r>
      <w:proofErr w:type="spellStart"/>
      <w:r w:rsidRPr="00FC48F5">
        <w:rPr>
          <w:rFonts w:ascii="Times New Roman" w:eastAsia="Times New Roman" w:hAnsi="Times New Roman" w:cs="Times New Roman"/>
          <w:color w:val="333333"/>
          <w:sz w:val="28"/>
          <w:szCs w:val="28"/>
          <w:lang w:eastAsia="ru-RU"/>
        </w:rPr>
        <w:t>стрессогенного</w:t>
      </w:r>
      <w:proofErr w:type="spellEnd"/>
      <w:r w:rsidRPr="00FC48F5">
        <w:rPr>
          <w:rFonts w:ascii="Times New Roman" w:eastAsia="Times New Roman" w:hAnsi="Times New Roman" w:cs="Times New Roman"/>
          <w:color w:val="333333"/>
          <w:sz w:val="28"/>
          <w:szCs w:val="28"/>
          <w:lang w:eastAsia="ru-RU"/>
        </w:rPr>
        <w:t xml:space="preserve"> характера, повышающие вероятность неадекватного, деструктивного реагирования на тревожный фактор среды.</w:t>
      </w:r>
    </w:p>
    <w:p w:rsidR="006D7B21" w:rsidRPr="00FC48F5" w:rsidRDefault="006D7B21"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8. </w:t>
      </w:r>
      <w:r w:rsidRPr="00FC48F5">
        <w:rPr>
          <w:rFonts w:ascii="Times New Roman" w:eastAsia="Times New Roman" w:hAnsi="Times New Roman" w:cs="Times New Roman"/>
          <w:b/>
          <w:bCs/>
          <w:color w:val="333333"/>
          <w:sz w:val="28"/>
          <w:szCs w:val="28"/>
          <w:lang w:eastAsia="ru-RU"/>
        </w:rPr>
        <w:t>Проблемы и страхи в отношениях с учителями</w:t>
      </w:r>
      <w:r w:rsidRPr="00FC48F5">
        <w:rPr>
          <w:rFonts w:ascii="Times New Roman" w:eastAsia="Times New Roman" w:hAnsi="Times New Roman" w:cs="Times New Roman"/>
          <w:color w:val="333333"/>
          <w:sz w:val="28"/>
          <w:szCs w:val="28"/>
          <w:lang w:eastAsia="ru-RU"/>
        </w:rPr>
        <w:t xml:space="preserve"> — общий негативный эмоциональный фон отношений </w:t>
      </w:r>
      <w:proofErr w:type="gramStart"/>
      <w:r w:rsidRPr="00FC48F5">
        <w:rPr>
          <w:rFonts w:ascii="Times New Roman" w:eastAsia="Times New Roman" w:hAnsi="Times New Roman" w:cs="Times New Roman"/>
          <w:color w:val="333333"/>
          <w:sz w:val="28"/>
          <w:szCs w:val="28"/>
          <w:lang w:eastAsia="ru-RU"/>
        </w:rPr>
        <w:t>со</w:t>
      </w:r>
      <w:proofErr w:type="gramEnd"/>
      <w:r w:rsidRPr="00FC48F5">
        <w:rPr>
          <w:rFonts w:ascii="Times New Roman" w:eastAsia="Times New Roman" w:hAnsi="Times New Roman" w:cs="Times New Roman"/>
          <w:color w:val="333333"/>
          <w:sz w:val="28"/>
          <w:szCs w:val="28"/>
          <w:lang w:eastAsia="ru-RU"/>
        </w:rPr>
        <w:t xml:space="preserve"> взрослыми в школе, снижающий успешность обучения ребенка.</w:t>
      </w:r>
    </w:p>
    <w:p w:rsidR="00FC48F5" w:rsidRPr="00FC48F5" w:rsidRDefault="00FC48F5" w:rsidP="00FC48F5">
      <w:pPr>
        <w:shd w:val="clear" w:color="auto" w:fill="FFFFFF"/>
        <w:spacing w:line="300" w:lineRule="atLeast"/>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b/>
          <w:bCs/>
          <w:color w:val="333333"/>
          <w:sz w:val="28"/>
          <w:szCs w:val="28"/>
          <w:lang w:eastAsia="ru-RU"/>
        </w:rPr>
        <w:t xml:space="preserve">Список используемой литературы </w:t>
      </w:r>
      <w:proofErr w:type="spellStart"/>
      <w:proofErr w:type="gramStart"/>
      <w:r w:rsidRPr="00FC48F5">
        <w:rPr>
          <w:rFonts w:ascii="Times New Roman" w:eastAsia="Times New Roman" w:hAnsi="Times New Roman" w:cs="Times New Roman"/>
          <w:b/>
          <w:bCs/>
          <w:color w:val="333333"/>
          <w:sz w:val="28"/>
          <w:szCs w:val="28"/>
          <w:lang w:eastAsia="ru-RU"/>
        </w:rPr>
        <w:t>литературы</w:t>
      </w:r>
      <w:proofErr w:type="spellEnd"/>
      <w:proofErr w:type="gramEnd"/>
    </w:p>
    <w:p w:rsidR="00FC48F5" w:rsidRPr="00FC48F5" w:rsidRDefault="00FC48F5" w:rsidP="00FC48F5">
      <w:pPr>
        <w:numPr>
          <w:ilvl w:val="0"/>
          <w:numId w:val="11"/>
        </w:numPr>
        <w:shd w:val="clear" w:color="auto" w:fill="FFFFFF"/>
        <w:spacing w:line="240" w:lineRule="auto"/>
        <w:ind w:left="450"/>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Бурлачук</w:t>
      </w:r>
      <w:proofErr w:type="spellEnd"/>
      <w:r w:rsidRPr="00FC48F5">
        <w:rPr>
          <w:rFonts w:ascii="Times New Roman" w:eastAsia="Times New Roman" w:hAnsi="Times New Roman" w:cs="Times New Roman"/>
          <w:color w:val="333333"/>
          <w:sz w:val="28"/>
          <w:szCs w:val="28"/>
          <w:lang w:eastAsia="ru-RU"/>
        </w:rPr>
        <w:t xml:space="preserve"> А.Ф., Морозов С.М. Словарь-справочник по психологической диагностике. - Киев, 1989.</w:t>
      </w:r>
    </w:p>
    <w:p w:rsidR="00FC48F5" w:rsidRPr="00FC48F5" w:rsidRDefault="00FC48F5" w:rsidP="00FC48F5">
      <w:pPr>
        <w:numPr>
          <w:ilvl w:val="0"/>
          <w:numId w:val="11"/>
        </w:numPr>
        <w:shd w:val="clear" w:color="auto" w:fill="FFFFFF"/>
        <w:spacing w:line="240" w:lineRule="auto"/>
        <w:ind w:left="45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Богданова Т.Г., Корнилова Т.В. Диагностика познавательной сферы ребенка. - М., 1994.</w:t>
      </w:r>
    </w:p>
    <w:p w:rsidR="00FC48F5" w:rsidRPr="00FC48F5" w:rsidRDefault="00FC48F5" w:rsidP="00FC48F5">
      <w:pPr>
        <w:numPr>
          <w:ilvl w:val="0"/>
          <w:numId w:val="11"/>
        </w:numPr>
        <w:shd w:val="clear" w:color="auto" w:fill="FFFFFF"/>
        <w:spacing w:line="240" w:lineRule="auto"/>
        <w:ind w:left="45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Бороздина Л.В. Исследование уровня притязаний. - М., 1986. - С. 62-68. 23</w:t>
      </w:r>
    </w:p>
    <w:p w:rsidR="00FC48F5" w:rsidRPr="00FC48F5" w:rsidRDefault="00FC48F5" w:rsidP="00FC48F5">
      <w:pPr>
        <w:numPr>
          <w:ilvl w:val="0"/>
          <w:numId w:val="11"/>
        </w:numPr>
        <w:shd w:val="clear" w:color="auto" w:fill="FFFFFF"/>
        <w:spacing w:line="240" w:lineRule="auto"/>
        <w:ind w:left="450"/>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Гаврилычева</w:t>
      </w:r>
      <w:proofErr w:type="spellEnd"/>
      <w:r w:rsidRPr="00FC48F5">
        <w:rPr>
          <w:rFonts w:ascii="Times New Roman" w:eastAsia="Times New Roman" w:hAnsi="Times New Roman" w:cs="Times New Roman"/>
          <w:color w:val="333333"/>
          <w:sz w:val="28"/>
          <w:szCs w:val="28"/>
          <w:lang w:eastAsia="ru-RU"/>
        </w:rPr>
        <w:t xml:space="preserve"> Г.Ф. Диагностики изучения личности младшего школьника // Н</w:t>
      </w:r>
      <w:proofErr w:type="gramStart"/>
      <w:r w:rsidRPr="00FC48F5">
        <w:rPr>
          <w:rFonts w:ascii="Times New Roman" w:eastAsia="Times New Roman" w:hAnsi="Times New Roman" w:cs="Times New Roman"/>
          <w:color w:val="333333"/>
          <w:sz w:val="28"/>
          <w:szCs w:val="28"/>
          <w:lang w:eastAsia="ru-RU"/>
        </w:rPr>
        <w:t>а-</w:t>
      </w:r>
      <w:proofErr w:type="gramEnd"/>
      <w:r w:rsidRPr="00FC48F5">
        <w:rPr>
          <w:rFonts w:ascii="Times New Roman" w:eastAsia="Times New Roman" w:hAnsi="Times New Roman" w:cs="Times New Roman"/>
          <w:color w:val="333333"/>
          <w:sz w:val="28"/>
          <w:szCs w:val="28"/>
          <w:lang w:eastAsia="ru-RU"/>
        </w:rPr>
        <w:t xml:space="preserve"> </w:t>
      </w:r>
      <w:proofErr w:type="spellStart"/>
      <w:r w:rsidRPr="00FC48F5">
        <w:rPr>
          <w:rFonts w:ascii="Times New Roman" w:eastAsia="Times New Roman" w:hAnsi="Times New Roman" w:cs="Times New Roman"/>
          <w:color w:val="333333"/>
          <w:sz w:val="28"/>
          <w:szCs w:val="28"/>
          <w:lang w:eastAsia="ru-RU"/>
        </w:rPr>
        <w:t>чальная</w:t>
      </w:r>
      <w:proofErr w:type="spellEnd"/>
      <w:r w:rsidRPr="00FC48F5">
        <w:rPr>
          <w:rFonts w:ascii="Times New Roman" w:eastAsia="Times New Roman" w:hAnsi="Times New Roman" w:cs="Times New Roman"/>
          <w:color w:val="333333"/>
          <w:sz w:val="28"/>
          <w:szCs w:val="28"/>
          <w:lang w:eastAsia="ru-RU"/>
        </w:rPr>
        <w:t xml:space="preserve"> школа. - 1994. - N 1. - С. 16-18; N 8. - С. 4-8.</w:t>
      </w:r>
    </w:p>
    <w:p w:rsidR="00FC48F5" w:rsidRPr="00FC48F5" w:rsidRDefault="00FC48F5" w:rsidP="00FC48F5">
      <w:pPr>
        <w:numPr>
          <w:ilvl w:val="0"/>
          <w:numId w:val="11"/>
        </w:numPr>
        <w:shd w:val="clear" w:color="auto" w:fill="FFFFFF"/>
        <w:spacing w:line="240" w:lineRule="auto"/>
        <w:ind w:left="45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Диагностика умственного развития дошкольников</w:t>
      </w:r>
      <w:proofErr w:type="gramStart"/>
      <w:r w:rsidRPr="00FC48F5">
        <w:rPr>
          <w:rFonts w:ascii="Times New Roman" w:eastAsia="Times New Roman" w:hAnsi="Times New Roman" w:cs="Times New Roman"/>
          <w:color w:val="333333"/>
          <w:sz w:val="28"/>
          <w:szCs w:val="28"/>
          <w:lang w:eastAsia="ru-RU"/>
        </w:rPr>
        <w:t xml:space="preserve"> /П</w:t>
      </w:r>
      <w:proofErr w:type="gramEnd"/>
      <w:r w:rsidRPr="00FC48F5">
        <w:rPr>
          <w:rFonts w:ascii="Times New Roman" w:eastAsia="Times New Roman" w:hAnsi="Times New Roman" w:cs="Times New Roman"/>
          <w:color w:val="333333"/>
          <w:sz w:val="28"/>
          <w:szCs w:val="28"/>
          <w:lang w:eastAsia="ru-RU"/>
        </w:rPr>
        <w:t xml:space="preserve">од ред. Л.А. </w:t>
      </w:r>
      <w:proofErr w:type="spellStart"/>
      <w:r w:rsidRPr="00FC48F5">
        <w:rPr>
          <w:rFonts w:ascii="Times New Roman" w:eastAsia="Times New Roman" w:hAnsi="Times New Roman" w:cs="Times New Roman"/>
          <w:color w:val="333333"/>
          <w:sz w:val="28"/>
          <w:szCs w:val="28"/>
          <w:lang w:eastAsia="ru-RU"/>
        </w:rPr>
        <w:t>Венгера</w:t>
      </w:r>
      <w:proofErr w:type="spellEnd"/>
      <w:r w:rsidRPr="00FC48F5">
        <w:rPr>
          <w:rFonts w:ascii="Times New Roman" w:eastAsia="Times New Roman" w:hAnsi="Times New Roman" w:cs="Times New Roman"/>
          <w:color w:val="333333"/>
          <w:sz w:val="28"/>
          <w:szCs w:val="28"/>
          <w:lang w:eastAsia="ru-RU"/>
        </w:rPr>
        <w:t xml:space="preserve">, В.В. </w:t>
      </w:r>
      <w:proofErr w:type="spellStart"/>
      <w:r w:rsidRPr="00FC48F5">
        <w:rPr>
          <w:rFonts w:ascii="Times New Roman" w:eastAsia="Times New Roman" w:hAnsi="Times New Roman" w:cs="Times New Roman"/>
          <w:color w:val="333333"/>
          <w:sz w:val="28"/>
          <w:szCs w:val="28"/>
          <w:lang w:eastAsia="ru-RU"/>
        </w:rPr>
        <w:t>Холмовской</w:t>
      </w:r>
      <w:proofErr w:type="spellEnd"/>
      <w:r w:rsidRPr="00FC48F5">
        <w:rPr>
          <w:rFonts w:ascii="Times New Roman" w:eastAsia="Times New Roman" w:hAnsi="Times New Roman" w:cs="Times New Roman"/>
          <w:color w:val="333333"/>
          <w:sz w:val="28"/>
          <w:szCs w:val="28"/>
          <w:lang w:eastAsia="ru-RU"/>
        </w:rPr>
        <w:t>. - М., 1978.</w:t>
      </w:r>
    </w:p>
    <w:p w:rsidR="00FC48F5" w:rsidRPr="00FC48F5" w:rsidRDefault="00FC48F5" w:rsidP="00FC48F5">
      <w:pPr>
        <w:numPr>
          <w:ilvl w:val="0"/>
          <w:numId w:val="11"/>
        </w:numPr>
        <w:shd w:val="clear" w:color="auto" w:fill="FFFFFF"/>
        <w:spacing w:line="240" w:lineRule="auto"/>
        <w:ind w:left="45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Диагностика учебной деятельности и интеллектуального развития детей</w:t>
      </w:r>
      <w:proofErr w:type="gramStart"/>
      <w:r w:rsidRPr="00FC48F5">
        <w:rPr>
          <w:rFonts w:ascii="Times New Roman" w:eastAsia="Times New Roman" w:hAnsi="Times New Roman" w:cs="Times New Roman"/>
          <w:color w:val="333333"/>
          <w:sz w:val="28"/>
          <w:szCs w:val="28"/>
          <w:lang w:eastAsia="ru-RU"/>
        </w:rPr>
        <w:t xml:space="preserve"> /П</w:t>
      </w:r>
      <w:proofErr w:type="gramEnd"/>
      <w:r w:rsidRPr="00FC48F5">
        <w:rPr>
          <w:rFonts w:ascii="Times New Roman" w:eastAsia="Times New Roman" w:hAnsi="Times New Roman" w:cs="Times New Roman"/>
          <w:color w:val="333333"/>
          <w:sz w:val="28"/>
          <w:szCs w:val="28"/>
          <w:lang w:eastAsia="ru-RU"/>
        </w:rPr>
        <w:t xml:space="preserve">од ред. Д.Б. </w:t>
      </w:r>
      <w:proofErr w:type="spellStart"/>
      <w:r w:rsidRPr="00FC48F5">
        <w:rPr>
          <w:rFonts w:ascii="Times New Roman" w:eastAsia="Times New Roman" w:hAnsi="Times New Roman" w:cs="Times New Roman"/>
          <w:color w:val="333333"/>
          <w:sz w:val="28"/>
          <w:szCs w:val="28"/>
          <w:lang w:eastAsia="ru-RU"/>
        </w:rPr>
        <w:t>Эльконина</w:t>
      </w:r>
      <w:proofErr w:type="spellEnd"/>
      <w:r w:rsidRPr="00FC48F5">
        <w:rPr>
          <w:rFonts w:ascii="Times New Roman" w:eastAsia="Times New Roman" w:hAnsi="Times New Roman" w:cs="Times New Roman"/>
          <w:color w:val="333333"/>
          <w:sz w:val="28"/>
          <w:szCs w:val="28"/>
          <w:lang w:eastAsia="ru-RU"/>
        </w:rPr>
        <w:t xml:space="preserve">, Л.А. </w:t>
      </w:r>
      <w:proofErr w:type="spellStart"/>
      <w:r w:rsidRPr="00FC48F5">
        <w:rPr>
          <w:rFonts w:ascii="Times New Roman" w:eastAsia="Times New Roman" w:hAnsi="Times New Roman" w:cs="Times New Roman"/>
          <w:color w:val="333333"/>
          <w:sz w:val="28"/>
          <w:szCs w:val="28"/>
          <w:lang w:eastAsia="ru-RU"/>
        </w:rPr>
        <w:t>Венгера</w:t>
      </w:r>
      <w:proofErr w:type="spellEnd"/>
      <w:r w:rsidRPr="00FC48F5">
        <w:rPr>
          <w:rFonts w:ascii="Times New Roman" w:eastAsia="Times New Roman" w:hAnsi="Times New Roman" w:cs="Times New Roman"/>
          <w:color w:val="333333"/>
          <w:sz w:val="28"/>
          <w:szCs w:val="28"/>
          <w:lang w:eastAsia="ru-RU"/>
        </w:rPr>
        <w:t>. - М., 1981.</w:t>
      </w:r>
    </w:p>
    <w:p w:rsidR="00FC48F5" w:rsidRPr="00FC48F5" w:rsidRDefault="00FC48F5" w:rsidP="00FC48F5">
      <w:pPr>
        <w:numPr>
          <w:ilvl w:val="0"/>
          <w:numId w:val="11"/>
        </w:numPr>
        <w:shd w:val="clear" w:color="auto" w:fill="FFFFFF"/>
        <w:spacing w:line="240" w:lineRule="auto"/>
        <w:ind w:left="45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Диагностическая и коррекционная работа школьного психолога</w:t>
      </w:r>
      <w:proofErr w:type="gramStart"/>
      <w:r w:rsidRPr="00FC48F5">
        <w:rPr>
          <w:rFonts w:ascii="Times New Roman" w:eastAsia="Times New Roman" w:hAnsi="Times New Roman" w:cs="Times New Roman"/>
          <w:color w:val="333333"/>
          <w:sz w:val="28"/>
          <w:szCs w:val="28"/>
          <w:lang w:eastAsia="ru-RU"/>
        </w:rPr>
        <w:t xml:space="preserve"> /П</w:t>
      </w:r>
      <w:proofErr w:type="gramEnd"/>
      <w:r w:rsidRPr="00FC48F5">
        <w:rPr>
          <w:rFonts w:ascii="Times New Roman" w:eastAsia="Times New Roman" w:hAnsi="Times New Roman" w:cs="Times New Roman"/>
          <w:color w:val="333333"/>
          <w:sz w:val="28"/>
          <w:szCs w:val="28"/>
          <w:lang w:eastAsia="ru-RU"/>
        </w:rPr>
        <w:t>од ред. И.В. Дубровиной. - М., 1987.</w:t>
      </w:r>
    </w:p>
    <w:p w:rsidR="00FC48F5" w:rsidRPr="00FC48F5" w:rsidRDefault="00FC48F5" w:rsidP="00FC48F5">
      <w:pPr>
        <w:numPr>
          <w:ilvl w:val="0"/>
          <w:numId w:val="11"/>
        </w:numPr>
        <w:shd w:val="clear" w:color="auto" w:fill="FFFFFF"/>
        <w:spacing w:line="240" w:lineRule="auto"/>
        <w:ind w:left="45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Елфимова Н.Е. Диагностика и коррекция мотивации учения у дошкольников и младших школьников. - М., 1991.</w:t>
      </w:r>
    </w:p>
    <w:p w:rsidR="00FC48F5" w:rsidRPr="00FC48F5" w:rsidRDefault="00FC48F5" w:rsidP="00FC48F5">
      <w:pPr>
        <w:numPr>
          <w:ilvl w:val="0"/>
          <w:numId w:val="11"/>
        </w:numPr>
        <w:shd w:val="clear" w:color="auto" w:fill="FFFFFF"/>
        <w:spacing w:line="240" w:lineRule="auto"/>
        <w:ind w:left="450"/>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Зак</w:t>
      </w:r>
      <w:proofErr w:type="spellEnd"/>
      <w:r w:rsidRPr="00FC48F5">
        <w:rPr>
          <w:rFonts w:ascii="Times New Roman" w:eastAsia="Times New Roman" w:hAnsi="Times New Roman" w:cs="Times New Roman"/>
          <w:color w:val="333333"/>
          <w:sz w:val="28"/>
          <w:szCs w:val="28"/>
          <w:lang w:eastAsia="ru-RU"/>
        </w:rPr>
        <w:t xml:space="preserve"> А.З. Диагностика мышления детей 6-10 лет. - М., 1993.</w:t>
      </w:r>
    </w:p>
    <w:p w:rsidR="00FC48F5" w:rsidRPr="00FC48F5" w:rsidRDefault="00FC48F5" w:rsidP="00FC48F5">
      <w:pPr>
        <w:numPr>
          <w:ilvl w:val="0"/>
          <w:numId w:val="11"/>
        </w:numPr>
        <w:shd w:val="clear" w:color="auto" w:fill="FFFFFF"/>
        <w:spacing w:line="240" w:lineRule="auto"/>
        <w:ind w:left="450"/>
        <w:contextualSpacing/>
        <w:jc w:val="both"/>
        <w:rPr>
          <w:rFonts w:ascii="Times New Roman" w:eastAsia="Times New Roman" w:hAnsi="Times New Roman" w:cs="Times New Roman"/>
          <w:color w:val="333333"/>
          <w:sz w:val="28"/>
          <w:szCs w:val="28"/>
          <w:lang w:eastAsia="ru-RU"/>
        </w:rPr>
      </w:pPr>
      <w:r w:rsidRPr="00FC48F5">
        <w:rPr>
          <w:rFonts w:ascii="Times New Roman" w:eastAsia="Times New Roman" w:hAnsi="Times New Roman" w:cs="Times New Roman"/>
          <w:color w:val="333333"/>
          <w:sz w:val="28"/>
          <w:szCs w:val="28"/>
          <w:lang w:eastAsia="ru-RU"/>
        </w:rPr>
        <w:t>Изучение личности школьника учителем</w:t>
      </w:r>
      <w:proofErr w:type="gramStart"/>
      <w:r w:rsidRPr="00FC48F5">
        <w:rPr>
          <w:rFonts w:ascii="Times New Roman" w:eastAsia="Times New Roman" w:hAnsi="Times New Roman" w:cs="Times New Roman"/>
          <w:color w:val="333333"/>
          <w:sz w:val="28"/>
          <w:szCs w:val="28"/>
          <w:lang w:eastAsia="ru-RU"/>
        </w:rPr>
        <w:t xml:space="preserve"> /П</w:t>
      </w:r>
      <w:proofErr w:type="gramEnd"/>
      <w:r w:rsidRPr="00FC48F5">
        <w:rPr>
          <w:rFonts w:ascii="Times New Roman" w:eastAsia="Times New Roman" w:hAnsi="Times New Roman" w:cs="Times New Roman"/>
          <w:color w:val="333333"/>
          <w:sz w:val="28"/>
          <w:szCs w:val="28"/>
          <w:lang w:eastAsia="ru-RU"/>
        </w:rPr>
        <w:t xml:space="preserve">од ред. З.И. Васильевой, Т.В. </w:t>
      </w:r>
      <w:proofErr w:type="spellStart"/>
      <w:r w:rsidRPr="00FC48F5">
        <w:rPr>
          <w:rFonts w:ascii="Times New Roman" w:eastAsia="Times New Roman" w:hAnsi="Times New Roman" w:cs="Times New Roman"/>
          <w:color w:val="333333"/>
          <w:sz w:val="28"/>
          <w:szCs w:val="28"/>
          <w:lang w:eastAsia="ru-RU"/>
        </w:rPr>
        <w:t>Ахаян</w:t>
      </w:r>
      <w:proofErr w:type="spellEnd"/>
      <w:r w:rsidRPr="00FC48F5">
        <w:rPr>
          <w:rFonts w:ascii="Times New Roman" w:eastAsia="Times New Roman" w:hAnsi="Times New Roman" w:cs="Times New Roman"/>
          <w:color w:val="333333"/>
          <w:sz w:val="28"/>
          <w:szCs w:val="28"/>
          <w:lang w:eastAsia="ru-RU"/>
        </w:rPr>
        <w:t xml:space="preserve">, М.Г. </w:t>
      </w:r>
      <w:proofErr w:type="spellStart"/>
      <w:r w:rsidRPr="00FC48F5">
        <w:rPr>
          <w:rFonts w:ascii="Times New Roman" w:eastAsia="Times New Roman" w:hAnsi="Times New Roman" w:cs="Times New Roman"/>
          <w:color w:val="333333"/>
          <w:sz w:val="28"/>
          <w:szCs w:val="28"/>
          <w:lang w:eastAsia="ru-RU"/>
        </w:rPr>
        <w:t>Казакиной</w:t>
      </w:r>
      <w:proofErr w:type="spellEnd"/>
      <w:r w:rsidRPr="00FC48F5">
        <w:rPr>
          <w:rFonts w:ascii="Times New Roman" w:eastAsia="Times New Roman" w:hAnsi="Times New Roman" w:cs="Times New Roman"/>
          <w:color w:val="333333"/>
          <w:sz w:val="28"/>
          <w:szCs w:val="28"/>
          <w:lang w:eastAsia="ru-RU"/>
        </w:rPr>
        <w:t xml:space="preserve">, Н.Ф. </w:t>
      </w:r>
      <w:proofErr w:type="spellStart"/>
      <w:r w:rsidRPr="00FC48F5">
        <w:rPr>
          <w:rFonts w:ascii="Times New Roman" w:eastAsia="Times New Roman" w:hAnsi="Times New Roman" w:cs="Times New Roman"/>
          <w:color w:val="333333"/>
          <w:sz w:val="28"/>
          <w:szCs w:val="28"/>
          <w:lang w:eastAsia="ru-RU"/>
        </w:rPr>
        <w:t>Радионовой</w:t>
      </w:r>
      <w:proofErr w:type="spellEnd"/>
      <w:r w:rsidRPr="00FC48F5">
        <w:rPr>
          <w:rFonts w:ascii="Times New Roman" w:eastAsia="Times New Roman" w:hAnsi="Times New Roman" w:cs="Times New Roman"/>
          <w:color w:val="333333"/>
          <w:sz w:val="28"/>
          <w:szCs w:val="28"/>
          <w:lang w:eastAsia="ru-RU"/>
        </w:rPr>
        <w:t xml:space="preserve"> и др. - М., 1991.</w:t>
      </w:r>
    </w:p>
    <w:p w:rsidR="00FC48F5" w:rsidRPr="00FC48F5" w:rsidRDefault="00FC48F5" w:rsidP="00FC48F5">
      <w:pPr>
        <w:numPr>
          <w:ilvl w:val="0"/>
          <w:numId w:val="11"/>
        </w:numPr>
        <w:shd w:val="clear" w:color="auto" w:fill="FFFFFF"/>
        <w:spacing w:line="240" w:lineRule="auto"/>
        <w:ind w:left="450"/>
        <w:contextualSpacing/>
        <w:jc w:val="both"/>
        <w:rPr>
          <w:rFonts w:ascii="Times New Roman" w:eastAsia="Times New Roman" w:hAnsi="Times New Roman" w:cs="Times New Roman"/>
          <w:color w:val="333333"/>
          <w:sz w:val="28"/>
          <w:szCs w:val="28"/>
          <w:lang w:eastAsia="ru-RU"/>
        </w:rPr>
      </w:pPr>
      <w:proofErr w:type="spellStart"/>
      <w:r w:rsidRPr="00FC48F5">
        <w:rPr>
          <w:rFonts w:ascii="Times New Roman" w:eastAsia="Times New Roman" w:hAnsi="Times New Roman" w:cs="Times New Roman"/>
          <w:color w:val="333333"/>
          <w:sz w:val="28"/>
          <w:szCs w:val="28"/>
          <w:lang w:eastAsia="ru-RU"/>
        </w:rPr>
        <w:t>Кеэс</w:t>
      </w:r>
      <w:proofErr w:type="spellEnd"/>
      <w:r w:rsidRPr="00FC48F5">
        <w:rPr>
          <w:rFonts w:ascii="Times New Roman" w:eastAsia="Times New Roman" w:hAnsi="Times New Roman" w:cs="Times New Roman"/>
          <w:color w:val="333333"/>
          <w:sz w:val="28"/>
          <w:szCs w:val="28"/>
          <w:lang w:eastAsia="ru-RU"/>
        </w:rPr>
        <w:t xml:space="preserve"> П.Я. К разработке диагностических тестов интеллектуального развития шестилетних детей //Вопросы психологии. - 1988. - N 6. - С. 43-49.</w:t>
      </w:r>
    </w:p>
    <w:p w:rsidR="002C4E13" w:rsidRPr="00FC48F5" w:rsidRDefault="002C4E13" w:rsidP="00FC48F5">
      <w:pPr>
        <w:contextualSpacing/>
        <w:jc w:val="both"/>
        <w:rPr>
          <w:rFonts w:ascii="Times New Roman" w:hAnsi="Times New Roman" w:cs="Times New Roman"/>
          <w:sz w:val="28"/>
          <w:szCs w:val="28"/>
        </w:rPr>
      </w:pPr>
    </w:p>
    <w:sectPr w:rsidR="002C4E13" w:rsidRPr="00FC48F5" w:rsidSect="00FC48F5">
      <w:pgSz w:w="11906" w:h="16838"/>
      <w:pgMar w:top="1077" w:right="851" w:bottom="1077"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17770"/>
    <w:multiLevelType w:val="multilevel"/>
    <w:tmpl w:val="AC5E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4F40D6"/>
    <w:multiLevelType w:val="multilevel"/>
    <w:tmpl w:val="3EBC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914635"/>
    <w:multiLevelType w:val="multilevel"/>
    <w:tmpl w:val="43EC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D8507C"/>
    <w:multiLevelType w:val="multilevel"/>
    <w:tmpl w:val="F9A0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6B1B93"/>
    <w:multiLevelType w:val="multilevel"/>
    <w:tmpl w:val="27F0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8B2BAA"/>
    <w:multiLevelType w:val="multilevel"/>
    <w:tmpl w:val="C7DE2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A235D8"/>
    <w:multiLevelType w:val="multilevel"/>
    <w:tmpl w:val="A2FC3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7A2D10"/>
    <w:multiLevelType w:val="multilevel"/>
    <w:tmpl w:val="0B2631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0D0699A"/>
    <w:multiLevelType w:val="multilevel"/>
    <w:tmpl w:val="2822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C316551"/>
    <w:multiLevelType w:val="multilevel"/>
    <w:tmpl w:val="67A4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0E201F"/>
    <w:multiLevelType w:val="hybridMultilevel"/>
    <w:tmpl w:val="7A406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E73F1E"/>
    <w:multiLevelType w:val="multilevel"/>
    <w:tmpl w:val="291695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1061CA"/>
    <w:multiLevelType w:val="multilevel"/>
    <w:tmpl w:val="B8CC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3"/>
  </w:num>
  <w:num w:numId="4">
    <w:abstractNumId w:val="2"/>
  </w:num>
  <w:num w:numId="5">
    <w:abstractNumId w:val="9"/>
  </w:num>
  <w:num w:numId="6">
    <w:abstractNumId w:val="7"/>
  </w:num>
  <w:num w:numId="7">
    <w:abstractNumId w:val="0"/>
  </w:num>
  <w:num w:numId="8">
    <w:abstractNumId w:val="4"/>
  </w:num>
  <w:num w:numId="9">
    <w:abstractNumId w:val="11"/>
  </w:num>
  <w:num w:numId="10">
    <w:abstractNumId w:val="6"/>
  </w:num>
  <w:num w:numId="11">
    <w:abstractNumId w:val="5"/>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7B21"/>
    <w:rsid w:val="00084E09"/>
    <w:rsid w:val="00273D64"/>
    <w:rsid w:val="002C4E13"/>
    <w:rsid w:val="003771BB"/>
    <w:rsid w:val="00527F12"/>
    <w:rsid w:val="00577AAE"/>
    <w:rsid w:val="006D7B21"/>
    <w:rsid w:val="00F15DA3"/>
    <w:rsid w:val="00FC4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E13"/>
  </w:style>
  <w:style w:type="paragraph" w:styleId="2">
    <w:name w:val="heading 2"/>
    <w:basedOn w:val="a"/>
    <w:link w:val="20"/>
    <w:uiPriority w:val="9"/>
    <w:qFormat/>
    <w:rsid w:val="006D7B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7B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7B2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7B21"/>
    <w:rPr>
      <w:rFonts w:ascii="Times New Roman" w:eastAsia="Times New Roman" w:hAnsi="Times New Roman" w:cs="Times New Roman"/>
      <w:b/>
      <w:bCs/>
      <w:sz w:val="27"/>
      <w:szCs w:val="27"/>
      <w:lang w:eastAsia="ru-RU"/>
    </w:rPr>
  </w:style>
  <w:style w:type="character" w:styleId="a3">
    <w:name w:val="Strong"/>
    <w:basedOn w:val="a0"/>
    <w:uiPriority w:val="22"/>
    <w:qFormat/>
    <w:rsid w:val="006D7B21"/>
    <w:rPr>
      <w:b/>
      <w:bCs/>
    </w:rPr>
  </w:style>
  <w:style w:type="paragraph" w:styleId="a4">
    <w:name w:val="Normal (Web)"/>
    <w:basedOn w:val="a"/>
    <w:uiPriority w:val="99"/>
    <w:unhideWhenUsed/>
    <w:rsid w:val="006D7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7B21"/>
  </w:style>
  <w:style w:type="character" w:styleId="a5">
    <w:name w:val="Hyperlink"/>
    <w:basedOn w:val="a0"/>
    <w:uiPriority w:val="99"/>
    <w:semiHidden/>
    <w:unhideWhenUsed/>
    <w:rsid w:val="006D7B21"/>
    <w:rPr>
      <w:color w:val="0000FF"/>
      <w:u w:val="single"/>
    </w:rPr>
  </w:style>
  <w:style w:type="character" w:styleId="a6">
    <w:name w:val="Emphasis"/>
    <w:basedOn w:val="a0"/>
    <w:uiPriority w:val="20"/>
    <w:qFormat/>
    <w:rsid w:val="006D7B21"/>
    <w:rPr>
      <w:i/>
      <w:iCs/>
    </w:rPr>
  </w:style>
  <w:style w:type="paragraph" w:styleId="a7">
    <w:name w:val="List Paragraph"/>
    <w:basedOn w:val="a"/>
    <w:uiPriority w:val="34"/>
    <w:qFormat/>
    <w:rsid w:val="00084E09"/>
    <w:pPr>
      <w:ind w:left="720"/>
      <w:contextualSpacing/>
    </w:pPr>
  </w:style>
</w:styles>
</file>

<file path=word/webSettings.xml><?xml version="1.0" encoding="utf-8"?>
<w:webSettings xmlns:r="http://schemas.openxmlformats.org/officeDocument/2006/relationships" xmlns:w="http://schemas.openxmlformats.org/wordprocessingml/2006/main">
  <w:divs>
    <w:div w:id="561906815">
      <w:bodyDiv w:val="1"/>
      <w:marLeft w:val="0"/>
      <w:marRight w:val="0"/>
      <w:marTop w:val="0"/>
      <w:marBottom w:val="0"/>
      <w:divBdr>
        <w:top w:val="none" w:sz="0" w:space="0" w:color="auto"/>
        <w:left w:val="none" w:sz="0" w:space="0" w:color="auto"/>
        <w:bottom w:val="none" w:sz="0" w:space="0" w:color="auto"/>
        <w:right w:val="none" w:sz="0" w:space="0" w:color="auto"/>
      </w:divBdr>
    </w:div>
    <w:div w:id="94858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5psy.ru/obrazovanie/shkolnaya-trevojnost.html" TargetMode="External"/><Relationship Id="rId3" Type="http://schemas.openxmlformats.org/officeDocument/2006/relationships/settings" Target="settings.xml"/><Relationship Id="rId7" Type="http://schemas.openxmlformats.org/officeDocument/2006/relationships/hyperlink" Target="http://5psy.ru/testi/metodika-diagnostiki-urovnya-shkolnoie-trevojnosti-fillips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psy.ru/images/stories/mediateka/files/_%D0%BE%D1%82%D0%B2%D0%B5%D1%82%D0%BE%D0%B2_%D0%BC%D0%B5%D1%82%D0%BE%D0%B4%D0%B8%D0%BA%D0%B0_%D0%A4%D0%B8%D0%BB%D0%B8%D0%BF%D1%81%D0%B0.doc" TargetMode="External"/><Relationship Id="rId5" Type="http://schemas.openxmlformats.org/officeDocument/2006/relationships/hyperlink" Target="http://5psy.ru/images/stories/mediateka/files/Oprosnik-shkolnoi-trevojnosti-Fillipsa.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16</Pages>
  <Words>5867</Words>
  <Characters>33448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dc:creator>
  <cp:keywords/>
  <dc:description/>
  <cp:lastModifiedBy>Шевченко</cp:lastModifiedBy>
  <cp:revision>3</cp:revision>
  <dcterms:created xsi:type="dcterms:W3CDTF">2013-01-31T12:36:00Z</dcterms:created>
  <dcterms:modified xsi:type="dcterms:W3CDTF">2013-02-03T11:57:00Z</dcterms:modified>
</cp:coreProperties>
</file>