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64" w:rsidRPr="00845B75" w:rsidRDefault="00846764" w:rsidP="00480BF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D67" w:rsidRPr="00845B75" w:rsidRDefault="00480BF7" w:rsidP="00480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24469" w:rsidRPr="00845B75" w:rsidRDefault="006B2A30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E5D67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8B4A44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</w:t>
      </w:r>
      <w:r w:rsidR="00DE5D67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8F7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DE5D67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разработана в соответствии с требованиями Закона "Об образовании", Федерального государственного образовательного стандарт</w:t>
      </w:r>
      <w:r w:rsid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начального общего образования.</w:t>
      </w:r>
      <w:r w:rsidR="00DE5D67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F4A" w:rsidRDefault="00DA4F4A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в соответствии с 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 ГБС</w:t>
      </w:r>
      <w:r w:rsid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proofErr w:type="gramStart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24D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школы-интерната № 2 на 2013-2014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рассчитана на 33 часа (исходя из 33 учебных недель в году</w:t>
      </w:r>
      <w:r w:rsid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0BF7" w:rsidRPr="00480BF7" w:rsidRDefault="00480BF7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база: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Министерства образования и науки России от 6 октября 2009 г. № 373, зарегистрирован в Минюсте России 22 декабря 2009 г., регистрационный номер 17785); 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 №1241 от 26.11.2010 «О внесении изменений в федеральный государственный образовательный стандарт начального общего образования»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 №2357 от 22.11.2011 «О внесении изменений в федеральный государственный образовательный стандарт начального общего образования»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образованию от 05.05.2012 N1263-р "Об утверждении Концепции образования детей с ограниченными возможностями здоровья в образовательном пространстве Санкт-Петербурга"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№69 от 31.01.2012 «О внесении изменений в федеральный компонент государственных образовательных стандартов»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 (утверждены приказом Министерства образования и науки России от 28 декабря 2010 г. № 2106, зарегистрированы в Минюсте России 2 февраля 2011 г., регистрационный номер 19676).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образовательной инициативой «Наша новая школа» (04.02. 2010 г. Пр.-271)</w:t>
      </w:r>
    </w:p>
    <w:p w:rsidR="00480BF7" w:rsidRPr="00480BF7" w:rsidRDefault="00480BF7" w:rsidP="00480B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ГБ</w:t>
      </w:r>
      <w:proofErr w:type="gramStart"/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– интерната </w:t>
      </w: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№2 (IV вида).</w:t>
      </w:r>
    </w:p>
    <w:p w:rsidR="00480BF7" w:rsidRPr="00480BF7" w:rsidRDefault="00480BF7" w:rsidP="001C60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УМК "Школа России", на основе рекомендаций кафедры тифлопедагогики РГПУ им. А. И. Герцена  и института дефектологии АПН;</w:t>
      </w:r>
    </w:p>
    <w:p w:rsidR="00D623B3" w:rsidRPr="00D623B3" w:rsidRDefault="00D623B3" w:rsidP="001C604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специальных (коррекционных) образовательных учреждений IV вида (для детей с нарушением зрения). Под ред. Л.И. Плаксиной. </w:t>
      </w:r>
      <w:proofErr w:type="gramStart"/>
      <w:r w:rsidRPr="00D623B3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D623B3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«Экзамен», 2003г;</w:t>
      </w:r>
    </w:p>
    <w:p w:rsidR="00480BF7" w:rsidRDefault="00480BF7" w:rsidP="001C604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  федерального государственного образовательного стандарта общего начального образования (приказ </w:t>
      </w:r>
      <w:proofErr w:type="spellStart"/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373 от 6 октября 2009г);</w:t>
      </w:r>
    </w:p>
    <w:p w:rsidR="00480BF7" w:rsidRPr="00480BF7" w:rsidRDefault="00480BF7" w:rsidP="00824DD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ГБ</w:t>
      </w:r>
      <w:proofErr w:type="gramStart"/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К)ОУ школы – интерната №2 (IV вида) на 2013-2014 учебный год.</w:t>
      </w:r>
    </w:p>
    <w:p w:rsidR="00480BF7" w:rsidRPr="00845B75" w:rsidRDefault="00480BF7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4A" w:rsidRDefault="00DA4F4A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целях конкретизации содержания образовательного стандарта с учётом межпредметных и </w:t>
      </w:r>
      <w:proofErr w:type="spellStart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младших школьников с нарушением зрения. </w:t>
      </w:r>
      <w:r w:rsidR="00845B75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разработке программы учитывался контингент детей школы, из 14 учащихся в 1а классе </w:t>
      </w:r>
    </w:p>
    <w:p w:rsidR="00871F4A" w:rsidRDefault="00871F4A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F4A" w:rsidRPr="00845B75" w:rsidRDefault="00DA4F4A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направленность реализации программы обеспечивается посредством соблюдения </w:t>
      </w:r>
      <w:proofErr w:type="spellStart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общедидактических</w:t>
      </w:r>
      <w:proofErr w:type="spellEnd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тифлопедагогических принципов, обеспечивающих всестороннее развитие ребенка с н</w:t>
      </w:r>
      <w:r w:rsid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арушением зрения (Приложение №3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 же через использование специальных методов и приёмов, создание </w:t>
      </w:r>
      <w:r w:rsidR="00747573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условий при коррекции</w:t>
      </w:r>
      <w:r w:rsid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№4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7877" w:rsidRPr="00845B75" w:rsidRDefault="00A258F7" w:rsidP="0082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4A60C0" w:rsidRPr="00845B75" w:rsidRDefault="00DE5D67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4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деятельности</w:t>
      </w:r>
      <w:r w:rsidR="00DA4F4A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коррекцию отклонений 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4F4A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личностно-социальном развитии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речевом и психофизическом</w:t>
      </w:r>
      <w:r w:rsidR="00DA4F4A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развитии школьников со </w:t>
      </w:r>
      <w:r w:rsidR="00DA4F4A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зрительной патологией. Специальные коррекционные занятия подготавливают учащихся к освоению учебной программы класса, 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умения и навыки ориентировки в быту, </w:t>
      </w:r>
      <w:r w:rsidR="00301320" w:rsidRPr="00845B7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301320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 навыки общения и социальной и психологической адаптации учащихся </w:t>
      </w:r>
      <w:r w:rsidR="002D70A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социуме, в окружающем пространстве,  </w:t>
      </w:r>
      <w:r w:rsidR="00DA4F4A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и совершенствуют сохранные функции зрительного анализатора,  способствуют коррек</w:t>
      </w:r>
      <w:r w:rsidR="00E7230D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познавательной деятельности. </w:t>
      </w:r>
      <w:proofErr w:type="gramStart"/>
      <w:r w:rsidR="00E7230D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овладение</w:t>
      </w:r>
      <w:r w:rsidR="0039410B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находящимися в условиях зрительной  депривации, коммуникативными умениями и навыками, в основе которых лежат принятые в обществе зрячих нормы и стереотипы коммуникативного поведения.</w:t>
      </w:r>
      <w:proofErr w:type="gramEnd"/>
      <w:r w:rsidR="00E7230D" w:rsidRPr="00845B7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DA4F4A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зрительного дефекта обуславливают выбор видов и методов коррекционной работы</w:t>
      </w:r>
      <w:r w:rsidR="00DA4F4A" w:rsidRPr="00845B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4A60C0" w:rsidRPr="00845B75" w:rsidRDefault="004A60C0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Количество часов в год</w:t>
      </w:r>
      <w:r w:rsidR="00C7227A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-33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4A60C0" w:rsidRPr="00845B75" w:rsidRDefault="004A60C0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Уровень рабочей программы</w:t>
      </w:r>
      <w:r w:rsidR="004B77F8" w:rsidRPr="00845B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базовый</w:t>
      </w:r>
    </w:p>
    <w:p w:rsidR="00845B75" w:rsidRPr="00480BF7" w:rsidRDefault="004A60C0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и развитие</w:t>
      </w:r>
      <w:r w:rsidRPr="00845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младших школьников</w:t>
      </w:r>
      <w:r w:rsidR="005D4B44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B44" w:rsidRPr="00845B75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познавательной, эмоциональной и коммуникативной сфер личности в </w:t>
      </w:r>
      <w:r w:rsidR="00256AE9" w:rsidRPr="00845B75">
        <w:rPr>
          <w:rFonts w:ascii="Times New Roman" w:hAnsi="Times New Roman" w:cs="Times New Roman"/>
          <w:sz w:val="24"/>
          <w:szCs w:val="24"/>
        </w:rPr>
        <w:t>системе комплексной помощи в освоении  основной образовательной программы начального общего образования.</w:t>
      </w:r>
      <w:r w:rsidR="00256AE9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0C0" w:rsidRPr="00845B75" w:rsidRDefault="004A60C0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F30BD1" w:rsidRPr="00480BF7" w:rsidRDefault="004A60C0" w:rsidP="00480B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комфортные коррекционно-развивающие условия для младших школьников, способствующие </w:t>
      </w:r>
      <w:r w:rsidR="00F30BD1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развитию, формированию, совершенствованию навыков коммуникативной деятельности.</w:t>
      </w:r>
    </w:p>
    <w:p w:rsidR="004A60C0" w:rsidRPr="00480BF7" w:rsidRDefault="004A60C0" w:rsidP="00480B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F30BD1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совершенствованию обобщенных действий в различных видах деятельности</w:t>
      </w:r>
      <w:r w:rsidR="001C7F4A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сенсорному развитию высших психических функций, формированию положительной мотивации к учению, речевой активности у младших школьников в условиях совместной учебно-игровой деятельности.</w:t>
      </w:r>
    </w:p>
    <w:p w:rsidR="004A60C0" w:rsidRPr="00480BF7" w:rsidRDefault="004A60C0" w:rsidP="00480B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принятия и взаимопонимания в детском коллективе.</w:t>
      </w:r>
    </w:p>
    <w:p w:rsidR="001C7F4A" w:rsidRPr="00480BF7" w:rsidRDefault="004A60C0" w:rsidP="00480B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обучающихся компетентность в вопросах нормативного поведения и самостоятельность действий по инструкции педагога.</w:t>
      </w:r>
      <w:r w:rsidR="001C7F4A"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F4A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Коррекция личностных и поведенческих особенностей детей с ОВЗ. Совершенствование </w:t>
      </w:r>
      <w:proofErr w:type="spellStart"/>
      <w:proofErr w:type="gramStart"/>
      <w:r w:rsidR="001C7F4A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</w:t>
      </w:r>
      <w:proofErr w:type="spellEnd"/>
      <w:r w:rsidR="001C7F4A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-культурных</w:t>
      </w:r>
      <w:proofErr w:type="gramEnd"/>
      <w:r w:rsidR="001C7F4A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навыков.</w:t>
      </w:r>
    </w:p>
    <w:p w:rsidR="00171ACF" w:rsidRPr="00480BF7" w:rsidRDefault="001C7F4A" w:rsidP="00480B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Совершенствование познавательной деятельности и развитие познавательных процессов (восприятия, внимания, памяти, мышления, речи).</w:t>
      </w:r>
    </w:p>
    <w:p w:rsidR="00480BF7" w:rsidRDefault="004A60C0" w:rsidP="00480B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ориентирована на оказание помощи  и поддержки детям младшего школьного возраста, имеющим трудности в формировании познавательной, эмоциональной и коммуникативной сфер, способствует поиску эффективных путей преодоления возникающих трудностей в совместной учебно-игровой деятельности с педагогом и сверстниками.</w:t>
      </w:r>
    </w:p>
    <w:p w:rsidR="00D623B3" w:rsidRDefault="00D623B3" w:rsidP="001C604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B3" w:rsidRPr="00D623B3" w:rsidRDefault="00D623B3" w:rsidP="00D62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3B3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D623B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623B3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22229" w:rsidRPr="00845B75" w:rsidRDefault="00D53EC1" w:rsidP="00824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B7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845B7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013353" w:rsidRPr="00480BF7" w:rsidRDefault="00D53EC1" w:rsidP="00824DD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включение в общение и взаимодействие со сверстниками на принципах </w:t>
      </w:r>
      <w:r w:rsidR="00013353" w:rsidRPr="00480BF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0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сохранения и укрепления личного и общественного здоровья;</w:t>
      </w:r>
    </w:p>
    <w:p w:rsidR="00CC244F" w:rsidRPr="00480BF7" w:rsidRDefault="00D53EC1" w:rsidP="00480BF7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людьми;</w:t>
      </w:r>
    </w:p>
    <w:p w:rsidR="00D53EC1" w:rsidRPr="00480BF7" w:rsidRDefault="00D53EC1" w:rsidP="00480BF7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здоровья.</w:t>
      </w:r>
    </w:p>
    <w:p w:rsidR="00822229" w:rsidRPr="00845B75" w:rsidRDefault="00D53EC1" w:rsidP="00480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4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845B7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CC244F" w:rsidRPr="00480BF7" w:rsidRDefault="00D53EC1" w:rsidP="00480BF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характеристика личного здоровья как социально</w:t>
      </w:r>
      <w:r w:rsidR="006627E3" w:rsidRPr="00480B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0BF7">
        <w:rPr>
          <w:rFonts w:ascii="Times New Roman" w:hAnsi="Times New Roman" w:cs="Times New Roman"/>
          <w:color w:val="000000"/>
          <w:sz w:val="24"/>
          <w:szCs w:val="24"/>
        </w:rPr>
        <w:t>культурного феномена, его объективная интегрированная оценка на основе освоенных знаний и имеющегося опыта;</w:t>
      </w:r>
    </w:p>
    <w:p w:rsidR="00CC244F" w:rsidRPr="00480BF7" w:rsidRDefault="00D53EC1" w:rsidP="00480BF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обеспечение защиты и сохранения личного здоровья во всех его проявлениях позитивными средствами, соответствующими индивидуальным и типологически возрастным особенностям;</w:t>
      </w:r>
    </w:p>
    <w:p w:rsidR="00CC244F" w:rsidRPr="00480BF7" w:rsidRDefault="00D53EC1" w:rsidP="00480BF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организация самостоятельной деятельности </w:t>
      </w:r>
      <w:r w:rsidR="00822229" w:rsidRPr="00480BF7">
        <w:rPr>
          <w:rFonts w:ascii="Times New Roman" w:hAnsi="Times New Roman" w:cs="Times New Roman"/>
          <w:color w:val="000000"/>
          <w:sz w:val="24"/>
          <w:szCs w:val="24"/>
        </w:rPr>
        <w:t xml:space="preserve"> с учё</w:t>
      </w:r>
      <w:r w:rsidRPr="00480BF7">
        <w:rPr>
          <w:rFonts w:ascii="Times New Roman" w:hAnsi="Times New Roman" w:cs="Times New Roman"/>
          <w:color w:val="000000"/>
          <w:sz w:val="24"/>
          <w:szCs w:val="24"/>
        </w:rPr>
        <w:t>том индивидуальных возможностей и требования сохранения и совершенствования индивидуального здоровья во всех его проявлениях;</w:t>
      </w:r>
    </w:p>
    <w:p w:rsidR="00CC244F" w:rsidRPr="00480BF7" w:rsidRDefault="00D53EC1" w:rsidP="00480BF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анализ и объективная оценка результатов собственной деятельности на основе интеграции единых требований к сверстникам и индивидуальных возможностей;</w:t>
      </w:r>
    </w:p>
    <w:p w:rsidR="00013353" w:rsidRPr="00480BF7" w:rsidRDefault="00D53EC1" w:rsidP="00480BF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E97B5A" w:rsidRPr="00845B75" w:rsidRDefault="00013353" w:rsidP="00480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5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 w:rsidRPr="00845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 w:rsidRPr="00845B7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6A0705" w:rsidRPr="00480BF7" w:rsidRDefault="00E97B5A" w:rsidP="00480BF7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B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</w:t>
      </w:r>
      <w:r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навыко</w:t>
      </w:r>
      <w:r w:rsidR="006A0705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коммуникативной деятельности;</w:t>
      </w:r>
    </w:p>
    <w:p w:rsidR="006A0705" w:rsidRPr="00480BF7" w:rsidRDefault="006A0705" w:rsidP="00480BF7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речи в условиях совместной учебно-игровой деятельности;</w:t>
      </w:r>
    </w:p>
    <w:p w:rsidR="006A0705" w:rsidRPr="00480BF7" w:rsidRDefault="006A0705" w:rsidP="00480BF7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мотивация к учению;</w:t>
      </w:r>
    </w:p>
    <w:p w:rsidR="00B97E78" w:rsidRPr="00480BF7" w:rsidRDefault="00B97E78" w:rsidP="00480BF7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 нормах</w:t>
      </w:r>
      <w:r w:rsidR="006A0705"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</w:t>
      </w: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действовать</w:t>
      </w:r>
      <w:r w:rsidR="006A0705"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инструкции педагога. </w:t>
      </w:r>
    </w:p>
    <w:p w:rsidR="00827D79" w:rsidRPr="00480BF7" w:rsidRDefault="00B97E78" w:rsidP="00480BF7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приобрете</w:t>
      </w:r>
      <w:r w:rsidR="006A0705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ние </w:t>
      </w:r>
      <w:r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совершенствование </w:t>
      </w:r>
      <w:proofErr w:type="spellStart"/>
      <w:proofErr w:type="gramStart"/>
      <w:r w:rsidR="006A0705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</w:t>
      </w:r>
      <w:proofErr w:type="spellEnd"/>
      <w:r w:rsidR="006A0705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-культурных</w:t>
      </w:r>
      <w:proofErr w:type="gramEnd"/>
      <w:r w:rsidR="006A0705" w:rsidRPr="0048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навыков.</w:t>
      </w:r>
    </w:p>
    <w:p w:rsidR="00845B75" w:rsidRDefault="00845B75" w:rsidP="00480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5B75" w:rsidRPr="00845B75" w:rsidRDefault="00480BF7" w:rsidP="00480BF7">
      <w:pPr>
        <w:widowControl w:val="0"/>
        <w:shd w:val="clear" w:color="auto" w:fill="FFFFFF"/>
        <w:tabs>
          <w:tab w:val="left" w:pos="4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4A60C0" w:rsidRDefault="002060F5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учебного курса</w:t>
      </w:r>
    </w:p>
    <w:tbl>
      <w:tblPr>
        <w:tblW w:w="919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72"/>
        <w:gridCol w:w="3455"/>
        <w:gridCol w:w="1417"/>
      </w:tblGrid>
      <w:tr w:rsidR="002060F5" w:rsidRPr="00845B75" w:rsidTr="002060F5">
        <w:trPr>
          <w:trHeight w:val="2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20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F5" w:rsidRPr="002060F5" w:rsidRDefault="002060F5" w:rsidP="00206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060F5" w:rsidRPr="00880980" w:rsidTr="002060F5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20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познаю мир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sz w:val="24"/>
                <w:szCs w:val="24"/>
              </w:rPr>
              <w:t>Развитие кругозора детей в ходе игр и логических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2060F5" w:rsidRPr="00880980" w:rsidTr="002060F5">
        <w:trPr>
          <w:trHeight w:val="3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Маленький волшебник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ребёнка, используя различные средства и материалы для поделок.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2060F5" w:rsidRPr="00880980" w:rsidTr="002060F5">
        <w:trPr>
          <w:trHeight w:val="3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познавательной сферы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Познавательная сфера</w:t>
            </w:r>
            <w:r w:rsidRPr="002060F5">
              <w:rPr>
                <w:rFonts w:ascii="Times New Roman" w:hAnsi="Times New Roman"/>
                <w:sz w:val="24"/>
                <w:szCs w:val="24"/>
              </w:rPr>
              <w:t xml:space="preserve"> личности включает в себя: развитие психических функций,   произвольной регуляции психических функций, произвольной регуляции психических процессов, речевой регуляции, мотивации и интеллекта.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2060F5" w:rsidRPr="00B56696" w:rsidTr="002060F5">
        <w:trPr>
          <w:trHeight w:val="30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эмоциональной сферы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2060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b/>
                <w:i/>
                <w:sz w:val="24"/>
                <w:szCs w:val="24"/>
              </w:rPr>
              <w:t>Эмоциональная сфера</w:t>
            </w:r>
            <w:r w:rsidRPr="002060F5">
              <w:rPr>
                <w:rFonts w:ascii="Times New Roman" w:hAnsi="Times New Roman"/>
                <w:sz w:val="24"/>
                <w:szCs w:val="24"/>
              </w:rPr>
              <w:t xml:space="preserve">: основы  </w:t>
            </w:r>
            <w:proofErr w:type="spellStart"/>
            <w:r w:rsidRPr="002060F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060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60F5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осознание собственных чувств, переживаний, формирование основ эмфатического взаимодействия.</w:t>
            </w:r>
          </w:p>
          <w:p w:rsidR="002060F5" w:rsidRPr="002060F5" w:rsidRDefault="002060F5" w:rsidP="002060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F5">
              <w:rPr>
                <w:rFonts w:ascii="Times New Roman" w:hAnsi="Times New Roman"/>
                <w:b/>
                <w:i/>
                <w:sz w:val="24"/>
                <w:szCs w:val="24"/>
              </w:rPr>
              <w:t>Эмпатия</w:t>
            </w:r>
            <w:proofErr w:type="spellEnd"/>
            <w:r w:rsidRPr="002060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60F5">
              <w:rPr>
                <w:rFonts w:ascii="Times New Roman" w:hAnsi="Times New Roman"/>
                <w:sz w:val="24"/>
                <w:szCs w:val="24"/>
              </w:rPr>
              <w:t>– умение понимать другого человека путем эмоционального чувствования и его переживания.</w:t>
            </w:r>
          </w:p>
          <w:p w:rsidR="002060F5" w:rsidRPr="002060F5" w:rsidRDefault="002060F5" w:rsidP="002060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Рефлексия </w:t>
            </w:r>
            <w:r w:rsidRPr="002060F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060F5">
              <w:rPr>
                <w:rFonts w:ascii="Times New Roman" w:hAnsi="Times New Roman"/>
                <w:sz w:val="24"/>
                <w:szCs w:val="24"/>
              </w:rPr>
              <w:t xml:space="preserve"> процесс самопознания человеком внутренних психических актов и </w:t>
            </w:r>
          </w:p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sz w:val="24"/>
                <w:szCs w:val="24"/>
              </w:rPr>
              <w:t>состояний.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часа</w:t>
            </w:r>
          </w:p>
        </w:tc>
      </w:tr>
      <w:tr w:rsidR="002060F5" w:rsidRPr="00880980" w:rsidTr="002060F5">
        <w:trPr>
          <w:trHeight w:val="3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.Развитие коммуникативных умений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2060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 сфера</w:t>
            </w:r>
            <w:r w:rsidRPr="002060F5">
              <w:rPr>
                <w:rFonts w:ascii="Times New Roman" w:hAnsi="Times New Roman"/>
                <w:sz w:val="24"/>
                <w:szCs w:val="24"/>
              </w:rPr>
              <w:t xml:space="preserve"> включает в себя сообщение информации как передачу интеллектуального содержания; она ориентирована на совместное постижение предмета и формирование новых приемов и способов общения и поведения.</w:t>
            </w:r>
          </w:p>
          <w:p w:rsidR="002060F5" w:rsidRPr="002060F5" w:rsidRDefault="002060F5" w:rsidP="002060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F5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адаптация</w:t>
            </w:r>
            <w:r w:rsidRPr="002060F5">
              <w:rPr>
                <w:rFonts w:ascii="Times New Roman" w:hAnsi="Times New Roman"/>
                <w:sz w:val="24"/>
                <w:szCs w:val="24"/>
              </w:rPr>
              <w:t xml:space="preserve"> – процесс активного приспособления индивида к условиям социальной среды, а также результат этого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2060F5" w:rsidRPr="00845B75" w:rsidTr="002060F5">
        <w:trPr>
          <w:trHeight w:val="3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BD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.Развитие графических умений, внимания,                    памяти, наглядно-логических действий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2060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тетрадях.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60F5" w:rsidRDefault="002060F5" w:rsidP="0020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060F5" w:rsidRPr="00845B75" w:rsidTr="00821FD9">
        <w:trPr>
          <w:trHeight w:val="327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F5" w:rsidRPr="002020D4" w:rsidRDefault="002060F5" w:rsidP="0020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33 часа</w:t>
            </w:r>
          </w:p>
        </w:tc>
      </w:tr>
    </w:tbl>
    <w:p w:rsidR="00BD3F4B" w:rsidRDefault="00BD3F4B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71F4A" w:rsidRDefault="00871F4A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71F4A" w:rsidRDefault="00871F4A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71F4A" w:rsidRDefault="00871F4A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42AD5" w:rsidRPr="00845B75" w:rsidRDefault="00042AD5" w:rsidP="00D94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Формы и методы контроля</w:t>
      </w:r>
    </w:p>
    <w:p w:rsidR="00D94CC6" w:rsidRPr="00D94CC6" w:rsidRDefault="00D94CC6" w:rsidP="00D9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ыделяются три формы контроля: индивидуальная, групповая и фронтальная. </w:t>
      </w:r>
    </w:p>
    <w:p w:rsidR="00D94CC6" w:rsidRPr="00D94CC6" w:rsidRDefault="00D94CC6" w:rsidP="00D9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94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индивидуальном контроле</w:t>
      </w: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 </w:t>
      </w:r>
    </w:p>
    <w:p w:rsidR="00D94CC6" w:rsidRPr="00D94CC6" w:rsidRDefault="00D94CC6" w:rsidP="00D9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94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групповом контроле</w:t>
      </w: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временно делится на несколько групп (от 2учащихся) и каждой группе дается проверочное задание. </w:t>
      </w:r>
      <w:proofErr w:type="gramStart"/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 </w:t>
      </w:r>
    </w:p>
    <w:p w:rsidR="00D94CC6" w:rsidRPr="00D94CC6" w:rsidRDefault="00D94CC6" w:rsidP="00D9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94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фронтальном контроле </w:t>
      </w: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 </w:t>
      </w:r>
    </w:p>
    <w:p w:rsidR="004A60C0" w:rsidRPr="00D94CC6" w:rsidRDefault="00D94CC6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различные методы:</w:t>
      </w:r>
    </w:p>
    <w:p w:rsidR="00D94CC6" w:rsidRPr="00D94CC6" w:rsidRDefault="00D94CC6" w:rsidP="00D94CC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D94CC6" w:rsidRPr="00D94CC6" w:rsidRDefault="00D94CC6" w:rsidP="00D94CC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D94CC6" w:rsidRPr="00D94CC6" w:rsidRDefault="00D94CC6" w:rsidP="00D94CC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D94CC6" w:rsidRPr="00D94CC6" w:rsidRDefault="00D94CC6" w:rsidP="00D94CC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D94CC6" w:rsidRPr="00D94CC6" w:rsidRDefault="00D94CC6" w:rsidP="00D94CC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</w:t>
      </w:r>
    </w:p>
    <w:p w:rsidR="00D94CC6" w:rsidRPr="00D94CC6" w:rsidRDefault="00D94CC6" w:rsidP="00D94CC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5B3791" w:rsidRPr="00D94CC6" w:rsidRDefault="00D94CC6" w:rsidP="00D94CC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</w:t>
      </w:r>
    </w:p>
    <w:p w:rsidR="005B3791" w:rsidRPr="00845B75" w:rsidRDefault="005B3791" w:rsidP="00D94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D79" w:rsidRPr="002020D4" w:rsidRDefault="002020D4" w:rsidP="00480B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20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уровню подготовки учащихся</w:t>
      </w:r>
    </w:p>
    <w:p w:rsidR="0042631A" w:rsidRPr="00845B75" w:rsidRDefault="000B41B3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Учащиеся </w:t>
      </w:r>
      <w:r w:rsidR="00A258F7" w:rsidRPr="00845B7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1 –х классов </w:t>
      </w: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 совместной деятельности с учителем имеют возможность научиться:</w:t>
      </w:r>
    </w:p>
    <w:p w:rsidR="00B97E78" w:rsidRPr="00480BF7" w:rsidRDefault="00B97E78" w:rsidP="00480B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активно включаться в общение и взаимодействие со сверстниками;</w:t>
      </w:r>
    </w:p>
    <w:p w:rsidR="00B97E78" w:rsidRPr="00480BF7" w:rsidRDefault="00B97E78" w:rsidP="00480B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проявлять позитивные качества личности и управлять своими эмоциями в различных ситуациях;</w:t>
      </w:r>
    </w:p>
    <w:p w:rsidR="00B97E78" w:rsidRPr="00480BF7" w:rsidRDefault="00F31A0B" w:rsidP="00480B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проявлять дисциплинированность и упорство</w:t>
      </w:r>
      <w:r w:rsidR="00B97E78" w:rsidRPr="00480BF7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образовательной деятельности для достижения значимых личных результатов</w:t>
      </w:r>
      <w:r w:rsidRPr="00480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1A0B" w:rsidRPr="00480BF7" w:rsidRDefault="00F31A0B" w:rsidP="00480BF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планировать  и организовывать самостоятельную деятельность;</w:t>
      </w:r>
    </w:p>
    <w:p w:rsidR="000C3B7C" w:rsidRPr="00480BF7" w:rsidRDefault="000C3B7C" w:rsidP="00480BF7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поведения и умению самостоятельно действовать по инструкции педагога;</w:t>
      </w:r>
    </w:p>
    <w:p w:rsidR="000C3B7C" w:rsidRPr="00480BF7" w:rsidRDefault="000C3B7C" w:rsidP="00480BF7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управлять своим эмоциональным состоянием при общении со сверстниками и взрослыми;</w:t>
      </w:r>
    </w:p>
    <w:p w:rsidR="001C20A3" w:rsidRPr="00480BF7" w:rsidRDefault="000C3B7C" w:rsidP="00480BF7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F7">
        <w:rPr>
          <w:rFonts w:ascii="Times New Roman" w:hAnsi="Times New Roman" w:cs="Times New Roman"/>
          <w:color w:val="000000"/>
          <w:sz w:val="24"/>
          <w:szCs w:val="24"/>
        </w:rPr>
        <w:t>оценивать результаты собственной деятельности.</w:t>
      </w:r>
    </w:p>
    <w:p w:rsidR="00845B75" w:rsidRDefault="00845B75" w:rsidP="00480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75" w:rsidRPr="00845B75" w:rsidRDefault="00845B75" w:rsidP="00480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9D" w:rsidRPr="00845B75" w:rsidRDefault="002020D4" w:rsidP="001C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средства обучения</w:t>
      </w:r>
    </w:p>
    <w:p w:rsidR="003F019D" w:rsidRPr="00845B75" w:rsidRDefault="003F019D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1.Плаксина Л.И. Психолого-педагогическая характеристика детей с нарушением зрения: Учебное пособие</w:t>
      </w:r>
      <w:proofErr w:type="gramStart"/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-- </w:t>
      </w:r>
      <w:proofErr w:type="gramEnd"/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М.: РАОИКП, 1999.</w:t>
      </w:r>
    </w:p>
    <w:p w:rsidR="0039410B" w:rsidRPr="00845B75" w:rsidRDefault="003F019D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845B75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  <w:t>.</w:t>
      </w: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 специальных (коррекционных) обр</w:t>
      </w:r>
      <w:r w:rsidR="00171ACF"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азовательных учреждений IV вида </w:t>
      </w: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(для детей с нарушением зрения)</w:t>
      </w:r>
      <w:r w:rsidR="00171ACF"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Программы начальной школы </w:t>
      </w:r>
      <w:r w:rsidR="00124C3A"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Часть II- Начальная школа. </w:t>
      </w: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/ Под ред. Л.И. Плаксивой. </w:t>
      </w:r>
      <w:proofErr w:type="gramStart"/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-М</w:t>
      </w:r>
      <w:proofErr w:type="gramEnd"/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71ACF"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Издательство "Экзамен", 2003.-</w:t>
      </w: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173 с.</w:t>
      </w:r>
    </w:p>
    <w:p w:rsidR="001C20A3" w:rsidRPr="00845B75" w:rsidRDefault="001C20A3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="004A60C0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Ануфриев А.В., Костромина С.Н. Как преодолеть трудности в обучении детей: психодиагностические таблицы; психодиагностические методики; коррекционные упражнения. – 2-е изд., </w:t>
      </w:r>
      <w:proofErr w:type="spellStart"/>
      <w:r w:rsidR="004A60C0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4A60C0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Ось – 89, 1999. – 224с.</w:t>
      </w:r>
    </w:p>
    <w:p w:rsidR="001C20A3" w:rsidRPr="00845B75" w:rsidRDefault="001C20A3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4.</w:t>
      </w:r>
      <w:r w:rsidR="004A60C0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Клюева Н.В., Касаткина Ю.В. Учим детей общению. Характер, коммуникабельность. – Ярославль: Академия развития, 1997.</w:t>
      </w:r>
    </w:p>
    <w:p w:rsidR="004A60C0" w:rsidRPr="00845B75" w:rsidRDefault="001C20A3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</w:t>
      </w:r>
      <w:r w:rsidR="004A60C0"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 Н.Л. Развитие эмоционального мира детей. – Ярославль: Академия развития, 1997.</w:t>
      </w:r>
    </w:p>
    <w:p w:rsidR="001018D1" w:rsidRPr="00845B75" w:rsidRDefault="001018D1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Солнцева Л.И. Психология детей с нарушением зрения (детская </w:t>
      </w:r>
      <w:proofErr w:type="spellStart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тифлопсихология</w:t>
      </w:r>
      <w:proofErr w:type="spellEnd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М.: </w:t>
      </w:r>
      <w:proofErr w:type="spellStart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Классикс</w:t>
      </w:r>
      <w:proofErr w:type="spellEnd"/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Стиль, 2006. – 256с.</w:t>
      </w:r>
    </w:p>
    <w:p w:rsidR="00D94CC6" w:rsidRPr="00845B75" w:rsidRDefault="00D94CC6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0C0" w:rsidRPr="002020D4" w:rsidRDefault="002020D4" w:rsidP="00202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(информационное, методическое) оснащение  образовательного процесса                                       </w:t>
      </w:r>
    </w:p>
    <w:p w:rsidR="004A60C0" w:rsidRPr="002020D4" w:rsidRDefault="004A60C0" w:rsidP="002020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D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материалы.</w:t>
      </w:r>
    </w:p>
    <w:p w:rsidR="004A60C0" w:rsidRPr="002020D4" w:rsidRDefault="004A60C0" w:rsidP="002020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D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Наборы развивающих игр.</w:t>
      </w:r>
    </w:p>
    <w:p w:rsidR="001C20A3" w:rsidRPr="002020D4" w:rsidRDefault="004B77F8" w:rsidP="002020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Интерактивная доска, </w:t>
      </w:r>
      <w:r w:rsidR="004A60C0" w:rsidRPr="00202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магнитофон.</w:t>
      </w:r>
    </w:p>
    <w:p w:rsidR="00845B75" w:rsidRPr="002020D4" w:rsidRDefault="004A60C0" w:rsidP="002020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Краски, фломастеры, карандаши, цветная бумага, картон,  разнообразный </w:t>
      </w:r>
      <w:r w:rsidR="00827D79" w:rsidRPr="002020D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для поделок.</w:t>
      </w:r>
    </w:p>
    <w:p w:rsidR="002D53B5" w:rsidRDefault="002D53B5" w:rsidP="002020D4">
      <w:pPr>
        <w:suppressAutoHyphens/>
        <w:spacing w:after="0" w:line="240" w:lineRule="auto"/>
        <w:ind w:left="-12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5B75" w:rsidRDefault="00845B75" w:rsidP="0020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D6" w:rsidRDefault="00824DD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91" w:rsidRDefault="00314591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D4" w:rsidRDefault="002020D4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CC6" w:rsidRDefault="00D94CC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D6" w:rsidRDefault="00824DD6" w:rsidP="0048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F0" w:rsidRPr="00845B75" w:rsidRDefault="00845B75" w:rsidP="00CA09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4A60C0" w:rsidRPr="00845B75" w:rsidRDefault="004A60C0" w:rsidP="00CA09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19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6378"/>
        <w:gridCol w:w="1276"/>
        <w:gridCol w:w="851"/>
      </w:tblGrid>
      <w:tr w:rsidR="00EB5CDD" w:rsidRPr="00845B75" w:rsidTr="002D53B5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5CDD" w:rsidRPr="00845B75" w:rsidRDefault="00EB5CDD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5CDD" w:rsidRPr="00845B75" w:rsidRDefault="00EB5CDD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D" w:rsidRPr="00845B75" w:rsidRDefault="00EB5CDD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80">
              <w:rPr>
                <w:rFonts w:ascii="Times New Roman" w:hAnsi="Times New Roman"/>
              </w:rPr>
              <w:t>Дата</w:t>
            </w:r>
          </w:p>
        </w:tc>
      </w:tr>
      <w:tr w:rsidR="00EB5CDD" w:rsidRPr="00845B75" w:rsidTr="005B3791">
        <w:trPr>
          <w:trHeight w:val="20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D" w:rsidRPr="00845B75" w:rsidRDefault="00EB5CDD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D" w:rsidRPr="00845B75" w:rsidRDefault="00EB5CDD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D" w:rsidRPr="00880980" w:rsidRDefault="00EB5CDD" w:rsidP="002D53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D" w:rsidRPr="00880980" w:rsidRDefault="00EB5CDD" w:rsidP="002D53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</w:tc>
      </w:tr>
      <w:tr w:rsidR="005B3791" w:rsidRPr="00845B75" w:rsidTr="007F4E01">
        <w:trPr>
          <w:trHeight w:val="20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80980" w:rsidRDefault="005B3791" w:rsidP="005B3791">
            <w:pPr>
              <w:spacing w:after="0"/>
              <w:jc w:val="both"/>
              <w:rPr>
                <w:rFonts w:ascii="Times New Roman" w:hAnsi="Times New Roman"/>
              </w:rPr>
            </w:pP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познаю мир</w:t>
            </w:r>
          </w:p>
        </w:tc>
      </w:tr>
      <w:tr w:rsidR="002020D4" w:rsidRPr="00845B75" w:rsidTr="005B3791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вежливости. Что это такое?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02.09.13 – 09.09.13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020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Приветствие: мимика и жесты.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09.09.13 - 13.09.13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020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слова, их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16.09.13 – 20.09.13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020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сверстниками и взрослыми.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23.09.13 – 27.09.13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020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сверстникам и взрослым.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30.09.13 – 04.09.13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020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B3791" w:rsidRPr="00845B75" w:rsidTr="00CF3EF4">
        <w:trPr>
          <w:trHeight w:val="327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80980" w:rsidRDefault="005B3791" w:rsidP="005B3791">
            <w:pPr>
              <w:spacing w:after="0"/>
              <w:jc w:val="both"/>
              <w:rPr>
                <w:rFonts w:ascii="Times New Roman" w:hAnsi="Times New Roman"/>
              </w:rPr>
            </w:pP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Маленький волшебник</w:t>
            </w: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беседу.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07.10.13 – 11.10.13.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мира. Органы чувств.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14.10.13 – 18.10.13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жестов и мимики.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21.10.13 – 25.10.13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4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чувств. Наши эмоции.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28.10.13 – 01.11.13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природы. Общение с животными.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11.11.13 – 15.11.13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общаться с растениями?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18.11.13 – 22.11.13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 такой? Мой автопортрет.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25.1.13 – 29.11.13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одноклассники.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02.12.13 – 06.12.13.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видят меня одноклассники?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09.12.13 – 13.12.13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вижу своих одноклассников.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1214D2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16.12.13 – 20.12</w:t>
            </w:r>
            <w:r w:rsidR="002020D4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B3791" w:rsidRPr="00845B75" w:rsidTr="00566AA0">
        <w:trPr>
          <w:trHeight w:val="327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80980" w:rsidRDefault="005B3791" w:rsidP="005B3791">
            <w:pPr>
              <w:spacing w:after="0"/>
              <w:jc w:val="both"/>
              <w:rPr>
                <w:rFonts w:ascii="Times New Roman" w:hAnsi="Times New Roman"/>
              </w:rPr>
            </w:pP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Развитие позна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вательной сферы</w:t>
            </w: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мне, я тебе. Взаимоотношения.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23.12.13 – 27.12.13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всегда поможет.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09.01.14 – 17.01.14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расскажет о человеке.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13.01.14 – 17.01.14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нравиться.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20.01.14 -24.01.14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B3791" w:rsidRPr="00845B75" w:rsidTr="006E7D68">
        <w:trPr>
          <w:trHeight w:val="309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80980" w:rsidRDefault="005B3791" w:rsidP="005B3791">
            <w:pPr>
              <w:spacing w:after="0"/>
              <w:jc w:val="both"/>
              <w:rPr>
                <w:rFonts w:ascii="Times New Roman" w:hAnsi="Times New Roman"/>
              </w:rPr>
            </w:pP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Развитие эмоциональной сферы</w:t>
            </w: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хочу быть плохим.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27.01.14 – 01.02.14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тебе желаю. Советы одноклассникам.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03.02.14 – 07.02.14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020D4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4" w:rsidRPr="00845B75" w:rsidRDefault="002020D4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E07689" w:rsidRDefault="002020D4" w:rsidP="00202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17.02.14 – 21.02.14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4" w:rsidRPr="00880980" w:rsidRDefault="002020D4" w:rsidP="002D53B5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B3791" w:rsidRPr="00845B75" w:rsidTr="00821150">
        <w:trPr>
          <w:trHeight w:val="327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5B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коммуникативных умений</w:t>
            </w: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 гости.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24.02.14 – 28.02.14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.Как дарить подарки.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03.03.14 – 07.03.14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идём в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11.03.14 – 14.03.14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готовиться к празднику.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17.03.14 – 21.03.14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организовать праздник.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01.04.14 – 04.04.14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за праздничным столом.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07.04.14 – 11.04.14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14.04.14 – 18.04.14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 мире с собой и окружающими.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21.04.14 – 25.04.14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04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 мире с собой и окружающими.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28.04.14 – 08.05.14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5B3791">
        <w:trPr>
          <w:trHeight w:val="3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1" w:rsidRPr="00845B75" w:rsidRDefault="005B3791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 мире с собой и окружающими.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E07689" w:rsidRDefault="005B3791" w:rsidP="005B3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12.05.14 – 16.05.14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2D53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91" w:rsidRPr="00845B75" w:rsidTr="00162040">
        <w:trPr>
          <w:trHeight w:val="327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1" w:rsidRPr="00845B75" w:rsidRDefault="005B3791" w:rsidP="005B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.Развитие графических умений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внимания, </w:t>
            </w:r>
            <w:r w:rsidRPr="0084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и, наглядно-логических действий</w:t>
            </w:r>
          </w:p>
        </w:tc>
      </w:tr>
      <w:tr w:rsidR="002D53B5" w:rsidRPr="00845B75" w:rsidTr="005B3791">
        <w:trPr>
          <w:trHeight w:val="3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5" w:rsidRPr="00845B75" w:rsidRDefault="00047868" w:rsidP="0004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5" w:rsidRPr="00845B75" w:rsidRDefault="002D53B5" w:rsidP="002D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игра. Обобщение </w:t>
            </w:r>
            <w:proofErr w:type="gramStart"/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4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5" w:rsidRPr="00845B75" w:rsidRDefault="005B3791" w:rsidP="0004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19.05.14 – 23.05.14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5" w:rsidRPr="00845B75" w:rsidRDefault="002D53B5" w:rsidP="0004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9D3" w:rsidRDefault="00CA09D3" w:rsidP="00C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AD5" w:rsidRPr="00042AD5" w:rsidRDefault="00042AD5" w:rsidP="0004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Изменения календарно-тематического планирования</w:t>
      </w:r>
    </w:p>
    <w:p w:rsidR="00042AD5" w:rsidRPr="00042AD5" w:rsidRDefault="00042AD5" w:rsidP="0004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87"/>
        <w:gridCol w:w="3910"/>
        <w:gridCol w:w="1908"/>
      </w:tblGrid>
      <w:tr w:rsidR="00042AD5" w:rsidRPr="00042AD5" w:rsidTr="00042AD5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протокола заседания МО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изменения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председателя МО</w:t>
            </w: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042AD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04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AD5" w:rsidRPr="00042AD5" w:rsidTr="00AB1E17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D5" w:rsidRPr="00042AD5" w:rsidRDefault="00042AD5" w:rsidP="00AB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791" w:rsidRPr="00845B75" w:rsidRDefault="005B3791" w:rsidP="00CA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8E5" w:rsidRPr="004306A3" w:rsidRDefault="004306A3" w:rsidP="00CA09D3">
      <w:pPr>
        <w:spacing w:after="0" w:line="240" w:lineRule="auto"/>
        <w:jc w:val="right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4306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</w:p>
    <w:p w:rsidR="005258E5" w:rsidRPr="00845B75" w:rsidRDefault="005258E5" w:rsidP="00CA09D3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845B75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Тифлопедагогические принципы, обеспечивающие всестороннее развитие ребенка с нарушением зрения.</w:t>
      </w:r>
    </w:p>
    <w:p w:rsidR="005258E5" w:rsidRPr="00845B75" w:rsidRDefault="005258E5" w:rsidP="00480BF7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5258E5" w:rsidRPr="00CA09D3" w:rsidRDefault="005258E5" w:rsidP="00CA09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@Arial Unicode MS" w:hAnsi="Times New Roman" w:cs="Times New Roman"/>
          <w:sz w:val="24"/>
          <w:szCs w:val="24"/>
          <w:lang w:eastAsia="ru-RU"/>
        </w:rPr>
        <w:t>Учёт общих, специфических и индивидуальных особенностей развития  детей с нарушением зрения;</w:t>
      </w:r>
    </w:p>
    <w:p w:rsidR="005258E5" w:rsidRPr="00CA09D3" w:rsidRDefault="005258E5" w:rsidP="00CA09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@Arial Unicode MS" w:hAnsi="Times New Roman" w:cs="Times New Roman"/>
          <w:sz w:val="24"/>
          <w:szCs w:val="24"/>
          <w:lang w:eastAsia="ru-RU"/>
        </w:rPr>
        <w:t>Дифференцированный подход к детям в зависимости от состояния их зрения и способов ориентации в познании окружающего мира, включая применение специальных форм и методов работы с детьми, оригинальных наглядных пособий, а также уменьшения наполняемости классов.</w:t>
      </w:r>
    </w:p>
    <w:p w:rsidR="00C543FD" w:rsidRPr="00CA09D3" w:rsidRDefault="005258E5" w:rsidP="00CA09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Создание офтальмо-гигиенически</w:t>
      </w:r>
      <w:r w:rsidR="00A258F7" w:rsidRPr="00CA09D3">
        <w:rPr>
          <w:rFonts w:ascii="Times New Roman" w:eastAsia="@Arial Unicode MS" w:hAnsi="Times New Roman" w:cs="Times New Roman"/>
          <w:sz w:val="24"/>
          <w:szCs w:val="24"/>
          <w:lang w:eastAsia="ru-RU"/>
        </w:rPr>
        <w:t>х условий в учебных классах.</w:t>
      </w:r>
    </w:p>
    <w:p w:rsidR="00C543FD" w:rsidRPr="00845B75" w:rsidRDefault="00C543FD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FC8" w:rsidRPr="004306A3" w:rsidRDefault="004306A3" w:rsidP="00CA09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696FC8" w:rsidRPr="004306A3" w:rsidRDefault="00696FC8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696FC8" w:rsidRPr="00845B75" w:rsidRDefault="00696FC8" w:rsidP="0048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Специальные методы </w:t>
      </w:r>
      <w:r w:rsidR="005258E5"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приёмы, используемые на занятиях</w:t>
      </w:r>
      <w:r w:rsidRPr="00845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96FC8" w:rsidRPr="00CA09D3" w:rsidRDefault="00696FC8" w:rsidP="00CA09D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специальной наглядности, крупной фронтальной (до 15-20 см) и дифференцированной индивидуальной (от 1 до 5 см); использование фонов, улучшающих зрительное восприятие при демонстрации объектов; преобладание пособий красного, оранжевого, желтого цвета, подставок, позволяющих рассматривать объекты в вертикальном положении;</w:t>
      </w:r>
    </w:p>
    <w:p w:rsidR="00696FC8" w:rsidRPr="00CA09D3" w:rsidRDefault="00696FC8" w:rsidP="00CA09D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</w:t>
      </w:r>
      <w:r w:rsidR="005258E5"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приёмов с учё</w:t>
      </w: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не только возрастных и индивидуальных возможностей, но и состояния зрительных функций, уровня развития восприятия, периода лечения. Быстрая утомляемость детей требует смены деятельности. Как обязательная часть любого занятия вводятся физкультминутки;</w:t>
      </w:r>
    </w:p>
    <w:p w:rsidR="00696FC8" w:rsidRPr="00CA09D3" w:rsidRDefault="00696FC8" w:rsidP="00CA09D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и</w:t>
      </w:r>
      <w:r w:rsidR="009657F0"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 с учё</w:t>
      </w: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рекомендаций тифлопедагога, офтальмолога, уро</w:t>
      </w:r>
      <w:r w:rsidR="009657F0"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 развития и возможностей ребё</w:t>
      </w: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нка. В индивидуальной работе необходимо учитывать остроту зрения и в завис</w:t>
      </w:r>
      <w:r w:rsidR="009657F0"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от этого возможности ребё</w:t>
      </w: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скорость вхождения в конта</w:t>
      </w:r>
      <w:proofErr w:type="gramStart"/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обучения, темп выполнения задания, реакцию на оценку деятельности, устойчивость внимания;</w:t>
      </w:r>
    </w:p>
    <w:p w:rsidR="00696FC8" w:rsidRPr="00CA09D3" w:rsidRDefault="00696FC8" w:rsidP="00CA09D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лучшего зрительного восприятия при проведении фронтальных занятий с детьми, размещение наглядного материала на фоне других объектов. Следует использовать индивидуальную наглядность для детей с низкой остротой зрения. Размещать на доске предметы размером от 10 до 15 см в количестве не более 8-10 шт., а объекты размером 20-25 см - не более 5 шт. одновременно. Размещать объекты следует так, чтобы они не сливались в единую линию или пятно, а выделялись и могли быть рассмотрены по отдельности;</w:t>
      </w:r>
    </w:p>
    <w:p w:rsidR="00696FC8" w:rsidRPr="00CA09D3" w:rsidRDefault="00696FC8" w:rsidP="00CA09D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полного и точного восприятия демонстрируемого объекта:</w:t>
      </w:r>
    </w:p>
    <w:p w:rsidR="00696FC8" w:rsidRPr="00CA09D3" w:rsidRDefault="00696FC8" w:rsidP="00CA09D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адекватного фона;</w:t>
      </w:r>
    </w:p>
    <w:p w:rsidR="00696FC8" w:rsidRPr="00CA09D3" w:rsidRDefault="00696FC8" w:rsidP="00CA09D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оптимального цвета;</w:t>
      </w:r>
    </w:p>
    <w:p w:rsidR="00696FC8" w:rsidRPr="00CA09D3" w:rsidRDefault="00696FC8" w:rsidP="00CA09D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использование указки для уточнения;</w:t>
      </w:r>
    </w:p>
    <w:p w:rsidR="00696FC8" w:rsidRPr="00CA09D3" w:rsidRDefault="009657F0" w:rsidP="00CA09D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</w:t>
      </w:r>
      <w:r w:rsidR="00696FC8"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с окклюзией находится при показе у доски со стороны открытого глаза;</w:t>
      </w:r>
    </w:p>
    <w:p w:rsidR="00696FC8" w:rsidRPr="00CA09D3" w:rsidRDefault="00696FC8" w:rsidP="00CA09D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находится у доски справа, обязательно лицом к детям;</w:t>
      </w:r>
    </w:p>
    <w:p w:rsidR="00696FC8" w:rsidRPr="00CA09D3" w:rsidRDefault="00696FC8" w:rsidP="00CA09D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на </w:t>
      </w:r>
      <w:r w:rsidR="009657F0"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рассматриваемой картине имеют чё</w:t>
      </w: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ткий контур;</w:t>
      </w:r>
    </w:p>
    <w:p w:rsidR="00696FC8" w:rsidRPr="00CA09D3" w:rsidRDefault="00696FC8" w:rsidP="00CA09D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непрерывная зрительная нагрузка составляет не более 10 мин.</w:t>
      </w:r>
    </w:p>
    <w:sectPr w:rsidR="00696FC8" w:rsidRPr="00CA09D3" w:rsidSect="00480BF7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0A" w:rsidRDefault="000A3D0A" w:rsidP="008B4A44">
      <w:pPr>
        <w:spacing w:after="0" w:line="240" w:lineRule="auto"/>
      </w:pPr>
      <w:r>
        <w:separator/>
      </w:r>
    </w:p>
  </w:endnote>
  <w:endnote w:type="continuationSeparator" w:id="0">
    <w:p w:rsidR="000A3D0A" w:rsidRDefault="000A3D0A" w:rsidP="008B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609544"/>
      <w:docPartObj>
        <w:docPartGallery w:val="Page Numbers (Bottom of Page)"/>
        <w:docPartUnique/>
      </w:docPartObj>
    </w:sdtPr>
    <w:sdtEndPr/>
    <w:sdtContent>
      <w:p w:rsidR="00BD3F4B" w:rsidRDefault="001250A2">
        <w:pPr>
          <w:pStyle w:val="a6"/>
          <w:jc w:val="center"/>
        </w:pPr>
        <w:r>
          <w:fldChar w:fldCharType="begin"/>
        </w:r>
        <w:r w:rsidR="00BD3F4B">
          <w:instrText>PAGE   \* MERGEFORMAT</w:instrText>
        </w:r>
        <w:r>
          <w:fldChar w:fldCharType="separate"/>
        </w:r>
        <w:r w:rsidR="00871F4A">
          <w:rPr>
            <w:noProof/>
          </w:rPr>
          <w:t>10</w:t>
        </w:r>
        <w:r>
          <w:fldChar w:fldCharType="end"/>
        </w:r>
      </w:p>
    </w:sdtContent>
  </w:sdt>
  <w:p w:rsidR="00BD3F4B" w:rsidRDefault="00BD3F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0A" w:rsidRDefault="000A3D0A" w:rsidP="008B4A44">
      <w:pPr>
        <w:spacing w:after="0" w:line="240" w:lineRule="auto"/>
      </w:pPr>
      <w:r>
        <w:separator/>
      </w:r>
    </w:p>
  </w:footnote>
  <w:footnote w:type="continuationSeparator" w:id="0">
    <w:p w:rsidR="000A3D0A" w:rsidRDefault="000A3D0A" w:rsidP="008B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2202"/>
    <w:multiLevelType w:val="hybridMultilevel"/>
    <w:tmpl w:val="A2A0638E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3311"/>
    <w:multiLevelType w:val="hybridMultilevel"/>
    <w:tmpl w:val="BAE0A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2732F"/>
    <w:multiLevelType w:val="hybridMultilevel"/>
    <w:tmpl w:val="379C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3F2AC9"/>
    <w:multiLevelType w:val="hybridMultilevel"/>
    <w:tmpl w:val="4EF0C79C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156AB"/>
    <w:multiLevelType w:val="hybridMultilevel"/>
    <w:tmpl w:val="29528036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6943EE"/>
    <w:multiLevelType w:val="hybridMultilevel"/>
    <w:tmpl w:val="62585AF4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83125"/>
    <w:multiLevelType w:val="hybridMultilevel"/>
    <w:tmpl w:val="3E56C58C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53A80"/>
    <w:multiLevelType w:val="hybridMultilevel"/>
    <w:tmpl w:val="1854D738"/>
    <w:lvl w:ilvl="0" w:tplc="C03062A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F238F1"/>
    <w:multiLevelType w:val="hybridMultilevel"/>
    <w:tmpl w:val="BDA4D1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5E00E96"/>
    <w:multiLevelType w:val="hybridMultilevel"/>
    <w:tmpl w:val="3D46205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017C8"/>
    <w:multiLevelType w:val="hybridMultilevel"/>
    <w:tmpl w:val="FFDAF814"/>
    <w:lvl w:ilvl="0" w:tplc="C03062A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72FD6"/>
    <w:multiLevelType w:val="hybridMultilevel"/>
    <w:tmpl w:val="0FF8F5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F793F"/>
    <w:multiLevelType w:val="hybridMultilevel"/>
    <w:tmpl w:val="6A4C42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29014D"/>
    <w:multiLevelType w:val="hybridMultilevel"/>
    <w:tmpl w:val="520C1D2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6609"/>
    <w:multiLevelType w:val="hybridMultilevel"/>
    <w:tmpl w:val="59941652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F22C3B"/>
    <w:multiLevelType w:val="hybridMultilevel"/>
    <w:tmpl w:val="E66690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65147159"/>
    <w:multiLevelType w:val="hybridMultilevel"/>
    <w:tmpl w:val="561CDB04"/>
    <w:lvl w:ilvl="0" w:tplc="FF40F0CA">
      <w:start w:val="1"/>
      <w:numFmt w:val="decimal"/>
      <w:lvlText w:val="%1."/>
      <w:lvlJc w:val="left"/>
      <w:pPr>
        <w:tabs>
          <w:tab w:val="num" w:pos="227"/>
        </w:tabs>
        <w:ind w:left="257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D2284"/>
    <w:multiLevelType w:val="hybridMultilevel"/>
    <w:tmpl w:val="C7465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8406B7"/>
    <w:multiLevelType w:val="hybridMultilevel"/>
    <w:tmpl w:val="80ACBF46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8A7834"/>
    <w:multiLevelType w:val="hybridMultilevel"/>
    <w:tmpl w:val="63460EE6"/>
    <w:lvl w:ilvl="0" w:tplc="C03062A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646211"/>
    <w:multiLevelType w:val="hybridMultilevel"/>
    <w:tmpl w:val="FD3CA178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780A50"/>
    <w:multiLevelType w:val="hybridMultilevel"/>
    <w:tmpl w:val="7BA0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570A8"/>
    <w:multiLevelType w:val="hybridMultilevel"/>
    <w:tmpl w:val="46A6DA3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24"/>
  </w:num>
  <w:num w:numId="7">
    <w:abstractNumId w:val="14"/>
  </w:num>
  <w:num w:numId="8">
    <w:abstractNumId w:val="11"/>
  </w:num>
  <w:num w:numId="9">
    <w:abstractNumId w:val="15"/>
  </w:num>
  <w:num w:numId="10">
    <w:abstractNumId w:va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2"/>
  </w:num>
  <w:num w:numId="14">
    <w:abstractNumId w:val="12"/>
  </w:num>
  <w:num w:numId="15">
    <w:abstractNumId w:val="21"/>
  </w:num>
  <w:num w:numId="16">
    <w:abstractNumId w:val="5"/>
  </w:num>
  <w:num w:numId="17">
    <w:abstractNumId w:val="16"/>
  </w:num>
  <w:num w:numId="18">
    <w:abstractNumId w:val="7"/>
  </w:num>
  <w:num w:numId="19">
    <w:abstractNumId w:val="20"/>
  </w:num>
  <w:num w:numId="20">
    <w:abstractNumId w:val="19"/>
  </w:num>
  <w:num w:numId="21">
    <w:abstractNumId w:val="1"/>
  </w:num>
  <w:num w:numId="22">
    <w:abstractNumId w:val="9"/>
  </w:num>
  <w:num w:numId="23">
    <w:abstractNumId w:val="2"/>
  </w:num>
  <w:num w:numId="24">
    <w:abstractNumId w:val="0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AAF"/>
    <w:rsid w:val="00002FF7"/>
    <w:rsid w:val="00003CF8"/>
    <w:rsid w:val="00013353"/>
    <w:rsid w:val="00035877"/>
    <w:rsid w:val="00037B58"/>
    <w:rsid w:val="00042AD5"/>
    <w:rsid w:val="00047868"/>
    <w:rsid w:val="00083081"/>
    <w:rsid w:val="000A3D0A"/>
    <w:rsid w:val="000B41B3"/>
    <w:rsid w:val="000C3B7C"/>
    <w:rsid w:val="001018D1"/>
    <w:rsid w:val="00116463"/>
    <w:rsid w:val="001214D2"/>
    <w:rsid w:val="00124C3A"/>
    <w:rsid w:val="001250A2"/>
    <w:rsid w:val="00147CC5"/>
    <w:rsid w:val="00150F97"/>
    <w:rsid w:val="001576FF"/>
    <w:rsid w:val="00171ACF"/>
    <w:rsid w:val="00192F4F"/>
    <w:rsid w:val="001C20A3"/>
    <w:rsid w:val="001C6041"/>
    <w:rsid w:val="001C7F4A"/>
    <w:rsid w:val="001D551F"/>
    <w:rsid w:val="001E3D0E"/>
    <w:rsid w:val="002020D4"/>
    <w:rsid w:val="002060F5"/>
    <w:rsid w:val="00256AE9"/>
    <w:rsid w:val="0026702D"/>
    <w:rsid w:val="00267690"/>
    <w:rsid w:val="002C15FF"/>
    <w:rsid w:val="002D53B5"/>
    <w:rsid w:val="002D70A9"/>
    <w:rsid w:val="002E4DD3"/>
    <w:rsid w:val="002F142D"/>
    <w:rsid w:val="00301320"/>
    <w:rsid w:val="0031072D"/>
    <w:rsid w:val="00314591"/>
    <w:rsid w:val="0033015E"/>
    <w:rsid w:val="003728FD"/>
    <w:rsid w:val="0039410B"/>
    <w:rsid w:val="003D5779"/>
    <w:rsid w:val="003F019D"/>
    <w:rsid w:val="003F1286"/>
    <w:rsid w:val="00424469"/>
    <w:rsid w:val="00426166"/>
    <w:rsid w:val="0042631A"/>
    <w:rsid w:val="004306A3"/>
    <w:rsid w:val="00471754"/>
    <w:rsid w:val="00480688"/>
    <w:rsid w:val="00480BF7"/>
    <w:rsid w:val="004A60C0"/>
    <w:rsid w:val="004B60AA"/>
    <w:rsid w:val="004B77F8"/>
    <w:rsid w:val="005258E5"/>
    <w:rsid w:val="005870FD"/>
    <w:rsid w:val="00587CF9"/>
    <w:rsid w:val="005B3791"/>
    <w:rsid w:val="005C2123"/>
    <w:rsid w:val="005D4B44"/>
    <w:rsid w:val="005F3BFB"/>
    <w:rsid w:val="00607877"/>
    <w:rsid w:val="00654729"/>
    <w:rsid w:val="006627E3"/>
    <w:rsid w:val="00696FC8"/>
    <w:rsid w:val="006A0705"/>
    <w:rsid w:val="006B2A30"/>
    <w:rsid w:val="006B31F1"/>
    <w:rsid w:val="006C5E1F"/>
    <w:rsid w:val="006D737A"/>
    <w:rsid w:val="006E0530"/>
    <w:rsid w:val="006E4A14"/>
    <w:rsid w:val="00726382"/>
    <w:rsid w:val="00747573"/>
    <w:rsid w:val="007A799B"/>
    <w:rsid w:val="007B0AAF"/>
    <w:rsid w:val="007D3010"/>
    <w:rsid w:val="00822229"/>
    <w:rsid w:val="00824DD6"/>
    <w:rsid w:val="00827D79"/>
    <w:rsid w:val="00845B75"/>
    <w:rsid w:val="00846764"/>
    <w:rsid w:val="00871F4A"/>
    <w:rsid w:val="008A484C"/>
    <w:rsid w:val="008B4A44"/>
    <w:rsid w:val="008F5042"/>
    <w:rsid w:val="00947A11"/>
    <w:rsid w:val="00963632"/>
    <w:rsid w:val="00965792"/>
    <w:rsid w:val="009657F0"/>
    <w:rsid w:val="00A15495"/>
    <w:rsid w:val="00A20BFC"/>
    <w:rsid w:val="00A258F7"/>
    <w:rsid w:val="00A265F6"/>
    <w:rsid w:val="00AD4897"/>
    <w:rsid w:val="00B147CB"/>
    <w:rsid w:val="00B97E78"/>
    <w:rsid w:val="00BA7CB2"/>
    <w:rsid w:val="00BD3F4B"/>
    <w:rsid w:val="00C36C0F"/>
    <w:rsid w:val="00C543FD"/>
    <w:rsid w:val="00C7227A"/>
    <w:rsid w:val="00CA09D3"/>
    <w:rsid w:val="00CC244F"/>
    <w:rsid w:val="00CF4168"/>
    <w:rsid w:val="00D173D6"/>
    <w:rsid w:val="00D35D19"/>
    <w:rsid w:val="00D53EC1"/>
    <w:rsid w:val="00D623B3"/>
    <w:rsid w:val="00D94CC6"/>
    <w:rsid w:val="00DA4F4A"/>
    <w:rsid w:val="00DC418B"/>
    <w:rsid w:val="00DE5D67"/>
    <w:rsid w:val="00DE616F"/>
    <w:rsid w:val="00E6629B"/>
    <w:rsid w:val="00E7230D"/>
    <w:rsid w:val="00E85309"/>
    <w:rsid w:val="00E97B5A"/>
    <w:rsid w:val="00EB5CDD"/>
    <w:rsid w:val="00EC220C"/>
    <w:rsid w:val="00F30BD1"/>
    <w:rsid w:val="00F31A0B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69"/>
    <w:pPr>
      <w:ind w:left="720"/>
      <w:contextualSpacing/>
    </w:pPr>
  </w:style>
  <w:style w:type="paragraph" w:customStyle="1" w:styleId="list0020paragraph">
    <w:name w:val="list_0020paragraph"/>
    <w:basedOn w:val="a"/>
    <w:rsid w:val="00D53EC1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1">
    <w:name w:val="list_0020paragraph__char1"/>
    <w:basedOn w:val="a0"/>
    <w:rsid w:val="00D53EC1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44"/>
  </w:style>
  <w:style w:type="paragraph" w:styleId="a6">
    <w:name w:val="footer"/>
    <w:basedOn w:val="a"/>
    <w:link w:val="a7"/>
    <w:uiPriority w:val="99"/>
    <w:unhideWhenUsed/>
    <w:rsid w:val="008B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44"/>
  </w:style>
  <w:style w:type="table" w:styleId="a8">
    <w:name w:val="Table Grid"/>
    <w:basedOn w:val="a1"/>
    <w:uiPriority w:val="59"/>
    <w:rsid w:val="0084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4547-C6D5-4B15-80A2-8EDA2384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2013-10-02T11:24:00Z</cp:lastPrinted>
  <dcterms:created xsi:type="dcterms:W3CDTF">2014-08-26T18:39:00Z</dcterms:created>
  <dcterms:modified xsi:type="dcterms:W3CDTF">2014-08-26T18:39:00Z</dcterms:modified>
</cp:coreProperties>
</file>