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127B" w:rsidRDefault="001D127B" w:rsidP="001D127B">
      <w:pPr>
        <w:shd w:val="clear" w:color="auto" w:fill="FFFFFF"/>
        <w:spacing w:before="235" w:line="360" w:lineRule="auto"/>
        <w:jc w:val="center"/>
        <w:rPr>
          <w:b/>
          <w:sz w:val="36"/>
          <w:szCs w:val="36"/>
        </w:rPr>
      </w:pPr>
      <w:r w:rsidRPr="001D127B">
        <w:rPr>
          <w:b/>
          <w:sz w:val="36"/>
          <w:szCs w:val="36"/>
        </w:rPr>
        <w:t xml:space="preserve">Методическая разработка </w:t>
      </w:r>
      <w:r>
        <w:rPr>
          <w:b/>
          <w:sz w:val="36"/>
          <w:szCs w:val="36"/>
        </w:rPr>
        <w:t>учителя начальных классов МБОУ СОШ № 6 Фирсовой А. В.</w:t>
      </w:r>
    </w:p>
    <w:p w:rsidR="001D127B" w:rsidRPr="001D127B" w:rsidRDefault="001D127B" w:rsidP="001D127B">
      <w:pPr>
        <w:shd w:val="clear" w:color="auto" w:fill="FFFFFF"/>
        <w:spacing w:before="235" w:line="360" w:lineRule="auto"/>
        <w:jc w:val="center"/>
        <w:rPr>
          <w:b/>
          <w:sz w:val="36"/>
          <w:szCs w:val="36"/>
        </w:rPr>
      </w:pPr>
      <w:r w:rsidRPr="001D127B">
        <w:rPr>
          <w:b/>
          <w:sz w:val="36"/>
          <w:szCs w:val="36"/>
        </w:rPr>
        <w:t>на тему «Ручное ковроткачество»</w:t>
      </w:r>
    </w:p>
    <w:p w:rsidR="001D127B" w:rsidRDefault="001D127B" w:rsidP="001D127B">
      <w:pPr>
        <w:shd w:val="clear" w:color="auto" w:fill="FFFFFF"/>
        <w:spacing w:before="235" w:line="360" w:lineRule="auto"/>
        <w:rPr>
          <w:b/>
          <w:sz w:val="28"/>
          <w:szCs w:val="28"/>
        </w:rPr>
      </w:pPr>
    </w:p>
    <w:p w:rsidR="001D127B" w:rsidRDefault="001D127B" w:rsidP="001D127B">
      <w:pPr>
        <w:shd w:val="clear" w:color="auto" w:fill="FFFFFF"/>
        <w:spacing w:before="235" w:line="360" w:lineRule="auto"/>
        <w:jc w:val="center"/>
        <w:rPr>
          <w:b/>
          <w:sz w:val="28"/>
          <w:szCs w:val="28"/>
        </w:rPr>
      </w:pPr>
      <w:r>
        <w:rPr>
          <w:b/>
          <w:sz w:val="28"/>
          <w:szCs w:val="28"/>
        </w:rPr>
        <w:t>Содержание</w:t>
      </w:r>
    </w:p>
    <w:p w:rsidR="001D127B" w:rsidRDefault="001D127B" w:rsidP="001D127B">
      <w:pPr>
        <w:shd w:val="clear" w:color="auto" w:fill="FFFFFF"/>
        <w:spacing w:before="235" w:line="360" w:lineRule="auto"/>
        <w:rPr>
          <w:b/>
          <w:sz w:val="28"/>
          <w:szCs w:val="28"/>
        </w:rPr>
      </w:pPr>
    </w:p>
    <w:p w:rsidR="00E56917" w:rsidRDefault="00E56917" w:rsidP="001D127B">
      <w:pPr>
        <w:shd w:val="clear" w:color="auto" w:fill="FFFFFF"/>
        <w:spacing w:before="235" w:line="360" w:lineRule="auto"/>
        <w:rPr>
          <w:b/>
          <w:sz w:val="28"/>
          <w:szCs w:val="28"/>
        </w:rPr>
      </w:pPr>
      <w:r w:rsidRPr="00801F3E">
        <w:rPr>
          <w:b/>
          <w:sz w:val="28"/>
          <w:szCs w:val="28"/>
        </w:rPr>
        <w:t>История возникновения и развитие ковроткачества  как вида декоративно-прикладного искусства</w:t>
      </w:r>
      <w:r w:rsidR="001D127B">
        <w:rPr>
          <w:b/>
          <w:sz w:val="28"/>
          <w:szCs w:val="28"/>
        </w:rPr>
        <w:t>…………………………………………2</w:t>
      </w:r>
    </w:p>
    <w:p w:rsidR="001D127B" w:rsidRDefault="001D127B" w:rsidP="001D127B">
      <w:pPr>
        <w:rPr>
          <w:sz w:val="28"/>
          <w:szCs w:val="28"/>
        </w:rPr>
      </w:pPr>
    </w:p>
    <w:p w:rsidR="001D127B" w:rsidRDefault="001D127B" w:rsidP="001D127B">
      <w:pPr>
        <w:spacing w:line="360" w:lineRule="auto"/>
        <w:rPr>
          <w:b/>
          <w:bCs/>
          <w:sz w:val="28"/>
          <w:szCs w:val="28"/>
        </w:rPr>
      </w:pPr>
      <w:r>
        <w:rPr>
          <w:b/>
          <w:bCs/>
          <w:sz w:val="28"/>
          <w:szCs w:val="28"/>
        </w:rPr>
        <w:t>Технология выполнения ворсового ковра………………………………….17</w:t>
      </w:r>
    </w:p>
    <w:p w:rsidR="001D127B" w:rsidRPr="00171A34" w:rsidRDefault="001D127B" w:rsidP="001D127B">
      <w:pPr>
        <w:spacing w:before="100" w:beforeAutospacing="1" w:after="100" w:afterAutospacing="1"/>
        <w:outlineLvl w:val="0"/>
        <w:rPr>
          <w:b/>
          <w:bCs/>
          <w:kern w:val="36"/>
          <w:sz w:val="28"/>
          <w:szCs w:val="28"/>
        </w:rPr>
      </w:pPr>
      <w:r w:rsidRPr="00171A34">
        <w:rPr>
          <w:b/>
          <w:bCs/>
          <w:kern w:val="36"/>
          <w:sz w:val="28"/>
          <w:szCs w:val="28"/>
        </w:rPr>
        <w:t>Рабочая программа кружка «</w:t>
      </w:r>
      <w:r w:rsidRPr="001D127B">
        <w:rPr>
          <w:b/>
          <w:bCs/>
          <w:kern w:val="36"/>
          <w:sz w:val="28"/>
          <w:szCs w:val="28"/>
        </w:rPr>
        <w:t>Ручное ковроткачество</w:t>
      </w:r>
      <w:r w:rsidRPr="00171A34">
        <w:rPr>
          <w:b/>
          <w:bCs/>
          <w:kern w:val="36"/>
          <w:sz w:val="28"/>
          <w:szCs w:val="28"/>
        </w:rPr>
        <w:t>»</w:t>
      </w:r>
      <w:r>
        <w:rPr>
          <w:b/>
          <w:bCs/>
          <w:kern w:val="36"/>
          <w:sz w:val="28"/>
          <w:szCs w:val="28"/>
        </w:rPr>
        <w:t>…………………...22</w:t>
      </w:r>
    </w:p>
    <w:p w:rsidR="001D127B" w:rsidRDefault="001D127B" w:rsidP="001D127B">
      <w:pPr>
        <w:spacing w:line="360" w:lineRule="auto"/>
        <w:rPr>
          <w:b/>
          <w:bCs/>
          <w:sz w:val="28"/>
          <w:szCs w:val="28"/>
        </w:rPr>
      </w:pPr>
    </w:p>
    <w:p w:rsidR="001D127B" w:rsidRDefault="001D127B" w:rsidP="001D127B">
      <w:pPr>
        <w:spacing w:line="360" w:lineRule="auto"/>
        <w:rPr>
          <w:b/>
          <w:bCs/>
          <w:sz w:val="28"/>
          <w:szCs w:val="28"/>
        </w:rPr>
      </w:pPr>
    </w:p>
    <w:p w:rsidR="001D127B" w:rsidRDefault="001D127B" w:rsidP="001D127B">
      <w:pPr>
        <w:spacing w:line="360" w:lineRule="auto"/>
        <w:rPr>
          <w:b/>
          <w:bCs/>
          <w:sz w:val="28"/>
          <w:szCs w:val="28"/>
        </w:rPr>
      </w:pPr>
    </w:p>
    <w:p w:rsidR="001D127B" w:rsidRDefault="001D127B" w:rsidP="001D127B">
      <w:pPr>
        <w:spacing w:line="360" w:lineRule="auto"/>
        <w:rPr>
          <w:b/>
          <w:bCs/>
          <w:sz w:val="28"/>
          <w:szCs w:val="28"/>
        </w:rPr>
      </w:pPr>
    </w:p>
    <w:p w:rsidR="001D127B" w:rsidRDefault="001D127B" w:rsidP="001D127B">
      <w:pPr>
        <w:spacing w:line="360" w:lineRule="auto"/>
        <w:rPr>
          <w:b/>
          <w:bCs/>
          <w:sz w:val="28"/>
          <w:szCs w:val="28"/>
        </w:rPr>
      </w:pPr>
    </w:p>
    <w:p w:rsidR="001D127B" w:rsidRDefault="001D127B" w:rsidP="001D127B">
      <w:pPr>
        <w:spacing w:line="360" w:lineRule="auto"/>
        <w:rPr>
          <w:b/>
          <w:bCs/>
          <w:sz w:val="28"/>
          <w:szCs w:val="28"/>
        </w:rPr>
      </w:pPr>
    </w:p>
    <w:p w:rsidR="001D127B" w:rsidRDefault="001D127B" w:rsidP="001D127B">
      <w:pPr>
        <w:spacing w:line="360" w:lineRule="auto"/>
        <w:rPr>
          <w:b/>
          <w:bCs/>
          <w:sz w:val="28"/>
          <w:szCs w:val="28"/>
        </w:rPr>
      </w:pPr>
    </w:p>
    <w:p w:rsidR="001D127B" w:rsidRDefault="001D127B" w:rsidP="001D127B">
      <w:pPr>
        <w:spacing w:line="360" w:lineRule="auto"/>
        <w:rPr>
          <w:b/>
          <w:bCs/>
          <w:sz w:val="28"/>
          <w:szCs w:val="28"/>
        </w:rPr>
      </w:pPr>
    </w:p>
    <w:p w:rsidR="001D127B" w:rsidRDefault="001D127B" w:rsidP="001D127B">
      <w:pPr>
        <w:spacing w:line="360" w:lineRule="auto"/>
        <w:rPr>
          <w:b/>
          <w:bCs/>
          <w:sz w:val="28"/>
          <w:szCs w:val="28"/>
        </w:rPr>
      </w:pPr>
    </w:p>
    <w:p w:rsidR="001D127B" w:rsidRDefault="001D127B" w:rsidP="001D127B">
      <w:pPr>
        <w:spacing w:line="360" w:lineRule="auto"/>
        <w:rPr>
          <w:b/>
          <w:bCs/>
          <w:sz w:val="28"/>
          <w:szCs w:val="28"/>
        </w:rPr>
      </w:pPr>
    </w:p>
    <w:p w:rsidR="001D127B" w:rsidRDefault="001D127B" w:rsidP="001D127B">
      <w:pPr>
        <w:spacing w:line="360" w:lineRule="auto"/>
        <w:rPr>
          <w:b/>
          <w:bCs/>
          <w:sz w:val="28"/>
          <w:szCs w:val="28"/>
        </w:rPr>
      </w:pPr>
    </w:p>
    <w:p w:rsidR="001D127B" w:rsidRDefault="001D127B" w:rsidP="001D127B">
      <w:pPr>
        <w:spacing w:line="360" w:lineRule="auto"/>
        <w:rPr>
          <w:b/>
          <w:bCs/>
          <w:sz w:val="28"/>
          <w:szCs w:val="28"/>
        </w:rPr>
      </w:pPr>
    </w:p>
    <w:p w:rsidR="001D127B" w:rsidRDefault="001D127B" w:rsidP="001D127B">
      <w:pPr>
        <w:spacing w:line="360" w:lineRule="auto"/>
        <w:rPr>
          <w:b/>
          <w:bCs/>
          <w:sz w:val="28"/>
          <w:szCs w:val="28"/>
        </w:rPr>
      </w:pPr>
    </w:p>
    <w:p w:rsidR="001D127B" w:rsidRDefault="001D127B" w:rsidP="001D127B">
      <w:pPr>
        <w:spacing w:line="360" w:lineRule="auto"/>
        <w:rPr>
          <w:b/>
          <w:bCs/>
          <w:sz w:val="28"/>
          <w:szCs w:val="28"/>
        </w:rPr>
      </w:pPr>
    </w:p>
    <w:p w:rsidR="001D127B" w:rsidRDefault="001D127B" w:rsidP="001D127B">
      <w:pPr>
        <w:shd w:val="clear" w:color="auto" w:fill="FFFFFF"/>
        <w:spacing w:before="235" w:line="360" w:lineRule="auto"/>
        <w:jc w:val="center"/>
        <w:rPr>
          <w:b/>
          <w:sz w:val="28"/>
          <w:szCs w:val="28"/>
        </w:rPr>
      </w:pPr>
      <w:r w:rsidRPr="00801F3E">
        <w:rPr>
          <w:b/>
          <w:sz w:val="28"/>
          <w:szCs w:val="28"/>
        </w:rPr>
        <w:lastRenderedPageBreak/>
        <w:t>История возникновения и развитие ковроткачества  как вида декоративно-прикладного искусства</w:t>
      </w:r>
    </w:p>
    <w:p w:rsidR="00E56917" w:rsidRPr="00E56917" w:rsidRDefault="00E56917" w:rsidP="00E56917">
      <w:pPr>
        <w:rPr>
          <w:sz w:val="28"/>
          <w:szCs w:val="28"/>
        </w:rPr>
      </w:pPr>
    </w:p>
    <w:p w:rsidR="00E56917" w:rsidRPr="00C218CD" w:rsidRDefault="00E56917" w:rsidP="00E56917">
      <w:pPr>
        <w:spacing w:line="360" w:lineRule="auto"/>
        <w:jc w:val="both"/>
        <w:rPr>
          <w:sz w:val="28"/>
          <w:szCs w:val="28"/>
        </w:rPr>
      </w:pPr>
      <w:r w:rsidRPr="0014038F">
        <w:rPr>
          <w:sz w:val="28"/>
          <w:szCs w:val="28"/>
        </w:rPr>
        <w:t xml:space="preserve">        Большая Советская Энциклопедия дает такое определение ковра: «Ковер – художественное текстильное изделие, обычно с многоцветными узорами или изображениями, служащее главным образом для украшения и утепления помещения, а также для звукопоглощения (бесшумности)». Весьма утилитарное определение ковровых изделий хочется разбавить художественным и эстетическим предназначением, но для этого необходимо детально рассмотреть его историческое развитие, особенности и традиции народов, занимающихся ковроткачеством. История развития ковроткачества начинается с XVI–XV веков до н.э. В землях Египта при раскопках были найдены тканые ворсовые изделия изо льна с симметричным узором. Это были напольные покрытия и покрывала для мебели. Уже в V веке до н.э. ковроткачество достигло такого совершенства, что современные ковры по качеству исполнения не лучше, чем ковры, найденные археологами в Горном Алтае в курганах </w:t>
      </w:r>
      <w:proofErr w:type="spellStart"/>
      <w:r w:rsidRPr="0014038F">
        <w:rPr>
          <w:sz w:val="28"/>
          <w:szCs w:val="28"/>
        </w:rPr>
        <w:t>Пазарык</w:t>
      </w:r>
      <w:proofErr w:type="spellEnd"/>
      <w:r w:rsidRPr="0014038F">
        <w:rPr>
          <w:sz w:val="28"/>
          <w:szCs w:val="28"/>
        </w:rPr>
        <w:t>.</w:t>
      </w:r>
      <w:r>
        <w:rPr>
          <w:noProof/>
        </w:rPr>
        <w:drawing>
          <wp:anchor distT="0" distB="0" distL="114300" distR="114300" simplePos="0" relativeHeight="251674624" behindDoc="0" locked="0" layoutInCell="1" allowOverlap="1">
            <wp:simplePos x="0" y="0"/>
            <wp:positionH relativeFrom="margin">
              <wp:posOffset>0</wp:posOffset>
            </wp:positionH>
            <wp:positionV relativeFrom="margin">
              <wp:posOffset>6823710</wp:posOffset>
            </wp:positionV>
            <wp:extent cx="1514475" cy="2305050"/>
            <wp:effectExtent l="19050" t="0" r="9525"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 cstate="print"/>
                    <a:srcRect/>
                    <a:stretch>
                      <a:fillRect/>
                    </a:stretch>
                  </pic:blipFill>
                  <pic:spPr bwMode="auto">
                    <a:xfrm>
                      <a:off x="0" y="0"/>
                      <a:ext cx="1514475" cy="2305050"/>
                    </a:xfrm>
                    <a:prstGeom prst="rect">
                      <a:avLst/>
                    </a:prstGeom>
                    <a:noFill/>
                    <a:ln w="9525">
                      <a:noFill/>
                      <a:miter lim="800000"/>
                      <a:headEnd/>
                      <a:tailEnd/>
                    </a:ln>
                  </pic:spPr>
                </pic:pic>
              </a:graphicData>
            </a:graphic>
          </wp:anchor>
        </w:drawing>
      </w:r>
      <w:r>
        <w:rPr>
          <w:noProof/>
        </w:rPr>
        <w:drawing>
          <wp:anchor distT="0" distB="0" distL="114300" distR="114300" simplePos="0" relativeHeight="251675648" behindDoc="0" locked="0" layoutInCell="1" allowOverlap="1">
            <wp:simplePos x="0" y="0"/>
            <wp:positionH relativeFrom="margin">
              <wp:align>left</wp:align>
            </wp:positionH>
            <wp:positionV relativeFrom="margin">
              <wp:align>center</wp:align>
            </wp:positionV>
            <wp:extent cx="2457450" cy="2228850"/>
            <wp:effectExtent l="19050" t="0" r="0"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 cstate="print"/>
                    <a:srcRect/>
                    <a:stretch>
                      <a:fillRect/>
                    </a:stretch>
                  </pic:blipFill>
                  <pic:spPr bwMode="auto">
                    <a:xfrm>
                      <a:off x="0" y="0"/>
                      <a:ext cx="2457450" cy="2228850"/>
                    </a:xfrm>
                    <a:prstGeom prst="rect">
                      <a:avLst/>
                    </a:prstGeom>
                    <a:noFill/>
                    <a:ln w="9525">
                      <a:noFill/>
                      <a:miter lim="800000"/>
                      <a:headEnd/>
                      <a:tailEnd/>
                    </a:ln>
                  </pic:spPr>
                </pic:pic>
              </a:graphicData>
            </a:graphic>
          </wp:anchor>
        </w:drawing>
      </w:r>
      <w:r w:rsidRPr="003348D3">
        <w:rPr>
          <w:sz w:val="28"/>
          <w:szCs w:val="28"/>
        </w:rPr>
        <w:t xml:space="preserve"> </w:t>
      </w:r>
      <w:r w:rsidRPr="0014038F">
        <w:rPr>
          <w:sz w:val="28"/>
          <w:szCs w:val="28"/>
        </w:rPr>
        <w:t>Ковроткачеством занимались не только на Востоке и в Европе, но и в Южной и Центральной Америке, Китае, Индии.</w:t>
      </w:r>
      <w:r w:rsidRPr="002E00C9">
        <w:rPr>
          <w:sz w:val="28"/>
          <w:szCs w:val="28"/>
        </w:rPr>
        <w:t>[40]</w:t>
      </w:r>
      <w:r w:rsidRPr="0014038F">
        <w:rPr>
          <w:sz w:val="28"/>
          <w:szCs w:val="28"/>
        </w:rPr>
        <w:t xml:space="preserve"> Изначально предназначением ковра было защищать своих владельцев от погодных условий, создавать им комфортные условия для жилья. Постепенно произведения этого вида ремесла становятся предметами искусства и роскоши. Как в восточной, так и западной культуре ковер </w:t>
      </w:r>
      <w:r w:rsidRPr="0014038F">
        <w:rPr>
          <w:sz w:val="28"/>
          <w:szCs w:val="28"/>
        </w:rPr>
        <w:lastRenderedPageBreak/>
        <w:t>символизировал успех и стабильность семьи, его покупали на всю жизнь и передавали по наследству.</w:t>
      </w:r>
    </w:p>
    <w:p w:rsidR="00E56917" w:rsidRPr="0014038F" w:rsidRDefault="00E56917" w:rsidP="00E56917">
      <w:pPr>
        <w:spacing w:line="360" w:lineRule="auto"/>
        <w:jc w:val="both"/>
        <w:rPr>
          <w:sz w:val="28"/>
          <w:szCs w:val="28"/>
        </w:rPr>
      </w:pPr>
      <w:r>
        <w:rPr>
          <w:noProof/>
          <w:sz w:val="28"/>
          <w:szCs w:val="28"/>
        </w:rPr>
        <w:drawing>
          <wp:anchor distT="0" distB="0" distL="114300" distR="114300" simplePos="0" relativeHeight="251676672" behindDoc="0" locked="0" layoutInCell="1" allowOverlap="1">
            <wp:simplePos x="0" y="0"/>
            <wp:positionH relativeFrom="margin">
              <wp:posOffset>-114300</wp:posOffset>
            </wp:positionH>
            <wp:positionV relativeFrom="margin">
              <wp:posOffset>313690</wp:posOffset>
            </wp:positionV>
            <wp:extent cx="1905635" cy="2736215"/>
            <wp:effectExtent l="19050" t="0" r="0"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 cstate="print"/>
                    <a:srcRect/>
                    <a:stretch>
                      <a:fillRect/>
                    </a:stretch>
                  </pic:blipFill>
                  <pic:spPr bwMode="auto">
                    <a:xfrm>
                      <a:off x="0" y="0"/>
                      <a:ext cx="1905635" cy="2736215"/>
                    </a:xfrm>
                    <a:prstGeom prst="rect">
                      <a:avLst/>
                    </a:prstGeom>
                    <a:noFill/>
                    <a:ln w="9525">
                      <a:noFill/>
                      <a:miter lim="800000"/>
                      <a:headEnd/>
                      <a:tailEnd/>
                    </a:ln>
                  </pic:spPr>
                </pic:pic>
              </a:graphicData>
            </a:graphic>
          </wp:anchor>
        </w:drawing>
      </w:r>
      <w:r>
        <w:rPr>
          <w:sz w:val="28"/>
          <w:szCs w:val="28"/>
        </w:rPr>
        <w:t xml:space="preserve">      </w:t>
      </w:r>
      <w:r w:rsidRPr="0014038F">
        <w:rPr>
          <w:sz w:val="28"/>
          <w:szCs w:val="28"/>
        </w:rPr>
        <w:t xml:space="preserve">В ковроткачестве выделяют несколько видов ковров – это ворсовые ковры, гладкие ковры и войлочные ковры, каждые из которых еще разделяются по виду плетения, цветового и композиционного решения. Гладкие двусторонние ковры похожи на ткацкие ткани. В основе их лежит счетная техника и полотняное переплетение основы и утка. Ворсовые ковры образуются узорообразующим утком, их поверхность состоит из отдельных узелков цветной шерстяной пряжи. Плотность ворсовых ковров достигает 400 тыс. узлов на 1 кв. м. В Европу ковроткачество пришло из Египта. Ковры Египта по стилистике и способу ткачества можно разделить на две группы. Первая группа – </w:t>
      </w:r>
      <w:proofErr w:type="spellStart"/>
      <w:r w:rsidRPr="0014038F">
        <w:rPr>
          <w:sz w:val="28"/>
          <w:szCs w:val="28"/>
        </w:rPr>
        <w:t>антинойские</w:t>
      </w:r>
      <w:proofErr w:type="spellEnd"/>
      <w:r w:rsidRPr="0014038F">
        <w:rPr>
          <w:sz w:val="28"/>
          <w:szCs w:val="28"/>
        </w:rPr>
        <w:t xml:space="preserve"> (V век до н.э.). Это ковры с асимметричными узлами «</w:t>
      </w:r>
      <w:proofErr w:type="spellStart"/>
      <w:r w:rsidRPr="0014038F">
        <w:rPr>
          <w:sz w:val="28"/>
          <w:szCs w:val="28"/>
        </w:rPr>
        <w:t>сенна</w:t>
      </w:r>
      <w:proofErr w:type="spellEnd"/>
      <w:r w:rsidRPr="0014038F">
        <w:rPr>
          <w:sz w:val="28"/>
          <w:szCs w:val="28"/>
        </w:rPr>
        <w:t xml:space="preserve">» и богатой цветовой гаммой. Орнамент </w:t>
      </w:r>
      <w:proofErr w:type="spellStart"/>
      <w:r w:rsidRPr="0014038F">
        <w:rPr>
          <w:sz w:val="28"/>
          <w:szCs w:val="28"/>
        </w:rPr>
        <w:t>антинойских</w:t>
      </w:r>
      <w:proofErr w:type="spellEnd"/>
      <w:r w:rsidRPr="0014038F">
        <w:rPr>
          <w:sz w:val="28"/>
          <w:szCs w:val="28"/>
        </w:rPr>
        <w:t xml:space="preserve"> ковров «садовый». Ковры второй группы имеют геометрический узор и выполнены в петельной технике переплетения за одну нить основы или коптского узла.</w:t>
      </w:r>
    </w:p>
    <w:p w:rsidR="00E56917" w:rsidRPr="00C218CD" w:rsidRDefault="00E56917" w:rsidP="00E56917">
      <w:pPr>
        <w:spacing w:line="360" w:lineRule="auto"/>
        <w:jc w:val="both"/>
        <w:rPr>
          <w:sz w:val="28"/>
          <w:szCs w:val="28"/>
          <w:lang w:val="en-US"/>
        </w:rPr>
      </w:pPr>
      <w:r w:rsidRPr="0014038F">
        <w:rPr>
          <w:sz w:val="28"/>
          <w:szCs w:val="28"/>
        </w:rPr>
        <w:t xml:space="preserve">     Развитие ковроткачества в Европе началось с Испании. Среди жителей этой страны было много коптов и египтян, которые и распространили ткачество в технике узла на одной основе. Узел завязывался через одну нить основы в первом ряду, в следующем завязывался на пропущенной нити основы и так далее.… Этот узел получил название </w:t>
      </w:r>
      <w:proofErr w:type="gramStart"/>
      <w:r w:rsidRPr="0014038F">
        <w:rPr>
          <w:sz w:val="28"/>
          <w:szCs w:val="28"/>
        </w:rPr>
        <w:t>испанского</w:t>
      </w:r>
      <w:proofErr w:type="gramEnd"/>
      <w:r w:rsidRPr="0014038F">
        <w:rPr>
          <w:sz w:val="28"/>
          <w:szCs w:val="28"/>
        </w:rPr>
        <w:t xml:space="preserve">. Узор ковра имел свои особенности, в культуре Испании смешались мусульманская и христианская культуры, и каждая нашла отражение в узоре и орнаменте ковра. </w:t>
      </w:r>
      <w:proofErr w:type="spellStart"/>
      <w:r w:rsidRPr="0014038F">
        <w:rPr>
          <w:sz w:val="28"/>
          <w:szCs w:val="28"/>
        </w:rPr>
        <w:t>Алькарас</w:t>
      </w:r>
      <w:proofErr w:type="spellEnd"/>
      <w:r w:rsidRPr="0014038F">
        <w:rPr>
          <w:sz w:val="28"/>
          <w:szCs w:val="28"/>
        </w:rPr>
        <w:t xml:space="preserve"> и </w:t>
      </w:r>
      <w:proofErr w:type="spellStart"/>
      <w:r w:rsidRPr="0014038F">
        <w:rPr>
          <w:sz w:val="28"/>
          <w:szCs w:val="28"/>
        </w:rPr>
        <w:t>Куэнка</w:t>
      </w:r>
      <w:proofErr w:type="spellEnd"/>
      <w:r w:rsidRPr="0014038F">
        <w:rPr>
          <w:sz w:val="28"/>
          <w:szCs w:val="28"/>
        </w:rPr>
        <w:t xml:space="preserve"> – главные центры ковроткачества. В 1492 году Фердинанд Арагонский завоевал Южную Испанию, находившуюся под властью мусульман. Многие мусульманские мастера остались жить в Испании и создали свой стиль, получивший название «мадьярского». Лишь в </w:t>
      </w:r>
      <w:r w:rsidRPr="0014038F">
        <w:rPr>
          <w:sz w:val="28"/>
          <w:szCs w:val="28"/>
        </w:rPr>
        <w:lastRenderedPageBreak/>
        <w:t xml:space="preserve">1609 году мусульмане покинули Испанию, после чего качество испанских ковров значительно ухудшилось. Параллельно с Испанией ковроткачество развивалось во Франции. </w:t>
      </w:r>
      <w:r>
        <w:rPr>
          <w:sz w:val="28"/>
          <w:szCs w:val="28"/>
          <w:lang w:val="en-US"/>
        </w:rPr>
        <w:t>[28]</w:t>
      </w:r>
    </w:p>
    <w:p w:rsidR="00E56917" w:rsidRPr="003348D3" w:rsidRDefault="00E56917" w:rsidP="00E56917">
      <w:pPr>
        <w:spacing w:line="360" w:lineRule="auto"/>
        <w:jc w:val="both"/>
        <w:rPr>
          <w:sz w:val="28"/>
          <w:szCs w:val="28"/>
        </w:rPr>
      </w:pPr>
      <w:r>
        <w:rPr>
          <w:noProof/>
        </w:rPr>
        <w:drawing>
          <wp:anchor distT="0" distB="0" distL="114300" distR="114300" simplePos="0" relativeHeight="251660288" behindDoc="0" locked="0" layoutInCell="1" allowOverlap="1">
            <wp:simplePos x="0" y="0"/>
            <wp:positionH relativeFrom="margin">
              <wp:align>left</wp:align>
            </wp:positionH>
            <wp:positionV relativeFrom="margin">
              <wp:align>center</wp:align>
            </wp:positionV>
            <wp:extent cx="1905000" cy="1428750"/>
            <wp:effectExtent l="1905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1905000" cy="1428750"/>
                    </a:xfrm>
                    <a:prstGeom prst="rect">
                      <a:avLst/>
                    </a:prstGeom>
                    <a:noFill/>
                    <a:ln w="9525">
                      <a:noFill/>
                      <a:miter lim="800000"/>
                      <a:headEnd/>
                      <a:tailEnd/>
                    </a:ln>
                  </pic:spPr>
                </pic:pic>
              </a:graphicData>
            </a:graphic>
          </wp:anchor>
        </w:drawing>
      </w:r>
      <w:r w:rsidRPr="00880D3B">
        <w:rPr>
          <w:sz w:val="28"/>
          <w:szCs w:val="28"/>
        </w:rPr>
        <w:t xml:space="preserve">      </w:t>
      </w:r>
      <w:r w:rsidRPr="0014038F">
        <w:rPr>
          <w:sz w:val="28"/>
          <w:szCs w:val="28"/>
        </w:rPr>
        <w:t xml:space="preserve">В средневековой Европе ковер был атрибутом королевской и церковной власти. В 1065 году при Лувре была создана ковровая мастерская, которая изготавливала ковры на «турецкий мотив» только для короля. При правлении Бурбонов на ковер </w:t>
      </w:r>
      <w:proofErr w:type="gramStart"/>
      <w:r w:rsidRPr="0014038F">
        <w:rPr>
          <w:sz w:val="28"/>
          <w:szCs w:val="28"/>
        </w:rPr>
        <w:t>смел</w:t>
      </w:r>
      <w:proofErr w:type="gramEnd"/>
      <w:r w:rsidRPr="0014038F">
        <w:rPr>
          <w:sz w:val="28"/>
          <w:szCs w:val="28"/>
        </w:rPr>
        <w:t xml:space="preserve"> ступать только король, а слуги бдительно следили за тем, чтобы гости и жители дворца не нарушали этот указ. Коврами не только покрывали полы, ими утепляли холодные стены дворцов, устилали пол возле алтаря в церкви. На коврах в тронном зале были вытканы символы королевской власти. Только для Людовика XIV было связано девяносто два ковра. После падения </w:t>
      </w:r>
      <w:proofErr w:type="gramStart"/>
      <w:r w:rsidRPr="0014038F">
        <w:rPr>
          <w:sz w:val="28"/>
          <w:szCs w:val="28"/>
        </w:rPr>
        <w:t>Бурбонов</w:t>
      </w:r>
      <w:proofErr w:type="gramEnd"/>
      <w:r w:rsidRPr="0014038F">
        <w:rPr>
          <w:sz w:val="28"/>
          <w:szCs w:val="28"/>
        </w:rPr>
        <w:t xml:space="preserve"> ковры стали доступны всем желающим, но покупали их люди небедные, так как стоимость ковров была очень высокая. С XVII века Генрих Четвертый решил более широко развить в стране ковроткачество. В 1608 году Пьер Дюпон получает лицензию на изготовление ковров в мастерской Лувра. Он освоил восточную технику ковроткачества ворсовых ковров из шерсти и шелка. </w:t>
      </w:r>
    </w:p>
    <w:p w:rsidR="00E56917" w:rsidRPr="0014038F" w:rsidRDefault="00E56917" w:rsidP="00E56917">
      <w:pPr>
        <w:spacing w:line="360" w:lineRule="auto"/>
        <w:jc w:val="both"/>
        <w:rPr>
          <w:sz w:val="28"/>
          <w:szCs w:val="28"/>
        </w:rPr>
      </w:pPr>
      <w:r w:rsidRPr="0014038F">
        <w:rPr>
          <w:sz w:val="28"/>
          <w:szCs w:val="28"/>
        </w:rPr>
        <w:t xml:space="preserve">       Через четыре года Дюпон купил помещение мыловаренной мануфактуры, нанял помощников и расширил дело. Его ковры назывались коврами </w:t>
      </w:r>
      <w:proofErr w:type="spellStart"/>
      <w:r w:rsidRPr="0014038F">
        <w:rPr>
          <w:sz w:val="28"/>
          <w:szCs w:val="28"/>
        </w:rPr>
        <w:t>Савонери</w:t>
      </w:r>
      <w:proofErr w:type="spellEnd"/>
      <w:r w:rsidRPr="0014038F">
        <w:rPr>
          <w:sz w:val="28"/>
          <w:szCs w:val="28"/>
        </w:rPr>
        <w:t xml:space="preserve">. В течение столетия эти ковры были очень популярны, их продавали в Лувр и Тюильри, в Версальский дворец. </w:t>
      </w:r>
      <w:proofErr w:type="spellStart"/>
      <w:r w:rsidRPr="0014038F">
        <w:rPr>
          <w:sz w:val="28"/>
          <w:szCs w:val="28"/>
        </w:rPr>
        <w:t>Безворсовое</w:t>
      </w:r>
      <w:proofErr w:type="spellEnd"/>
      <w:r w:rsidRPr="0014038F">
        <w:rPr>
          <w:sz w:val="28"/>
          <w:szCs w:val="28"/>
        </w:rPr>
        <w:t xml:space="preserve"> ковроткачество во Франции развивалось в </w:t>
      </w:r>
      <w:proofErr w:type="spellStart"/>
      <w:r w:rsidRPr="0014038F">
        <w:rPr>
          <w:sz w:val="28"/>
          <w:szCs w:val="28"/>
        </w:rPr>
        <w:t>Обюссоне</w:t>
      </w:r>
      <w:proofErr w:type="spellEnd"/>
      <w:r w:rsidRPr="0014038F">
        <w:rPr>
          <w:sz w:val="28"/>
          <w:szCs w:val="28"/>
        </w:rPr>
        <w:t xml:space="preserve">, на юге Парижа. В 1743 году на месте гобеленовой мануфактуры власти создали центр по производству ковров. </w:t>
      </w:r>
      <w:proofErr w:type="spellStart"/>
      <w:r w:rsidRPr="0014038F">
        <w:rPr>
          <w:sz w:val="28"/>
          <w:szCs w:val="28"/>
        </w:rPr>
        <w:t>Обюссонские</w:t>
      </w:r>
      <w:proofErr w:type="spellEnd"/>
      <w:r w:rsidRPr="0014038F">
        <w:rPr>
          <w:sz w:val="28"/>
          <w:szCs w:val="28"/>
        </w:rPr>
        <w:t xml:space="preserve"> ковры отличались от ковров </w:t>
      </w:r>
      <w:proofErr w:type="spellStart"/>
      <w:r w:rsidRPr="0014038F">
        <w:rPr>
          <w:sz w:val="28"/>
          <w:szCs w:val="28"/>
        </w:rPr>
        <w:t>Савонери</w:t>
      </w:r>
      <w:proofErr w:type="spellEnd"/>
      <w:r w:rsidRPr="0014038F">
        <w:rPr>
          <w:sz w:val="28"/>
          <w:szCs w:val="28"/>
        </w:rPr>
        <w:t xml:space="preserve"> не только способами производства, но и большей сложностью и более скудной цветовой гаммой узора.</w:t>
      </w:r>
    </w:p>
    <w:p w:rsidR="00E56917" w:rsidRPr="0014038F" w:rsidRDefault="00E56917" w:rsidP="00E56917">
      <w:pPr>
        <w:spacing w:line="360" w:lineRule="auto"/>
        <w:jc w:val="both"/>
        <w:rPr>
          <w:sz w:val="28"/>
          <w:szCs w:val="28"/>
        </w:rPr>
      </w:pPr>
      <w:r w:rsidRPr="0014038F">
        <w:rPr>
          <w:sz w:val="28"/>
          <w:szCs w:val="28"/>
        </w:rPr>
        <w:lastRenderedPageBreak/>
        <w:t xml:space="preserve">      В 1779 году мастера из мануфактуры </w:t>
      </w:r>
      <w:proofErr w:type="spellStart"/>
      <w:r w:rsidRPr="0014038F">
        <w:rPr>
          <w:sz w:val="28"/>
          <w:szCs w:val="28"/>
        </w:rPr>
        <w:t>Савонери</w:t>
      </w:r>
      <w:proofErr w:type="spellEnd"/>
      <w:r w:rsidRPr="0014038F">
        <w:rPr>
          <w:sz w:val="28"/>
          <w:szCs w:val="28"/>
        </w:rPr>
        <w:t xml:space="preserve"> переехали жить в Англию, где открыли новое производство в </w:t>
      </w:r>
      <w:proofErr w:type="spellStart"/>
      <w:r w:rsidRPr="0014038F">
        <w:rPr>
          <w:sz w:val="28"/>
          <w:szCs w:val="28"/>
        </w:rPr>
        <w:t>Паддингтоне</w:t>
      </w:r>
      <w:proofErr w:type="spellEnd"/>
      <w:r w:rsidRPr="0014038F">
        <w:rPr>
          <w:sz w:val="28"/>
          <w:szCs w:val="28"/>
        </w:rPr>
        <w:t xml:space="preserve">, которое просуществовало до конца столетия. Кроме мастеров </w:t>
      </w:r>
      <w:proofErr w:type="spellStart"/>
      <w:r w:rsidRPr="0014038F">
        <w:rPr>
          <w:sz w:val="28"/>
          <w:szCs w:val="28"/>
        </w:rPr>
        <w:t>Савонери</w:t>
      </w:r>
      <w:proofErr w:type="spellEnd"/>
      <w:r w:rsidRPr="0014038F">
        <w:rPr>
          <w:sz w:val="28"/>
          <w:szCs w:val="28"/>
        </w:rPr>
        <w:t xml:space="preserve"> в Англии ковроткачеством занимались и мелкие ремесленники. Одним из них был ткач из </w:t>
      </w:r>
      <w:proofErr w:type="spellStart"/>
      <w:r w:rsidRPr="0014038F">
        <w:rPr>
          <w:sz w:val="28"/>
          <w:szCs w:val="28"/>
        </w:rPr>
        <w:t>Эксминстеры</w:t>
      </w:r>
      <w:proofErr w:type="spellEnd"/>
      <w:r w:rsidRPr="0014038F">
        <w:rPr>
          <w:sz w:val="28"/>
          <w:szCs w:val="28"/>
        </w:rPr>
        <w:t xml:space="preserve"> Томас </w:t>
      </w:r>
      <w:proofErr w:type="spellStart"/>
      <w:r w:rsidRPr="0014038F">
        <w:rPr>
          <w:sz w:val="28"/>
          <w:szCs w:val="28"/>
        </w:rPr>
        <w:t>Уитти</w:t>
      </w:r>
      <w:proofErr w:type="spellEnd"/>
      <w:r w:rsidRPr="0014038F">
        <w:rPr>
          <w:sz w:val="28"/>
          <w:szCs w:val="28"/>
        </w:rPr>
        <w:t xml:space="preserve">. Он обучил турецкому узлу своих дочерей и в течение года выпускал ковры очень высокого качества, после этого все ковры ручной работы в Англии стали называться </w:t>
      </w:r>
      <w:proofErr w:type="spellStart"/>
      <w:r w:rsidRPr="0014038F">
        <w:rPr>
          <w:sz w:val="28"/>
          <w:szCs w:val="28"/>
        </w:rPr>
        <w:t>эксминстерскими</w:t>
      </w:r>
      <w:proofErr w:type="spellEnd"/>
      <w:r w:rsidRPr="0014038F">
        <w:rPr>
          <w:sz w:val="28"/>
          <w:szCs w:val="28"/>
        </w:rPr>
        <w:t xml:space="preserve">. В 1756 году была организована мануфактура в </w:t>
      </w:r>
      <w:proofErr w:type="spellStart"/>
      <w:r w:rsidRPr="0014038F">
        <w:rPr>
          <w:sz w:val="28"/>
          <w:szCs w:val="28"/>
        </w:rPr>
        <w:t>Морфилде</w:t>
      </w:r>
      <w:proofErr w:type="spellEnd"/>
      <w:r w:rsidRPr="0014038F">
        <w:rPr>
          <w:sz w:val="28"/>
          <w:szCs w:val="28"/>
        </w:rPr>
        <w:t>, на которой по эскизам Роберта Адамса ткали ковры для герцога Нортумберлендского. В 1839 году, с изобретением жаккардовых машин, изменилась и судьба ковроткачества. Теперь ковры ткались на машинах. В связи с быстрым и легким производством стоимость ковров уменьшилась. Ковры же ручной работы стали предметом коллекционирования, на них повысились спрос и цена. К сожалению, это привело к тому, что их стали ткать в огромном количестве и, конечно, с потерей качества.</w:t>
      </w:r>
      <w:r w:rsidRPr="000A257C">
        <w:rPr>
          <w:sz w:val="28"/>
          <w:szCs w:val="28"/>
        </w:rPr>
        <w:t xml:space="preserve"> </w:t>
      </w:r>
      <w:r>
        <w:rPr>
          <w:noProof/>
        </w:rPr>
        <w:drawing>
          <wp:anchor distT="0" distB="0" distL="114300" distR="114300" simplePos="0" relativeHeight="251661312" behindDoc="0" locked="0" layoutInCell="1" allowOverlap="1">
            <wp:simplePos x="0" y="0"/>
            <wp:positionH relativeFrom="margin">
              <wp:align>left</wp:align>
            </wp:positionH>
            <wp:positionV relativeFrom="margin">
              <wp:align>center</wp:align>
            </wp:positionV>
            <wp:extent cx="1905000" cy="1428750"/>
            <wp:effectExtent l="1905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1905000" cy="1428750"/>
                    </a:xfrm>
                    <a:prstGeom prst="rect">
                      <a:avLst/>
                    </a:prstGeom>
                    <a:noFill/>
                    <a:ln w="9525">
                      <a:noFill/>
                      <a:miter lim="800000"/>
                      <a:headEnd/>
                      <a:tailEnd/>
                    </a:ln>
                  </pic:spPr>
                </pic:pic>
              </a:graphicData>
            </a:graphic>
          </wp:anchor>
        </w:drawing>
      </w:r>
    </w:p>
    <w:p w:rsidR="00E56917" w:rsidRPr="0014038F" w:rsidRDefault="00E56917" w:rsidP="00E56917">
      <w:pPr>
        <w:spacing w:line="360" w:lineRule="auto"/>
        <w:jc w:val="both"/>
        <w:rPr>
          <w:sz w:val="28"/>
          <w:szCs w:val="28"/>
        </w:rPr>
      </w:pPr>
      <w:r w:rsidRPr="0014038F">
        <w:rPr>
          <w:sz w:val="28"/>
          <w:szCs w:val="28"/>
        </w:rPr>
        <w:t xml:space="preserve">      В начале XIX века европейский рынок наводнили ковры, имитирующие древние восточные ковры. Торговцы пытались любыми путями продать товар, поэтому они искусственно «</w:t>
      </w:r>
      <w:proofErr w:type="spellStart"/>
      <w:r w:rsidRPr="0014038F">
        <w:rPr>
          <w:sz w:val="28"/>
          <w:szCs w:val="28"/>
        </w:rPr>
        <w:t>состаривали</w:t>
      </w:r>
      <w:proofErr w:type="spellEnd"/>
      <w:r w:rsidRPr="0014038F">
        <w:rPr>
          <w:sz w:val="28"/>
          <w:szCs w:val="28"/>
        </w:rPr>
        <w:t>» ворс: натирали ковер кофейной гущей, вытравливали кислотой, закапывали в землю. До наших дней сохранились единицы старинных ковров ручной работы, стоимость которых очень велика. За 2,5 миллиона долларов с аукциона Кристи продан персидский Тебриз, сотканный в XVI веке. Шелковый килим этого же века продан за 1,4 миллиона долларов. Европейские ковры уступают по качеству восточным коврам, поэтому английский шелковый ковер, сотканный в 1600 году, был продан за 680 тыс. долларов.</w:t>
      </w:r>
    </w:p>
    <w:p w:rsidR="00E56917" w:rsidRPr="0014038F" w:rsidRDefault="00E56917" w:rsidP="00E56917">
      <w:pPr>
        <w:spacing w:line="360" w:lineRule="auto"/>
        <w:jc w:val="both"/>
        <w:rPr>
          <w:sz w:val="28"/>
          <w:szCs w:val="28"/>
        </w:rPr>
      </w:pPr>
      <w:r w:rsidRPr="0014038F">
        <w:rPr>
          <w:sz w:val="28"/>
          <w:szCs w:val="28"/>
        </w:rPr>
        <w:t xml:space="preserve">      История создания восточных ковров продиктована самим образом жизни кочевых племен. Использование овечьей шерсти, и изобретение подвижного </w:t>
      </w:r>
      <w:r w:rsidRPr="0014038F">
        <w:rPr>
          <w:sz w:val="28"/>
          <w:szCs w:val="28"/>
        </w:rPr>
        <w:lastRenderedPageBreak/>
        <w:t>ткацкого станка привели к расцвету ковроткачества на Востоке. Сначала ковры имели исключительно бытовое применение. Ими утепляли стены юрт, полы, подкладывали под седло лошади. Удобство использования ковра было в том, что он легко транспортировался с места на место.</w:t>
      </w:r>
      <w:r w:rsidRPr="000A257C">
        <w:rPr>
          <w:sz w:val="28"/>
          <w:szCs w:val="28"/>
        </w:rPr>
        <w:t xml:space="preserve"> </w:t>
      </w:r>
      <w:r>
        <w:rPr>
          <w:noProof/>
        </w:rPr>
        <w:drawing>
          <wp:anchor distT="0" distB="0" distL="114300" distR="114300" simplePos="0" relativeHeight="251662336" behindDoc="0" locked="0" layoutInCell="1" allowOverlap="1">
            <wp:simplePos x="0" y="0"/>
            <wp:positionH relativeFrom="margin">
              <wp:align>right</wp:align>
            </wp:positionH>
            <wp:positionV relativeFrom="margin">
              <wp:align>center</wp:align>
            </wp:positionV>
            <wp:extent cx="1905000" cy="1428750"/>
            <wp:effectExtent l="1905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1905000" cy="1428750"/>
                    </a:xfrm>
                    <a:prstGeom prst="rect">
                      <a:avLst/>
                    </a:prstGeom>
                    <a:noFill/>
                    <a:ln w="9525">
                      <a:noFill/>
                      <a:miter lim="800000"/>
                      <a:headEnd/>
                      <a:tailEnd/>
                    </a:ln>
                  </pic:spPr>
                </pic:pic>
              </a:graphicData>
            </a:graphic>
          </wp:anchor>
        </w:drawing>
      </w:r>
      <w:r w:rsidRPr="0014038F">
        <w:rPr>
          <w:sz w:val="28"/>
          <w:szCs w:val="28"/>
        </w:rPr>
        <w:t xml:space="preserve"> В процессе развития ковроткачества начинает совершенствоваться технология изготовления ковра, мастера начинают экспериментировать с композицией, цветовым сочетанием элементов орнамента. Ковер кроме бытового назначения начинает использоваться как предмет роскоши, цена ковров достигает таких размеров, что ими начинают расплачиваться за налоги, преподносить в дар. Качество ковров оценивалось не только по технологии изготовления и художественности, но и по количеству лет их существования – многие ковры служили своим владельцам пятьдесят, а то и сто лет, их передавали из поколения в поколение. По месту основных районов производства выделяют турецкие, персидские, кавказские, азербайджанские, туркменские, дагестанские, индийские ковры.</w:t>
      </w:r>
    </w:p>
    <w:p w:rsidR="00E56917" w:rsidRPr="003348D3" w:rsidRDefault="00E56917" w:rsidP="00E56917">
      <w:pPr>
        <w:spacing w:line="360" w:lineRule="auto"/>
        <w:jc w:val="both"/>
        <w:rPr>
          <w:sz w:val="28"/>
          <w:szCs w:val="28"/>
        </w:rPr>
      </w:pPr>
      <w:r w:rsidRPr="003348D3">
        <w:rPr>
          <w:sz w:val="28"/>
          <w:szCs w:val="28"/>
        </w:rPr>
        <w:t xml:space="preserve">      </w:t>
      </w:r>
      <w:r w:rsidRPr="0014038F">
        <w:rPr>
          <w:sz w:val="28"/>
          <w:szCs w:val="28"/>
        </w:rPr>
        <w:t xml:space="preserve">Турецкие ковры. Среди них наиболее известны ранние анатолийские, родовые и деревенские ковры, ранние ковры распада Оттоманской империи. </w:t>
      </w:r>
      <w:r w:rsidRPr="009C2A40">
        <w:rPr>
          <w:sz w:val="28"/>
          <w:szCs w:val="28"/>
        </w:rPr>
        <w:t xml:space="preserve">[40] </w:t>
      </w:r>
      <w:r w:rsidRPr="0014038F">
        <w:rPr>
          <w:sz w:val="28"/>
          <w:szCs w:val="28"/>
        </w:rPr>
        <w:t xml:space="preserve">Ковры анатолийского периода имеют узор в виде решетки и окаймлены бордюром, стилизованным под </w:t>
      </w:r>
      <w:proofErr w:type="spellStart"/>
      <w:r w:rsidRPr="0014038F">
        <w:rPr>
          <w:sz w:val="28"/>
          <w:szCs w:val="28"/>
        </w:rPr>
        <w:t>куфскую</w:t>
      </w:r>
      <w:proofErr w:type="spellEnd"/>
      <w:r w:rsidRPr="0014038F">
        <w:rPr>
          <w:sz w:val="28"/>
          <w:szCs w:val="28"/>
        </w:rPr>
        <w:t xml:space="preserve"> вязь. Ткались они из пряжи правой крутки. Родовые и деревенские ковры зародились в маленьких деревнях и селах. Сначала ткали коврики для религиозных обрядов, затем их стали приносить в мечеть в виде пожертвований. «Кустарные коврики» изготавливались в основном в районе </w:t>
      </w:r>
      <w:proofErr w:type="spellStart"/>
      <w:r w:rsidRPr="0014038F">
        <w:rPr>
          <w:sz w:val="28"/>
          <w:szCs w:val="28"/>
        </w:rPr>
        <w:t>Ушака</w:t>
      </w:r>
      <w:proofErr w:type="spellEnd"/>
      <w:r w:rsidRPr="0014038F">
        <w:rPr>
          <w:sz w:val="28"/>
          <w:szCs w:val="28"/>
        </w:rPr>
        <w:t xml:space="preserve"> (XV–XVI вв.). По своему узору они разделяются на несколько групп и имеют свои названия: «большие медальонные», «малые медальонные», «с двойной нишей», «Лото» (по имени итальянского художника), «</w:t>
      </w:r>
      <w:proofErr w:type="spellStart"/>
      <w:r w:rsidRPr="0014038F">
        <w:rPr>
          <w:sz w:val="28"/>
          <w:szCs w:val="28"/>
        </w:rPr>
        <w:t>Чинталини</w:t>
      </w:r>
      <w:proofErr w:type="spellEnd"/>
      <w:r w:rsidRPr="0014038F">
        <w:rPr>
          <w:sz w:val="28"/>
          <w:szCs w:val="28"/>
        </w:rPr>
        <w:t xml:space="preserve">», «птичьи» – с белым фоном, «звезда», «висящие медальоны». Ковры </w:t>
      </w:r>
      <w:proofErr w:type="spellStart"/>
      <w:r w:rsidRPr="0014038F">
        <w:rPr>
          <w:sz w:val="28"/>
          <w:szCs w:val="28"/>
        </w:rPr>
        <w:t>Ушака</w:t>
      </w:r>
      <w:proofErr w:type="spellEnd"/>
      <w:r w:rsidRPr="0014038F">
        <w:rPr>
          <w:sz w:val="28"/>
          <w:szCs w:val="28"/>
        </w:rPr>
        <w:t xml:space="preserve"> объединяются в группу «трансильванских ковров». Турецкое ткачество </w:t>
      </w:r>
      <w:r w:rsidRPr="0014038F">
        <w:rPr>
          <w:sz w:val="28"/>
          <w:szCs w:val="28"/>
        </w:rPr>
        <w:lastRenderedPageBreak/>
        <w:t xml:space="preserve">включает в себя ворсовые и гладкие ковры, выполненные в гобеленовой технике с разрезанными кромками. </w:t>
      </w:r>
    </w:p>
    <w:p w:rsidR="00E56917" w:rsidRPr="0014038F" w:rsidRDefault="00E56917" w:rsidP="00E56917">
      <w:pPr>
        <w:spacing w:line="360" w:lineRule="auto"/>
        <w:jc w:val="both"/>
        <w:rPr>
          <w:sz w:val="28"/>
          <w:szCs w:val="28"/>
        </w:rPr>
      </w:pPr>
      <w:r w:rsidRPr="0014038F">
        <w:rPr>
          <w:sz w:val="28"/>
          <w:szCs w:val="28"/>
        </w:rPr>
        <w:t xml:space="preserve">       В Турции такие ковры называют «килимами», в Иране – «</w:t>
      </w:r>
      <w:proofErr w:type="spellStart"/>
      <w:r w:rsidRPr="0014038F">
        <w:rPr>
          <w:sz w:val="28"/>
          <w:szCs w:val="28"/>
        </w:rPr>
        <w:t>гилемами</w:t>
      </w:r>
      <w:proofErr w:type="spellEnd"/>
      <w:r w:rsidRPr="0014038F">
        <w:rPr>
          <w:sz w:val="28"/>
          <w:szCs w:val="28"/>
        </w:rPr>
        <w:t>», на Кавказе – «паласами». Ковры Оттоманской империи отличаются двумя типами узора: узоры «больших полотен Гольбейна» и узоры «малых полотен Гольбейна». Так называли их потому, что узор ковров напоминает работы этого художника. «Большие полотна Гольбейна» имеют в основе восьмиугольный медальон в центральном поле, и иногда по краям в шахматном порядке изображаются восьмиугольники и ромбы или располагается бордюр.</w:t>
      </w:r>
    </w:p>
    <w:p w:rsidR="00E56917" w:rsidRPr="002E00C9" w:rsidRDefault="00E56917" w:rsidP="00E56917">
      <w:pPr>
        <w:spacing w:line="360" w:lineRule="auto"/>
        <w:jc w:val="both"/>
        <w:rPr>
          <w:sz w:val="28"/>
          <w:szCs w:val="28"/>
        </w:rPr>
      </w:pPr>
      <w:r>
        <w:rPr>
          <w:noProof/>
        </w:rPr>
        <w:drawing>
          <wp:anchor distT="0" distB="0" distL="114300" distR="114300" simplePos="0" relativeHeight="251663360" behindDoc="0" locked="0" layoutInCell="1" allowOverlap="1">
            <wp:simplePos x="0" y="0"/>
            <wp:positionH relativeFrom="margin">
              <wp:align>left</wp:align>
            </wp:positionH>
            <wp:positionV relativeFrom="margin">
              <wp:align>bottom</wp:align>
            </wp:positionV>
            <wp:extent cx="1428750" cy="1857375"/>
            <wp:effectExtent l="1905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1428750" cy="1857375"/>
                    </a:xfrm>
                    <a:prstGeom prst="rect">
                      <a:avLst/>
                    </a:prstGeom>
                    <a:noFill/>
                    <a:ln w="9525">
                      <a:noFill/>
                      <a:miter lim="800000"/>
                      <a:headEnd/>
                      <a:tailEnd/>
                    </a:ln>
                  </pic:spPr>
                </pic:pic>
              </a:graphicData>
            </a:graphic>
          </wp:anchor>
        </w:drawing>
      </w:r>
      <w:r w:rsidRPr="003348D3">
        <w:rPr>
          <w:sz w:val="28"/>
          <w:szCs w:val="28"/>
        </w:rPr>
        <w:t xml:space="preserve">      </w:t>
      </w:r>
      <w:r w:rsidRPr="0014038F">
        <w:rPr>
          <w:sz w:val="28"/>
          <w:szCs w:val="28"/>
        </w:rPr>
        <w:t xml:space="preserve">Персидские ковры. Историю Персии можно изучать по истории его ковроткачества. Согласно легенде, персы умели ткать ковры еще в эпоху Кира Великого, который в 553–530 гг. до н.э. подчинил себе государства Мидию, Вавилон, Лидию и часть Египта. Дворец его и гробница в </w:t>
      </w:r>
      <w:proofErr w:type="spellStart"/>
      <w:r w:rsidRPr="0014038F">
        <w:rPr>
          <w:sz w:val="28"/>
          <w:szCs w:val="28"/>
        </w:rPr>
        <w:t>Пасаргадах</w:t>
      </w:r>
      <w:proofErr w:type="spellEnd"/>
      <w:r w:rsidRPr="0014038F">
        <w:rPr>
          <w:sz w:val="28"/>
          <w:szCs w:val="28"/>
        </w:rPr>
        <w:t xml:space="preserve"> были украшены великолепными коврами.</w:t>
      </w:r>
      <w:r w:rsidRPr="002E00C9">
        <w:rPr>
          <w:sz w:val="28"/>
          <w:szCs w:val="28"/>
        </w:rPr>
        <w:t>[40]</w:t>
      </w:r>
    </w:p>
    <w:p w:rsidR="00E56917" w:rsidRPr="0014038F" w:rsidRDefault="00E56917" w:rsidP="00E56917">
      <w:pPr>
        <w:spacing w:line="360" w:lineRule="auto"/>
        <w:jc w:val="both"/>
        <w:rPr>
          <w:sz w:val="28"/>
          <w:szCs w:val="28"/>
        </w:rPr>
      </w:pPr>
      <w:r w:rsidRPr="0014038F">
        <w:rPr>
          <w:sz w:val="28"/>
          <w:szCs w:val="28"/>
        </w:rPr>
        <w:t xml:space="preserve">      Следующий этап развития ковроткачества приходится на период правления династии Сасанидов (224–641 гг. н.э.). Столетием раньше, в правление шаха </w:t>
      </w:r>
      <w:proofErr w:type="spellStart"/>
      <w:r w:rsidRPr="0014038F">
        <w:rPr>
          <w:sz w:val="28"/>
          <w:szCs w:val="28"/>
        </w:rPr>
        <w:t>Хосрова</w:t>
      </w:r>
      <w:proofErr w:type="spellEnd"/>
      <w:r w:rsidRPr="0014038F">
        <w:rPr>
          <w:sz w:val="28"/>
          <w:szCs w:val="28"/>
        </w:rPr>
        <w:t xml:space="preserve"> I </w:t>
      </w:r>
      <w:proofErr w:type="spellStart"/>
      <w:r w:rsidRPr="0014038F">
        <w:rPr>
          <w:sz w:val="28"/>
          <w:szCs w:val="28"/>
        </w:rPr>
        <w:t>Ануширована</w:t>
      </w:r>
      <w:proofErr w:type="spellEnd"/>
      <w:r w:rsidRPr="0014038F">
        <w:rPr>
          <w:sz w:val="28"/>
          <w:szCs w:val="28"/>
        </w:rPr>
        <w:t xml:space="preserve">, персидские мастера создали один из самых знаменитых и дорогих в истории ковров – Громадный ковер. Сотканный для тронного зала </w:t>
      </w:r>
      <w:proofErr w:type="spellStart"/>
      <w:r w:rsidRPr="0014038F">
        <w:rPr>
          <w:sz w:val="28"/>
          <w:szCs w:val="28"/>
        </w:rPr>
        <w:t>Хосрова</w:t>
      </w:r>
      <w:proofErr w:type="spellEnd"/>
      <w:r w:rsidRPr="0014038F">
        <w:rPr>
          <w:sz w:val="28"/>
          <w:szCs w:val="28"/>
        </w:rPr>
        <w:t xml:space="preserve"> I в тогдашней столице </w:t>
      </w:r>
      <w:proofErr w:type="spellStart"/>
      <w:r w:rsidRPr="0014038F">
        <w:rPr>
          <w:sz w:val="28"/>
          <w:szCs w:val="28"/>
        </w:rPr>
        <w:t>Ктесифоне</w:t>
      </w:r>
      <w:proofErr w:type="spellEnd"/>
      <w:r w:rsidRPr="0014038F">
        <w:rPr>
          <w:sz w:val="28"/>
          <w:szCs w:val="28"/>
        </w:rPr>
        <w:t xml:space="preserve">, он назывался « Весна </w:t>
      </w:r>
      <w:proofErr w:type="spellStart"/>
      <w:r w:rsidRPr="0014038F">
        <w:rPr>
          <w:sz w:val="28"/>
          <w:szCs w:val="28"/>
        </w:rPr>
        <w:t>Хосрова</w:t>
      </w:r>
      <w:proofErr w:type="spellEnd"/>
      <w:r w:rsidRPr="0014038F">
        <w:rPr>
          <w:sz w:val="28"/>
          <w:szCs w:val="28"/>
        </w:rPr>
        <w:t xml:space="preserve">». В ковер были вплетены золотые нити, он был украшен драгоценными камнями. В 637 году </w:t>
      </w:r>
      <w:proofErr w:type="spellStart"/>
      <w:r w:rsidRPr="0014038F">
        <w:rPr>
          <w:sz w:val="28"/>
          <w:szCs w:val="28"/>
        </w:rPr>
        <w:t>Ктесифан</w:t>
      </w:r>
      <w:proofErr w:type="spellEnd"/>
      <w:r w:rsidRPr="0014038F">
        <w:rPr>
          <w:sz w:val="28"/>
          <w:szCs w:val="28"/>
        </w:rPr>
        <w:t xml:space="preserve"> был захвачен арабами, а драгоценный «Весенний ковер» разрезан на куски и увезен завоевателями из столицы. Персия вошла в Арабский халифат и стала исламской страной. С этого момента с узора ковра исчезли изображения людей и птиц, по законам Корана их изображения запрещались. Орнамент ковра стал растительным.</w:t>
      </w:r>
    </w:p>
    <w:p w:rsidR="00E56917" w:rsidRPr="0014038F" w:rsidRDefault="00E56917" w:rsidP="00E56917">
      <w:pPr>
        <w:spacing w:line="360" w:lineRule="auto"/>
        <w:jc w:val="both"/>
        <w:rPr>
          <w:sz w:val="28"/>
          <w:szCs w:val="28"/>
        </w:rPr>
      </w:pPr>
      <w:r w:rsidRPr="0014038F">
        <w:rPr>
          <w:sz w:val="28"/>
          <w:szCs w:val="28"/>
        </w:rPr>
        <w:lastRenderedPageBreak/>
        <w:t xml:space="preserve">     С 1038 по 1194 г. Персия находилась под властью турок-сельджуков. Турки в этот период имели очень высокую культуру ковроткачества. Объединение двух народов принесло новые идеи и технологии. До сих пор в иранских провинциях </w:t>
      </w:r>
      <w:proofErr w:type="spellStart"/>
      <w:r w:rsidRPr="0014038F">
        <w:rPr>
          <w:sz w:val="28"/>
          <w:szCs w:val="28"/>
        </w:rPr>
        <w:t>Хамадан</w:t>
      </w:r>
      <w:proofErr w:type="spellEnd"/>
      <w:r w:rsidRPr="0014038F">
        <w:rPr>
          <w:sz w:val="28"/>
          <w:szCs w:val="28"/>
        </w:rPr>
        <w:t xml:space="preserve"> и Азербайджан при изготовлении ковра используют технику турецкого узла.</w:t>
      </w:r>
    </w:p>
    <w:p w:rsidR="00E56917" w:rsidRPr="00535684" w:rsidRDefault="00E56917" w:rsidP="00E56917">
      <w:pPr>
        <w:spacing w:line="360" w:lineRule="auto"/>
        <w:jc w:val="both"/>
        <w:rPr>
          <w:sz w:val="28"/>
          <w:szCs w:val="28"/>
        </w:rPr>
      </w:pPr>
      <w:r w:rsidRPr="0014038F">
        <w:rPr>
          <w:sz w:val="28"/>
          <w:szCs w:val="28"/>
        </w:rPr>
        <w:t xml:space="preserve">      В 1220 году Персию захватили монгольские племена. До середины XV века степные кочевники оказывают свое влияние на культуру Персии, которое отразилось и в ковроткачестве. Из орнамента ковра исчезли пышность и роскошь, а сам рисунок сменился </w:t>
      </w:r>
      <w:proofErr w:type="gramStart"/>
      <w:r w:rsidRPr="0014038F">
        <w:rPr>
          <w:sz w:val="28"/>
          <w:szCs w:val="28"/>
        </w:rPr>
        <w:t>на</w:t>
      </w:r>
      <w:proofErr w:type="gramEnd"/>
      <w:r w:rsidRPr="0014038F">
        <w:rPr>
          <w:sz w:val="28"/>
          <w:szCs w:val="28"/>
        </w:rPr>
        <w:t xml:space="preserve"> геометрический. Наибольшего расцвета искусство ковроткачества достигло в период правления династии </w:t>
      </w:r>
      <w:proofErr w:type="spellStart"/>
      <w:r w:rsidRPr="0014038F">
        <w:rPr>
          <w:sz w:val="28"/>
          <w:szCs w:val="28"/>
        </w:rPr>
        <w:t>Сефевидов</w:t>
      </w:r>
      <w:proofErr w:type="spellEnd"/>
      <w:r w:rsidRPr="0014038F">
        <w:rPr>
          <w:sz w:val="28"/>
          <w:szCs w:val="28"/>
        </w:rPr>
        <w:t xml:space="preserve"> (1502–1736 гг.). Ее основатель шах Исмаил I был не только великим правителем, но и писателем.</w:t>
      </w:r>
    </w:p>
    <w:p w:rsidR="00E56917" w:rsidRPr="00E56917" w:rsidRDefault="00E56917" w:rsidP="00E56917">
      <w:pPr>
        <w:spacing w:line="360" w:lineRule="auto"/>
        <w:jc w:val="both"/>
        <w:rPr>
          <w:sz w:val="28"/>
          <w:szCs w:val="28"/>
        </w:rPr>
      </w:pPr>
      <w:r w:rsidRPr="0014038F">
        <w:rPr>
          <w:sz w:val="28"/>
          <w:szCs w:val="28"/>
        </w:rPr>
        <w:t xml:space="preserve">       Его потомки занимались искусством и развивали его в стране. Шах </w:t>
      </w:r>
      <w:proofErr w:type="spellStart"/>
      <w:r w:rsidRPr="0014038F">
        <w:rPr>
          <w:sz w:val="28"/>
          <w:szCs w:val="28"/>
        </w:rPr>
        <w:t>Аббас</w:t>
      </w:r>
      <w:proofErr w:type="spellEnd"/>
      <w:r w:rsidRPr="0014038F">
        <w:rPr>
          <w:sz w:val="28"/>
          <w:szCs w:val="28"/>
        </w:rPr>
        <w:t xml:space="preserve"> (1587–1629 гг.) сам умел ткать ковры. В этот период в Персии организуются государственные мастерские ковроткачества в городах Тебризе, </w:t>
      </w:r>
      <w:proofErr w:type="spellStart"/>
      <w:r w:rsidRPr="0014038F">
        <w:rPr>
          <w:sz w:val="28"/>
          <w:szCs w:val="28"/>
        </w:rPr>
        <w:t>Наине</w:t>
      </w:r>
      <w:proofErr w:type="spellEnd"/>
      <w:r w:rsidRPr="0014038F">
        <w:rPr>
          <w:sz w:val="28"/>
          <w:szCs w:val="28"/>
        </w:rPr>
        <w:t xml:space="preserve">, </w:t>
      </w:r>
      <w:proofErr w:type="spellStart"/>
      <w:r w:rsidRPr="0014038F">
        <w:rPr>
          <w:sz w:val="28"/>
          <w:szCs w:val="28"/>
        </w:rPr>
        <w:t>Язде</w:t>
      </w:r>
      <w:proofErr w:type="spellEnd"/>
      <w:r w:rsidRPr="0014038F">
        <w:rPr>
          <w:sz w:val="28"/>
          <w:szCs w:val="28"/>
        </w:rPr>
        <w:t xml:space="preserve">, </w:t>
      </w:r>
      <w:proofErr w:type="spellStart"/>
      <w:r w:rsidRPr="0014038F">
        <w:rPr>
          <w:sz w:val="28"/>
          <w:szCs w:val="28"/>
        </w:rPr>
        <w:t>Кашане</w:t>
      </w:r>
      <w:proofErr w:type="spellEnd"/>
      <w:r w:rsidRPr="0014038F">
        <w:rPr>
          <w:sz w:val="28"/>
          <w:szCs w:val="28"/>
        </w:rPr>
        <w:t xml:space="preserve">, Ширазе, </w:t>
      </w:r>
      <w:proofErr w:type="spellStart"/>
      <w:r w:rsidRPr="0014038F">
        <w:rPr>
          <w:sz w:val="28"/>
          <w:szCs w:val="28"/>
        </w:rPr>
        <w:t>Кермане</w:t>
      </w:r>
      <w:proofErr w:type="spellEnd"/>
      <w:r w:rsidRPr="0014038F">
        <w:rPr>
          <w:sz w:val="28"/>
          <w:szCs w:val="28"/>
        </w:rPr>
        <w:t xml:space="preserve">. Ковры ткут не только из шерсти, но и из шелка, вплетают в него золотые и серебряные нити, на коврах вновь появляются изображения животных и птиц. Для цветовой палитры ковров, сделанных в Тебризе, характерны темно-красный и синий тона, которые оттеняются цветом слоновой кости. Текстура – мягкая шерсть с тонким плотным ворсом. Ковры из </w:t>
      </w:r>
      <w:proofErr w:type="spellStart"/>
      <w:r w:rsidRPr="0014038F">
        <w:rPr>
          <w:sz w:val="28"/>
          <w:szCs w:val="28"/>
        </w:rPr>
        <w:t>Наина</w:t>
      </w:r>
      <w:proofErr w:type="spellEnd"/>
      <w:r w:rsidRPr="0014038F">
        <w:rPr>
          <w:sz w:val="28"/>
          <w:szCs w:val="28"/>
        </w:rPr>
        <w:t xml:space="preserve"> отличаются своей композицией орнамента – это медальон на голубом фоне или фоне цвета слоновой кости, в них не встречаются красные цвета. </w:t>
      </w:r>
      <w:r w:rsidRPr="00E56917">
        <w:rPr>
          <w:sz w:val="28"/>
          <w:szCs w:val="28"/>
        </w:rPr>
        <w:t>[40]</w:t>
      </w:r>
    </w:p>
    <w:p w:rsidR="00E56917" w:rsidRPr="003348D3" w:rsidRDefault="00E56917" w:rsidP="00E56917">
      <w:pPr>
        <w:spacing w:line="360" w:lineRule="auto"/>
        <w:jc w:val="both"/>
        <w:rPr>
          <w:sz w:val="28"/>
          <w:szCs w:val="28"/>
        </w:rPr>
      </w:pPr>
      <w:r w:rsidRPr="0014038F">
        <w:rPr>
          <w:sz w:val="28"/>
          <w:szCs w:val="28"/>
        </w:rPr>
        <w:t xml:space="preserve">     </w:t>
      </w:r>
      <w:r>
        <w:rPr>
          <w:noProof/>
        </w:rPr>
        <w:drawing>
          <wp:anchor distT="0" distB="0" distL="114300" distR="114300" simplePos="0" relativeHeight="251664384" behindDoc="0" locked="0" layoutInCell="1" allowOverlap="1">
            <wp:simplePos x="0" y="0"/>
            <wp:positionH relativeFrom="margin">
              <wp:align>left</wp:align>
            </wp:positionH>
            <wp:positionV relativeFrom="margin">
              <wp:align>top</wp:align>
            </wp:positionV>
            <wp:extent cx="1428750" cy="2228850"/>
            <wp:effectExtent l="1905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1428750" cy="2228850"/>
                    </a:xfrm>
                    <a:prstGeom prst="rect">
                      <a:avLst/>
                    </a:prstGeom>
                    <a:noFill/>
                    <a:ln w="9525">
                      <a:noFill/>
                      <a:miter lim="800000"/>
                      <a:headEnd/>
                      <a:tailEnd/>
                    </a:ln>
                  </pic:spPr>
                </pic:pic>
              </a:graphicData>
            </a:graphic>
          </wp:anchor>
        </w:drawing>
      </w:r>
      <w:r w:rsidRPr="0014038F">
        <w:rPr>
          <w:sz w:val="28"/>
          <w:szCs w:val="28"/>
        </w:rPr>
        <w:t xml:space="preserve"> Ковры Исфахана – симметричные в своей композиции, в центре рисунка располагается медальон, который окружают виноградная лоза и пальмовые листья. Используются цвета слоновой кости с оттенками синего, розового и индиго. В 1722 году Персию захватили афганские племена, и ковроткачество пришло в упадок. Ковры изготовлялись лишь в маленьких деревнях, для </w:t>
      </w:r>
      <w:r w:rsidRPr="0014038F">
        <w:rPr>
          <w:sz w:val="28"/>
          <w:szCs w:val="28"/>
        </w:rPr>
        <w:lastRenderedPageBreak/>
        <w:t xml:space="preserve">бытового использования. Новый расцвет ковроткачества в Персии наступил только в XIX веке в правление династии </w:t>
      </w:r>
      <w:proofErr w:type="spellStart"/>
      <w:r w:rsidRPr="0014038F">
        <w:rPr>
          <w:sz w:val="28"/>
          <w:szCs w:val="28"/>
        </w:rPr>
        <w:t>Каджаров</w:t>
      </w:r>
      <w:proofErr w:type="spellEnd"/>
      <w:r w:rsidRPr="0014038F">
        <w:rPr>
          <w:sz w:val="28"/>
          <w:szCs w:val="28"/>
        </w:rPr>
        <w:t xml:space="preserve">. Именно в этот период торговцы Тебриза начали продавать ковры в Европу. Процесс изготовления персидских ковров не изменился за многие столетия. В землю вбивают две пары кольев, между которыми закрепляют пару брусьев. На них натягивают нити основы – шерстяные или хлопчатобумажные. </w:t>
      </w:r>
    </w:p>
    <w:p w:rsidR="00E56917" w:rsidRPr="0014038F" w:rsidRDefault="00E56917" w:rsidP="00E56917">
      <w:pPr>
        <w:spacing w:line="360" w:lineRule="auto"/>
        <w:jc w:val="both"/>
        <w:rPr>
          <w:sz w:val="28"/>
          <w:szCs w:val="28"/>
        </w:rPr>
      </w:pPr>
      <w:r w:rsidRPr="00535684">
        <w:rPr>
          <w:sz w:val="28"/>
          <w:szCs w:val="28"/>
        </w:rPr>
        <w:t xml:space="preserve">       </w:t>
      </w:r>
      <w:r w:rsidRPr="0014038F">
        <w:rPr>
          <w:sz w:val="28"/>
          <w:szCs w:val="28"/>
        </w:rPr>
        <w:t>Ковер, выполненный на шерстяной нити основы, более мягкий, его можно сложить в складку или собрать в руке, при этом он не сломается и не сомнется. Шерстяная нить позволяет мыть ковер, так как шерсть быстро высыхает в отличие от хлопка. Ковры, сотканные на основе из хлопчатобумажной нити, более грубые, их нельзя складывать, иначе образуются заломы или нить основы может порваться, их нельзя мыть, так как хлопок загнивает. Однако они дешевле в цене и поэтому чаще используются в помещениях для утепления пола, как накидки на стулья. Для ковроткачества используют всего три инструмента – рогульку с петлями для перестановки ниток, гребень для пробивания утка и нож для подрезания ворса. Лучшие ковры ткутся девочками в возрасте от 9 до 15 лет, так как у них тонкие пальцы, и они могут завязать большее количество узлов. На одном квадратном сантиметре мастерицы завязывают от 50 до 200 узелков. На изготовление большого ковра могли уходить годы. Процесс создания ковра требовал от мастериц усидчивости, терпения, таланта и художественного вкуса. Когда женщина выходила замуж, за нее давали калым. Если женщина, овдовев, снова выходила замуж, ее калым становился гораздо дороже, и чем старше была женщина, тем дороже она стоила. Считалось, что женщина с годами становилась более опытной в ткачестве и производстве ковров, и ее мастерство оценивалось дороже.</w:t>
      </w:r>
    </w:p>
    <w:p w:rsidR="00E56917" w:rsidRPr="0014038F" w:rsidRDefault="00E56917" w:rsidP="00E56917">
      <w:pPr>
        <w:spacing w:line="360" w:lineRule="auto"/>
        <w:jc w:val="both"/>
        <w:rPr>
          <w:sz w:val="28"/>
          <w:szCs w:val="28"/>
        </w:rPr>
      </w:pPr>
      <w:r w:rsidRPr="0014038F">
        <w:rPr>
          <w:sz w:val="28"/>
          <w:szCs w:val="28"/>
        </w:rPr>
        <w:t xml:space="preserve">      После того, как ковер был соткан, его нужно было доработать. Дело в том, что в процессе изготовления в ковер забивается много лишнего ворса, от этого он становится тугим и грубым. Для того чтобы выбить лишний ворс, </w:t>
      </w:r>
      <w:r w:rsidRPr="0014038F">
        <w:rPr>
          <w:sz w:val="28"/>
          <w:szCs w:val="28"/>
        </w:rPr>
        <w:lastRenderedPageBreak/>
        <w:t>его расстилали перед домом или мастерской прямо на улице, и три месяца по нему должны были ходить люди, ездить кибитки и повозки. После этого ковер тщательно вымывался и продавался. Настоящий персидский ковер никогда не порвется, не потускнеют его краски, потому что за основу в ковроткачестве использовались только натуральные красители: кожура граната и цветок софоры дают желтый цвет, ягоды крушины – зеленый, листья ревеня и спорыша – синий, скорлупа грецкого ореха – коричневый, а корни марены – красный. Азербайджанские ковры.</w:t>
      </w:r>
      <w:r w:rsidRPr="00C218CD">
        <w:rPr>
          <w:sz w:val="28"/>
          <w:szCs w:val="28"/>
        </w:rPr>
        <w:t>[25]</w:t>
      </w:r>
      <w:r w:rsidRPr="0014038F">
        <w:rPr>
          <w:sz w:val="28"/>
          <w:szCs w:val="28"/>
        </w:rPr>
        <w:t xml:space="preserve"> История развития ковроткачества в Азербайджане начинается еще с периода бронзового века. В V веке до н.э. греческий философ </w:t>
      </w:r>
      <w:proofErr w:type="spellStart"/>
      <w:r w:rsidRPr="0014038F">
        <w:rPr>
          <w:sz w:val="28"/>
          <w:szCs w:val="28"/>
        </w:rPr>
        <w:t>Ксенофонт</w:t>
      </w:r>
      <w:proofErr w:type="spellEnd"/>
      <w:r w:rsidRPr="0014038F">
        <w:rPr>
          <w:sz w:val="28"/>
          <w:szCs w:val="28"/>
        </w:rPr>
        <w:t xml:space="preserve"> говорил, что иранцы заимствовали основы ковроткачества у предков азербайджанцев – мидян. В VIII–XV веках ковры превратились в основной товар, вывозимый с Кавказа на Запад. С этого периода начинается «золотой век» азербайджанского ковра. Шах Исмаил в период своего правления активно развивал архитектуру, декоративно-прикладное искусство, покровительствовал поэзии. Художники-миниатюристы, каллиграфы сформировали школу азербайджанского орнаментального искусства, которая позднее создала единый на Востоке «</w:t>
      </w:r>
      <w:proofErr w:type="spellStart"/>
      <w:r w:rsidRPr="0014038F">
        <w:rPr>
          <w:sz w:val="28"/>
          <w:szCs w:val="28"/>
        </w:rPr>
        <w:t>Тебризский</w:t>
      </w:r>
      <w:proofErr w:type="spellEnd"/>
      <w:r w:rsidRPr="0014038F">
        <w:rPr>
          <w:sz w:val="28"/>
          <w:szCs w:val="28"/>
        </w:rPr>
        <w:t xml:space="preserve"> стиль». Основные его принципы отразились и на орнаментике ковра. Главнейшие районы распространения ворсового ковроткачества – это Кубинский, Шемахинский, Бакинский, Казахский, </w:t>
      </w:r>
      <w:proofErr w:type="spellStart"/>
      <w:r w:rsidRPr="0014038F">
        <w:rPr>
          <w:sz w:val="28"/>
          <w:szCs w:val="28"/>
        </w:rPr>
        <w:t>Степанокертский</w:t>
      </w:r>
      <w:proofErr w:type="spellEnd"/>
      <w:r w:rsidRPr="0014038F">
        <w:rPr>
          <w:sz w:val="28"/>
          <w:szCs w:val="28"/>
        </w:rPr>
        <w:t xml:space="preserve">, </w:t>
      </w:r>
      <w:proofErr w:type="spellStart"/>
      <w:r w:rsidRPr="0014038F">
        <w:rPr>
          <w:sz w:val="28"/>
          <w:szCs w:val="28"/>
        </w:rPr>
        <w:t>Хачмасский</w:t>
      </w:r>
      <w:proofErr w:type="spellEnd"/>
      <w:r w:rsidRPr="0014038F">
        <w:rPr>
          <w:sz w:val="28"/>
          <w:szCs w:val="28"/>
        </w:rPr>
        <w:t xml:space="preserve"> и </w:t>
      </w:r>
      <w:proofErr w:type="spellStart"/>
      <w:r w:rsidRPr="0014038F">
        <w:rPr>
          <w:sz w:val="28"/>
          <w:szCs w:val="28"/>
        </w:rPr>
        <w:t>Агдасский</w:t>
      </w:r>
      <w:proofErr w:type="spellEnd"/>
      <w:r w:rsidRPr="0014038F">
        <w:rPr>
          <w:sz w:val="28"/>
          <w:szCs w:val="28"/>
        </w:rPr>
        <w:t>. Ворсовые ковры Азербайджана делятся на группы: «Куба», «Ширван», «Баку»; «</w:t>
      </w:r>
      <w:proofErr w:type="spellStart"/>
      <w:r w:rsidRPr="0014038F">
        <w:rPr>
          <w:sz w:val="28"/>
          <w:szCs w:val="28"/>
        </w:rPr>
        <w:t>Гянджа</w:t>
      </w:r>
      <w:proofErr w:type="spellEnd"/>
      <w:r w:rsidRPr="0014038F">
        <w:rPr>
          <w:sz w:val="28"/>
          <w:szCs w:val="28"/>
        </w:rPr>
        <w:t>», «Казах»; «Карабах».</w:t>
      </w:r>
    </w:p>
    <w:p w:rsidR="00E56917" w:rsidRPr="00E56917" w:rsidRDefault="00E56917" w:rsidP="00E56917">
      <w:pPr>
        <w:spacing w:line="360" w:lineRule="auto"/>
        <w:jc w:val="both"/>
        <w:rPr>
          <w:sz w:val="28"/>
          <w:szCs w:val="28"/>
        </w:rPr>
      </w:pPr>
      <w:r w:rsidRPr="003348D3">
        <w:rPr>
          <w:sz w:val="28"/>
          <w:szCs w:val="28"/>
        </w:rPr>
        <w:t xml:space="preserve">       </w:t>
      </w:r>
      <w:r w:rsidRPr="0014038F">
        <w:rPr>
          <w:sz w:val="28"/>
          <w:szCs w:val="28"/>
        </w:rPr>
        <w:t>Туркменские ковры. Самый древний туркменский ковер был найден при раскопках кургана близ Телецкого озера в Горном Алтае. Благодаря вечной мерзлоте ковер сохранил свой цвет и орнамент.</w:t>
      </w:r>
      <w:r w:rsidRPr="00E56917">
        <w:rPr>
          <w:sz w:val="28"/>
          <w:szCs w:val="28"/>
        </w:rPr>
        <w:t>[32]</w:t>
      </w:r>
    </w:p>
    <w:p w:rsidR="00E56917" w:rsidRPr="00E56917" w:rsidRDefault="00E56917" w:rsidP="00E56917">
      <w:pPr>
        <w:spacing w:line="360" w:lineRule="auto"/>
        <w:jc w:val="both"/>
        <w:rPr>
          <w:sz w:val="28"/>
          <w:szCs w:val="28"/>
        </w:rPr>
      </w:pPr>
      <w:r w:rsidRPr="0014038F">
        <w:rPr>
          <w:sz w:val="28"/>
          <w:szCs w:val="28"/>
        </w:rPr>
        <w:t xml:space="preserve">       </w:t>
      </w:r>
      <w:r>
        <w:rPr>
          <w:noProof/>
        </w:rPr>
        <w:drawing>
          <wp:anchor distT="0" distB="0" distL="114300" distR="114300" simplePos="0" relativeHeight="251665408" behindDoc="0" locked="0" layoutInCell="1" allowOverlap="1">
            <wp:simplePos x="0" y="0"/>
            <wp:positionH relativeFrom="margin">
              <wp:align>left</wp:align>
            </wp:positionH>
            <wp:positionV relativeFrom="margin">
              <wp:align>center</wp:align>
            </wp:positionV>
            <wp:extent cx="1905000" cy="1428750"/>
            <wp:effectExtent l="1905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1905000" cy="1428750"/>
                    </a:xfrm>
                    <a:prstGeom prst="rect">
                      <a:avLst/>
                    </a:prstGeom>
                    <a:noFill/>
                    <a:ln w="9525">
                      <a:noFill/>
                      <a:miter lim="800000"/>
                      <a:headEnd/>
                      <a:tailEnd/>
                    </a:ln>
                  </pic:spPr>
                </pic:pic>
              </a:graphicData>
            </a:graphic>
          </wp:anchor>
        </w:drawing>
      </w:r>
      <w:r w:rsidRPr="0014038F">
        <w:rPr>
          <w:sz w:val="28"/>
          <w:szCs w:val="28"/>
        </w:rPr>
        <w:t xml:space="preserve">В туркменских коврах основную смысловую и композиционную нагрузку имеет рисунок ковра, так называемый гёль. Слово «гёль» имеет </w:t>
      </w:r>
      <w:r w:rsidRPr="0014038F">
        <w:rPr>
          <w:sz w:val="28"/>
          <w:szCs w:val="28"/>
        </w:rPr>
        <w:lastRenderedPageBreak/>
        <w:t xml:space="preserve">разное толкование (цветок, озеро). Пять национальных ковровых гёлей, обрамленных орнаментом, изображены на государственном флаге Туркмении. Они символизируют пять </w:t>
      </w:r>
      <w:proofErr w:type="spellStart"/>
      <w:r w:rsidRPr="0014038F">
        <w:rPr>
          <w:sz w:val="28"/>
          <w:szCs w:val="28"/>
        </w:rPr>
        <w:t>велаятов</w:t>
      </w:r>
      <w:proofErr w:type="spellEnd"/>
      <w:r w:rsidRPr="0014038F">
        <w:rPr>
          <w:sz w:val="28"/>
          <w:szCs w:val="28"/>
        </w:rPr>
        <w:t xml:space="preserve">, входящих в состав республики. Все гёли построены по принципу золотого сечения, в пропорциях 21 на 34. В их орнаменте используются четыре цвета: желтый, белый, красный и зеленый. </w:t>
      </w:r>
      <w:r w:rsidRPr="002E00C9">
        <w:rPr>
          <w:sz w:val="28"/>
          <w:szCs w:val="28"/>
        </w:rPr>
        <w:t xml:space="preserve">[46] </w:t>
      </w:r>
      <w:r w:rsidRPr="0014038F">
        <w:rPr>
          <w:sz w:val="28"/>
          <w:szCs w:val="28"/>
        </w:rPr>
        <w:t xml:space="preserve">Центральное поле занимает орнамент с медальонной композицией – чувал гёль, </w:t>
      </w:r>
      <w:proofErr w:type="spellStart"/>
      <w:r w:rsidRPr="0014038F">
        <w:rPr>
          <w:sz w:val="28"/>
          <w:szCs w:val="28"/>
        </w:rPr>
        <w:t>салор</w:t>
      </w:r>
      <w:proofErr w:type="spellEnd"/>
      <w:r w:rsidRPr="0014038F">
        <w:rPr>
          <w:sz w:val="28"/>
          <w:szCs w:val="28"/>
        </w:rPr>
        <w:t xml:space="preserve"> гёль, </w:t>
      </w:r>
      <w:proofErr w:type="spellStart"/>
      <w:r w:rsidRPr="0014038F">
        <w:rPr>
          <w:sz w:val="28"/>
          <w:szCs w:val="28"/>
        </w:rPr>
        <w:t>айна</w:t>
      </w:r>
      <w:proofErr w:type="spellEnd"/>
      <w:r w:rsidRPr="0014038F">
        <w:rPr>
          <w:sz w:val="28"/>
          <w:szCs w:val="28"/>
        </w:rPr>
        <w:t xml:space="preserve"> </w:t>
      </w:r>
      <w:proofErr w:type="spellStart"/>
      <w:r w:rsidRPr="0014038F">
        <w:rPr>
          <w:sz w:val="28"/>
          <w:szCs w:val="28"/>
        </w:rPr>
        <w:t>гочак</w:t>
      </w:r>
      <w:proofErr w:type="spellEnd"/>
      <w:r w:rsidRPr="0014038F">
        <w:rPr>
          <w:sz w:val="28"/>
          <w:szCs w:val="28"/>
        </w:rPr>
        <w:t xml:space="preserve">, </w:t>
      </w:r>
      <w:proofErr w:type="spellStart"/>
      <w:r w:rsidRPr="0014038F">
        <w:rPr>
          <w:sz w:val="28"/>
          <w:szCs w:val="28"/>
        </w:rPr>
        <w:t>карчин</w:t>
      </w:r>
      <w:proofErr w:type="spellEnd"/>
      <w:r w:rsidRPr="0014038F">
        <w:rPr>
          <w:sz w:val="28"/>
          <w:szCs w:val="28"/>
        </w:rPr>
        <w:t xml:space="preserve"> гёль, </w:t>
      </w:r>
      <w:proofErr w:type="spellStart"/>
      <w:r w:rsidRPr="0014038F">
        <w:rPr>
          <w:sz w:val="28"/>
          <w:szCs w:val="28"/>
        </w:rPr>
        <w:t>чакмак</w:t>
      </w:r>
      <w:proofErr w:type="spellEnd"/>
      <w:r w:rsidRPr="0014038F">
        <w:rPr>
          <w:sz w:val="28"/>
          <w:szCs w:val="28"/>
        </w:rPr>
        <w:t xml:space="preserve">. Основной узор сопровождается орнаментальным мотивом меньшего размера – </w:t>
      </w:r>
      <w:proofErr w:type="spellStart"/>
      <w:r w:rsidRPr="0014038F">
        <w:rPr>
          <w:sz w:val="28"/>
          <w:szCs w:val="28"/>
        </w:rPr>
        <w:t>чемче</w:t>
      </w:r>
      <w:proofErr w:type="spellEnd"/>
      <w:r w:rsidRPr="0014038F">
        <w:rPr>
          <w:sz w:val="28"/>
          <w:szCs w:val="28"/>
        </w:rPr>
        <w:t xml:space="preserve"> гёль. Гёли подразделяются на три типа: </w:t>
      </w:r>
      <w:proofErr w:type="spellStart"/>
      <w:r w:rsidRPr="0014038F">
        <w:rPr>
          <w:sz w:val="28"/>
          <w:szCs w:val="28"/>
        </w:rPr>
        <w:t>салорский</w:t>
      </w:r>
      <w:proofErr w:type="spellEnd"/>
      <w:r w:rsidRPr="0014038F">
        <w:rPr>
          <w:sz w:val="28"/>
          <w:szCs w:val="28"/>
        </w:rPr>
        <w:t xml:space="preserve">, </w:t>
      </w:r>
      <w:proofErr w:type="spellStart"/>
      <w:r w:rsidRPr="0014038F">
        <w:rPr>
          <w:sz w:val="28"/>
          <w:szCs w:val="28"/>
        </w:rPr>
        <w:t>йомудский</w:t>
      </w:r>
      <w:proofErr w:type="spellEnd"/>
      <w:r w:rsidRPr="0014038F">
        <w:rPr>
          <w:sz w:val="28"/>
          <w:szCs w:val="28"/>
        </w:rPr>
        <w:t xml:space="preserve"> и </w:t>
      </w:r>
      <w:proofErr w:type="spellStart"/>
      <w:r w:rsidRPr="0014038F">
        <w:rPr>
          <w:sz w:val="28"/>
          <w:szCs w:val="28"/>
        </w:rPr>
        <w:t>эрсаринский</w:t>
      </w:r>
      <w:proofErr w:type="spellEnd"/>
      <w:r w:rsidRPr="0014038F">
        <w:rPr>
          <w:sz w:val="28"/>
          <w:szCs w:val="28"/>
        </w:rPr>
        <w:t xml:space="preserve">. Дагестанские ковры. Торговля со странами Переднего Востока и Средней Азии способствовала развитию ковроткачества в Дагестане. В XII веке Дербент славился своими красками, добываемыми из кустарников и трав, которыми окрашивали шерстяные нити. </w:t>
      </w:r>
    </w:p>
    <w:p w:rsidR="00E56917" w:rsidRPr="0014038F" w:rsidRDefault="00E56917" w:rsidP="00E56917">
      <w:pPr>
        <w:spacing w:line="360" w:lineRule="auto"/>
        <w:jc w:val="both"/>
        <w:rPr>
          <w:sz w:val="28"/>
          <w:szCs w:val="28"/>
        </w:rPr>
      </w:pPr>
      <w:r w:rsidRPr="002E00C9">
        <w:rPr>
          <w:sz w:val="28"/>
          <w:szCs w:val="28"/>
        </w:rPr>
        <w:t xml:space="preserve">      </w:t>
      </w:r>
      <w:r w:rsidRPr="0014038F">
        <w:rPr>
          <w:sz w:val="28"/>
          <w:szCs w:val="28"/>
        </w:rPr>
        <w:t xml:space="preserve">Сначала ковроткачество развивалось в маленьких деревнях и селах, но уже к XIX веку в стране были сформированы самобытные центры ковроткачества </w:t>
      </w:r>
      <w:proofErr w:type="spellStart"/>
      <w:r w:rsidRPr="0014038F">
        <w:rPr>
          <w:sz w:val="28"/>
          <w:szCs w:val="28"/>
        </w:rPr>
        <w:t>лезгинов</w:t>
      </w:r>
      <w:proofErr w:type="spellEnd"/>
      <w:r w:rsidRPr="0014038F">
        <w:rPr>
          <w:sz w:val="28"/>
          <w:szCs w:val="28"/>
        </w:rPr>
        <w:t xml:space="preserve">, табасаранцев, аварцев, даргинцев, кумыков, </w:t>
      </w:r>
      <w:proofErr w:type="spellStart"/>
      <w:r w:rsidRPr="0014038F">
        <w:rPr>
          <w:sz w:val="28"/>
          <w:szCs w:val="28"/>
        </w:rPr>
        <w:t>лакцов</w:t>
      </w:r>
      <w:proofErr w:type="spellEnd"/>
      <w:r w:rsidRPr="0014038F">
        <w:rPr>
          <w:sz w:val="28"/>
          <w:szCs w:val="28"/>
        </w:rPr>
        <w:t xml:space="preserve">. Дагестанские ковры по характеру рисунка и технике исполнения можно разделить на три основные группы. Первая и самая большая группа – ворсовые ковры – сосредоточена в Южном Дагестане. Орнаментальное изображение на коврах имеет магический смысл, связанный с религиозными и культовыми обрядами. Все типы ворсовых ковров строятся по единому композиционному принципу, т.е. ковер состоит из центрального поля и бордюра. </w:t>
      </w:r>
      <w:proofErr w:type="gramStart"/>
      <w:r w:rsidRPr="0014038F">
        <w:rPr>
          <w:sz w:val="28"/>
          <w:szCs w:val="28"/>
        </w:rPr>
        <w:t xml:space="preserve">Орнамент центрального поля может строиться по-разному: одно-, двух-, трех- и более медальонные, бывают и </w:t>
      </w:r>
      <w:proofErr w:type="spellStart"/>
      <w:r w:rsidRPr="0014038F">
        <w:rPr>
          <w:sz w:val="28"/>
          <w:szCs w:val="28"/>
        </w:rPr>
        <w:t>безмедальонные</w:t>
      </w:r>
      <w:proofErr w:type="spellEnd"/>
      <w:r w:rsidRPr="0014038F">
        <w:rPr>
          <w:sz w:val="28"/>
          <w:szCs w:val="28"/>
        </w:rPr>
        <w:t>.</w:t>
      </w:r>
      <w:proofErr w:type="gramEnd"/>
      <w:r w:rsidRPr="0014038F">
        <w:rPr>
          <w:sz w:val="28"/>
          <w:szCs w:val="28"/>
        </w:rPr>
        <w:t xml:space="preserve"> Бордюр состоит, как и везде в ворсовых коврах, из ведущей широкой каймы и узких вспомогательных </w:t>
      </w:r>
      <w:proofErr w:type="spellStart"/>
      <w:r w:rsidRPr="0014038F">
        <w:rPr>
          <w:sz w:val="28"/>
          <w:szCs w:val="28"/>
        </w:rPr>
        <w:t>каем</w:t>
      </w:r>
      <w:proofErr w:type="spellEnd"/>
      <w:r w:rsidRPr="0014038F">
        <w:rPr>
          <w:sz w:val="28"/>
          <w:szCs w:val="28"/>
        </w:rPr>
        <w:t xml:space="preserve">. Количество </w:t>
      </w:r>
      <w:proofErr w:type="spellStart"/>
      <w:r w:rsidRPr="0014038F">
        <w:rPr>
          <w:sz w:val="28"/>
          <w:szCs w:val="28"/>
        </w:rPr>
        <w:t>каем</w:t>
      </w:r>
      <w:proofErr w:type="spellEnd"/>
      <w:r w:rsidRPr="0014038F">
        <w:rPr>
          <w:sz w:val="28"/>
          <w:szCs w:val="28"/>
        </w:rPr>
        <w:t xml:space="preserve"> – 3–7 полос. По построению композиция ковра может делиться на </w:t>
      </w:r>
      <w:proofErr w:type="gramStart"/>
      <w:r w:rsidRPr="0014038F">
        <w:rPr>
          <w:sz w:val="28"/>
          <w:szCs w:val="28"/>
        </w:rPr>
        <w:t>центрическую</w:t>
      </w:r>
      <w:proofErr w:type="gramEnd"/>
      <w:r w:rsidRPr="0014038F">
        <w:rPr>
          <w:sz w:val="28"/>
          <w:szCs w:val="28"/>
        </w:rPr>
        <w:t xml:space="preserve"> (когда в центре ковра располагается медальон), фоновую (заполняются свободные от крупных фигур места центрального поля), каймовую (ленточную) – для заполнения </w:t>
      </w:r>
      <w:r w:rsidRPr="0014038F">
        <w:rPr>
          <w:sz w:val="28"/>
          <w:szCs w:val="28"/>
        </w:rPr>
        <w:lastRenderedPageBreak/>
        <w:t>бордюра. Цветовое решение ковра очень богато, узор выстраивается на 7–24 цветах и оттенках. Фон ковра решается в традиционно синем или вишнево-красном цвете. Часто основные элементы ковра обводятся черным контуром.</w:t>
      </w:r>
    </w:p>
    <w:p w:rsidR="00E56917" w:rsidRPr="0014038F" w:rsidRDefault="00E56917" w:rsidP="00E56917">
      <w:pPr>
        <w:spacing w:line="360" w:lineRule="auto"/>
        <w:jc w:val="both"/>
        <w:rPr>
          <w:sz w:val="28"/>
          <w:szCs w:val="28"/>
        </w:rPr>
      </w:pPr>
      <w:r w:rsidRPr="0014038F">
        <w:rPr>
          <w:sz w:val="28"/>
          <w:szCs w:val="28"/>
        </w:rPr>
        <w:t xml:space="preserve">      </w:t>
      </w:r>
      <w:proofErr w:type="gramStart"/>
      <w:r w:rsidRPr="0014038F">
        <w:rPr>
          <w:sz w:val="28"/>
          <w:szCs w:val="28"/>
        </w:rPr>
        <w:t xml:space="preserve">Вторая группа – </w:t>
      </w:r>
      <w:proofErr w:type="spellStart"/>
      <w:r w:rsidRPr="0014038F">
        <w:rPr>
          <w:sz w:val="28"/>
          <w:szCs w:val="28"/>
        </w:rPr>
        <w:t>безворсовые</w:t>
      </w:r>
      <w:proofErr w:type="spellEnd"/>
      <w:r w:rsidRPr="0014038F">
        <w:rPr>
          <w:sz w:val="28"/>
          <w:szCs w:val="28"/>
        </w:rPr>
        <w:t xml:space="preserve"> ковры (лезгинские гладкие ковры «сумахи», аварские «</w:t>
      </w:r>
      <w:proofErr w:type="spellStart"/>
      <w:r w:rsidRPr="0014038F">
        <w:rPr>
          <w:sz w:val="28"/>
          <w:szCs w:val="28"/>
        </w:rPr>
        <w:t>давагины</w:t>
      </w:r>
      <w:proofErr w:type="spellEnd"/>
      <w:r w:rsidRPr="0014038F">
        <w:rPr>
          <w:sz w:val="28"/>
          <w:szCs w:val="28"/>
        </w:rPr>
        <w:t xml:space="preserve">», кумыкские «думы», табасаранские и </w:t>
      </w:r>
      <w:proofErr w:type="spellStart"/>
      <w:r w:rsidRPr="0014038F">
        <w:rPr>
          <w:sz w:val="28"/>
          <w:szCs w:val="28"/>
        </w:rPr>
        <w:t>лакские</w:t>
      </w:r>
      <w:proofErr w:type="spellEnd"/>
      <w:r w:rsidRPr="0014038F">
        <w:rPr>
          <w:sz w:val="28"/>
          <w:szCs w:val="28"/>
        </w:rPr>
        <w:t xml:space="preserve"> «паласы»).</w:t>
      </w:r>
      <w:proofErr w:type="gramEnd"/>
      <w:r w:rsidRPr="0014038F">
        <w:rPr>
          <w:sz w:val="28"/>
          <w:szCs w:val="28"/>
        </w:rPr>
        <w:t xml:space="preserve"> В отличие от ворсовых ковров они в основном несут утилитарное назначение, более дешевые и простые по технологии изготовления.</w:t>
      </w:r>
    </w:p>
    <w:p w:rsidR="00E56917" w:rsidRPr="00C218CD" w:rsidRDefault="00E56917" w:rsidP="00E56917">
      <w:pPr>
        <w:spacing w:line="360" w:lineRule="auto"/>
        <w:jc w:val="both"/>
        <w:rPr>
          <w:sz w:val="28"/>
          <w:szCs w:val="28"/>
        </w:rPr>
      </w:pPr>
      <w:r w:rsidRPr="0014038F">
        <w:rPr>
          <w:sz w:val="28"/>
          <w:szCs w:val="28"/>
        </w:rPr>
        <w:t xml:space="preserve">      Индийские ковры также делятся на две основные группы. К первой относятся ковры XVI–XVII вв. Это ковровые изделия, выполненные из шерсти кашмирских коз, что придает коврам особую легкость и воздушность, называют их «</w:t>
      </w:r>
      <w:proofErr w:type="spellStart"/>
      <w:r w:rsidRPr="0014038F">
        <w:rPr>
          <w:sz w:val="28"/>
          <w:szCs w:val="28"/>
        </w:rPr>
        <w:t>пашмины</w:t>
      </w:r>
      <w:proofErr w:type="spellEnd"/>
      <w:r w:rsidRPr="0014038F">
        <w:rPr>
          <w:sz w:val="28"/>
          <w:szCs w:val="28"/>
        </w:rPr>
        <w:t>». В орнаменте «</w:t>
      </w:r>
      <w:proofErr w:type="spellStart"/>
      <w:r w:rsidRPr="0014038F">
        <w:rPr>
          <w:sz w:val="28"/>
          <w:szCs w:val="28"/>
        </w:rPr>
        <w:t>пашмин</w:t>
      </w:r>
      <w:proofErr w:type="spellEnd"/>
      <w:r w:rsidRPr="0014038F">
        <w:rPr>
          <w:sz w:val="28"/>
          <w:szCs w:val="28"/>
        </w:rPr>
        <w:t>» используют яркие цвета, пышный и роскошный «цветочный» орнамент ткацких изделий Востока, узор орнамента сильно детализирован и реалистичен.</w:t>
      </w:r>
      <w:r w:rsidRPr="00C218CD">
        <w:rPr>
          <w:sz w:val="28"/>
          <w:szCs w:val="28"/>
        </w:rPr>
        <w:t>[40]</w:t>
      </w:r>
    </w:p>
    <w:p w:rsidR="00E56917" w:rsidRPr="0014038F" w:rsidRDefault="00E56917" w:rsidP="00E56917">
      <w:pPr>
        <w:spacing w:line="360" w:lineRule="auto"/>
        <w:jc w:val="both"/>
        <w:rPr>
          <w:sz w:val="28"/>
          <w:szCs w:val="28"/>
        </w:rPr>
      </w:pPr>
      <w:r w:rsidRPr="00DE31C0">
        <w:rPr>
          <w:sz w:val="28"/>
          <w:szCs w:val="28"/>
        </w:rPr>
        <w:t xml:space="preserve">      </w:t>
      </w:r>
      <w:r>
        <w:rPr>
          <w:noProof/>
        </w:rPr>
        <w:drawing>
          <wp:anchor distT="0" distB="0" distL="114300" distR="114300" simplePos="0" relativeHeight="251666432" behindDoc="0" locked="0" layoutInCell="1" allowOverlap="1">
            <wp:simplePos x="0" y="0"/>
            <wp:positionH relativeFrom="margin">
              <wp:align>left</wp:align>
            </wp:positionH>
            <wp:positionV relativeFrom="margin">
              <wp:align>bottom</wp:align>
            </wp:positionV>
            <wp:extent cx="2857500" cy="2143125"/>
            <wp:effectExtent l="1905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2857500" cy="2143125"/>
                    </a:xfrm>
                    <a:prstGeom prst="rect">
                      <a:avLst/>
                    </a:prstGeom>
                    <a:noFill/>
                    <a:ln w="9525">
                      <a:noFill/>
                      <a:miter lim="800000"/>
                      <a:headEnd/>
                      <a:tailEnd/>
                    </a:ln>
                  </pic:spPr>
                </pic:pic>
              </a:graphicData>
            </a:graphic>
          </wp:anchor>
        </w:drawing>
      </w:r>
      <w:r w:rsidRPr="00DE31C0">
        <w:rPr>
          <w:sz w:val="28"/>
          <w:szCs w:val="28"/>
        </w:rPr>
        <w:t xml:space="preserve"> </w:t>
      </w:r>
      <w:r w:rsidRPr="0014038F">
        <w:rPr>
          <w:sz w:val="28"/>
          <w:szCs w:val="28"/>
        </w:rPr>
        <w:t xml:space="preserve">Другая группа ковров изготавливается из обычной овечьей шерсти. Используют «цветочный» и «звериный» орнамент. Мастерские по изготовлению этих ковров находились в </w:t>
      </w:r>
      <w:proofErr w:type="spellStart"/>
      <w:r w:rsidRPr="0014038F">
        <w:rPr>
          <w:sz w:val="28"/>
          <w:szCs w:val="28"/>
        </w:rPr>
        <w:t>Лахоре</w:t>
      </w:r>
      <w:proofErr w:type="spellEnd"/>
      <w:r w:rsidRPr="0014038F">
        <w:rPr>
          <w:sz w:val="28"/>
          <w:szCs w:val="28"/>
        </w:rPr>
        <w:t>. В XVII–XVIII вв. в Индии появляются ворсовые ковры – «</w:t>
      </w:r>
      <w:proofErr w:type="spellStart"/>
      <w:r w:rsidRPr="0014038F">
        <w:rPr>
          <w:sz w:val="28"/>
          <w:szCs w:val="28"/>
        </w:rPr>
        <w:t>пошмины</w:t>
      </w:r>
      <w:proofErr w:type="spellEnd"/>
      <w:r w:rsidRPr="0014038F">
        <w:rPr>
          <w:sz w:val="28"/>
          <w:szCs w:val="28"/>
        </w:rPr>
        <w:t>», вытканные в Хайдарабаде, их орнамент «цветочный» и «вазовый».</w:t>
      </w:r>
    </w:p>
    <w:p w:rsidR="00E56917" w:rsidRPr="0014038F" w:rsidRDefault="00E56917" w:rsidP="00E56917">
      <w:pPr>
        <w:spacing w:line="360" w:lineRule="auto"/>
        <w:jc w:val="both"/>
        <w:rPr>
          <w:sz w:val="28"/>
          <w:szCs w:val="28"/>
        </w:rPr>
      </w:pPr>
      <w:r w:rsidRPr="0014038F">
        <w:rPr>
          <w:sz w:val="28"/>
          <w:szCs w:val="28"/>
        </w:rPr>
        <w:t xml:space="preserve">      Центры украинского ковроткачества располагаются в районах Полтавской, Черниговской и Винницкой областей. </w:t>
      </w:r>
      <w:r w:rsidRPr="00C218CD">
        <w:rPr>
          <w:sz w:val="28"/>
          <w:szCs w:val="28"/>
        </w:rPr>
        <w:t xml:space="preserve">[13] </w:t>
      </w:r>
      <w:r w:rsidRPr="0014038F">
        <w:rPr>
          <w:sz w:val="28"/>
          <w:szCs w:val="28"/>
        </w:rPr>
        <w:t>Для украинских ковров характерны растительные орнаменты, максимально приближенные к натуралистическим изображениям цветов.</w:t>
      </w:r>
      <w:r w:rsidRPr="00C218CD">
        <w:rPr>
          <w:sz w:val="28"/>
          <w:szCs w:val="28"/>
        </w:rPr>
        <w:t>[8]</w:t>
      </w:r>
      <w:r w:rsidRPr="0014038F">
        <w:rPr>
          <w:sz w:val="28"/>
          <w:szCs w:val="28"/>
        </w:rPr>
        <w:t xml:space="preserve"> Цветочные розетки изображаются в профиль или в разрезе по вертикальной оси. Композиция центрального поля бывает </w:t>
      </w:r>
      <w:proofErr w:type="spellStart"/>
      <w:r w:rsidRPr="0014038F">
        <w:rPr>
          <w:sz w:val="28"/>
          <w:szCs w:val="28"/>
        </w:rPr>
        <w:t>раппортной</w:t>
      </w:r>
      <w:proofErr w:type="spellEnd"/>
      <w:r w:rsidRPr="0014038F">
        <w:rPr>
          <w:sz w:val="28"/>
          <w:szCs w:val="28"/>
        </w:rPr>
        <w:t xml:space="preserve">, а иногда имеет вид сплошного вьющегося </w:t>
      </w:r>
      <w:r w:rsidRPr="0014038F">
        <w:rPr>
          <w:sz w:val="28"/>
          <w:szCs w:val="28"/>
        </w:rPr>
        <w:lastRenderedPageBreak/>
        <w:t xml:space="preserve">зигзагообразного побега. Насыщенная цветовая гармония достигается сочетанием оливково-зеленых, синих, песочных, голубых и белых цветов. Как правило, если центральное поле имеет черный или синий фон, то окаймляющий бордюр золотисто - желтого или оливкового цвета. Очень своеобразны килимы, выполненные в Винницкой области. Интересны они по характеру орнамента. В центральном поле изображаются кусты и цветы, растущие из горшков, вазонов, а также фигуры украинцев – мужчин и женщин в национальных костюмах. Среди молдавских ковров наиболее известны ковры, выполненные в районах Кишинева, Оргеева, в Тирасполе, Комрате, </w:t>
      </w:r>
      <w:proofErr w:type="spellStart"/>
      <w:r w:rsidRPr="0014038F">
        <w:rPr>
          <w:sz w:val="28"/>
          <w:szCs w:val="28"/>
        </w:rPr>
        <w:t>Чадырлунге</w:t>
      </w:r>
      <w:proofErr w:type="spellEnd"/>
      <w:r w:rsidRPr="0014038F">
        <w:rPr>
          <w:sz w:val="28"/>
          <w:szCs w:val="28"/>
        </w:rPr>
        <w:t>. Орнамент ковра строится на сильно геометризированных плоскостных растительных мотивах.</w:t>
      </w:r>
    </w:p>
    <w:p w:rsidR="00E56917" w:rsidRPr="0014038F" w:rsidRDefault="00E56917" w:rsidP="00E56917">
      <w:pPr>
        <w:spacing w:line="360" w:lineRule="auto"/>
        <w:jc w:val="both"/>
        <w:rPr>
          <w:sz w:val="28"/>
          <w:szCs w:val="28"/>
        </w:rPr>
      </w:pPr>
      <w:r w:rsidRPr="0014038F">
        <w:rPr>
          <w:sz w:val="28"/>
          <w:szCs w:val="28"/>
        </w:rPr>
        <w:t xml:space="preserve">     </w:t>
      </w:r>
      <w:r>
        <w:rPr>
          <w:noProof/>
        </w:rPr>
        <w:drawing>
          <wp:anchor distT="0" distB="0" distL="114300" distR="114300" simplePos="0" relativeHeight="251667456" behindDoc="0" locked="0" layoutInCell="1" allowOverlap="1">
            <wp:simplePos x="0" y="0"/>
            <wp:positionH relativeFrom="margin">
              <wp:align>left</wp:align>
            </wp:positionH>
            <wp:positionV relativeFrom="margin">
              <wp:align>bottom</wp:align>
            </wp:positionV>
            <wp:extent cx="1905000" cy="1428750"/>
            <wp:effectExtent l="1905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a:stretch>
                      <a:fillRect/>
                    </a:stretch>
                  </pic:blipFill>
                  <pic:spPr bwMode="auto">
                    <a:xfrm>
                      <a:off x="0" y="0"/>
                      <a:ext cx="1905000" cy="1428750"/>
                    </a:xfrm>
                    <a:prstGeom prst="rect">
                      <a:avLst/>
                    </a:prstGeom>
                    <a:noFill/>
                    <a:ln w="9525">
                      <a:noFill/>
                      <a:miter lim="800000"/>
                      <a:headEnd/>
                      <a:tailEnd/>
                    </a:ln>
                  </pic:spPr>
                </pic:pic>
              </a:graphicData>
            </a:graphic>
          </wp:anchor>
        </w:drawing>
      </w:r>
      <w:r w:rsidRPr="0014038F">
        <w:rPr>
          <w:sz w:val="28"/>
          <w:szCs w:val="28"/>
        </w:rPr>
        <w:t xml:space="preserve">Одним из основных центров ковроткачества в России был город </w:t>
      </w:r>
      <w:proofErr w:type="spellStart"/>
      <w:r w:rsidRPr="0014038F">
        <w:rPr>
          <w:sz w:val="28"/>
          <w:szCs w:val="28"/>
        </w:rPr>
        <w:t>Судж</w:t>
      </w:r>
      <w:proofErr w:type="spellEnd"/>
      <w:r w:rsidRPr="0014038F">
        <w:rPr>
          <w:sz w:val="28"/>
          <w:szCs w:val="28"/>
        </w:rPr>
        <w:t xml:space="preserve"> Курской губернии. </w:t>
      </w:r>
      <w:r>
        <w:rPr>
          <w:sz w:val="28"/>
          <w:szCs w:val="28"/>
        </w:rPr>
        <w:t>[</w:t>
      </w:r>
      <w:r w:rsidRPr="002E00C9">
        <w:rPr>
          <w:sz w:val="28"/>
          <w:szCs w:val="28"/>
        </w:rPr>
        <w:t>61</w:t>
      </w:r>
      <w:r w:rsidRPr="00C218CD">
        <w:rPr>
          <w:sz w:val="28"/>
          <w:szCs w:val="28"/>
        </w:rPr>
        <w:t xml:space="preserve">] </w:t>
      </w:r>
      <w:r w:rsidRPr="0014038F">
        <w:rPr>
          <w:sz w:val="28"/>
          <w:szCs w:val="28"/>
        </w:rPr>
        <w:t xml:space="preserve">В XVII веке в селах </w:t>
      </w:r>
      <w:proofErr w:type="spellStart"/>
      <w:r w:rsidRPr="0014038F">
        <w:rPr>
          <w:sz w:val="28"/>
          <w:szCs w:val="28"/>
        </w:rPr>
        <w:t>Суджанского</w:t>
      </w:r>
      <w:proofErr w:type="spellEnd"/>
      <w:r w:rsidRPr="0014038F">
        <w:rPr>
          <w:sz w:val="28"/>
          <w:szCs w:val="28"/>
        </w:rPr>
        <w:t xml:space="preserve"> уезда крестьянки ткали ковры для своих бытовых нужд (ковры-попоны для лошадей, дорожки в избу, покрывала на лавки, сундуки). Ковры ткали из грубой шерсти на конопляной или льняной основе. В 1819 году из Москвы в Курск была прислана ковровщица Феодора Трусова, чтобы научить местных крестьянок ткать на вертикальных станках. Освоив принципы ткачества, они выполняли ковры для богатых домов и усадеб, используя наряду с </w:t>
      </w:r>
      <w:proofErr w:type="gramStart"/>
      <w:r w:rsidRPr="0014038F">
        <w:rPr>
          <w:sz w:val="28"/>
          <w:szCs w:val="28"/>
        </w:rPr>
        <w:t>геометрическими</w:t>
      </w:r>
      <w:proofErr w:type="gramEnd"/>
      <w:r w:rsidRPr="0014038F">
        <w:rPr>
          <w:sz w:val="28"/>
          <w:szCs w:val="28"/>
        </w:rPr>
        <w:t xml:space="preserve"> и пейзажные рисунки. В 1897 году несколько ковровщиц были посланы Курским земством на учебу в Петербург, в </w:t>
      </w:r>
      <w:proofErr w:type="spellStart"/>
      <w:r w:rsidRPr="0014038F">
        <w:rPr>
          <w:sz w:val="28"/>
          <w:szCs w:val="28"/>
        </w:rPr>
        <w:t>Маршенскую</w:t>
      </w:r>
      <w:proofErr w:type="spellEnd"/>
      <w:r w:rsidRPr="0014038F">
        <w:rPr>
          <w:sz w:val="28"/>
          <w:szCs w:val="28"/>
        </w:rPr>
        <w:t xml:space="preserve"> школу. В 1900 году, вернувшись из столицы, Феодосия </w:t>
      </w:r>
      <w:proofErr w:type="spellStart"/>
      <w:r w:rsidRPr="0014038F">
        <w:rPr>
          <w:sz w:val="28"/>
          <w:szCs w:val="28"/>
        </w:rPr>
        <w:t>Долженкова</w:t>
      </w:r>
      <w:proofErr w:type="spellEnd"/>
      <w:r w:rsidRPr="0014038F">
        <w:rPr>
          <w:sz w:val="28"/>
          <w:szCs w:val="28"/>
        </w:rPr>
        <w:t xml:space="preserve"> организовала в селе </w:t>
      </w:r>
      <w:proofErr w:type="spellStart"/>
      <w:r w:rsidRPr="0014038F">
        <w:rPr>
          <w:sz w:val="28"/>
          <w:szCs w:val="28"/>
        </w:rPr>
        <w:t>Касторное</w:t>
      </w:r>
      <w:proofErr w:type="spellEnd"/>
      <w:r w:rsidRPr="0014038F">
        <w:rPr>
          <w:sz w:val="28"/>
          <w:szCs w:val="28"/>
        </w:rPr>
        <w:t xml:space="preserve"> </w:t>
      </w:r>
      <w:proofErr w:type="spellStart"/>
      <w:r w:rsidRPr="0014038F">
        <w:rPr>
          <w:sz w:val="28"/>
          <w:szCs w:val="28"/>
        </w:rPr>
        <w:t>Суджанского</w:t>
      </w:r>
      <w:proofErr w:type="spellEnd"/>
      <w:r w:rsidRPr="0014038F">
        <w:rPr>
          <w:sz w:val="28"/>
          <w:szCs w:val="28"/>
        </w:rPr>
        <w:t xml:space="preserve"> уезда школу ковроткачества для девочек. Ковры стали ткать гладкие, двусторонние, бархатные, </w:t>
      </w:r>
      <w:proofErr w:type="spellStart"/>
      <w:r w:rsidRPr="0014038F">
        <w:rPr>
          <w:sz w:val="28"/>
          <w:szCs w:val="28"/>
        </w:rPr>
        <w:t>полугобеленовые</w:t>
      </w:r>
      <w:proofErr w:type="spellEnd"/>
      <w:r w:rsidRPr="0014038F">
        <w:rPr>
          <w:sz w:val="28"/>
          <w:szCs w:val="28"/>
        </w:rPr>
        <w:t xml:space="preserve">. В 1910 году в городе </w:t>
      </w:r>
      <w:proofErr w:type="spellStart"/>
      <w:r w:rsidRPr="0014038F">
        <w:rPr>
          <w:sz w:val="28"/>
          <w:szCs w:val="28"/>
        </w:rPr>
        <w:t>Судж</w:t>
      </w:r>
      <w:proofErr w:type="spellEnd"/>
      <w:r w:rsidRPr="0014038F">
        <w:rPr>
          <w:sz w:val="28"/>
          <w:szCs w:val="28"/>
        </w:rPr>
        <w:t xml:space="preserve"> была организована школа-мастерская под руководством В.П.Трофимовой. В 1938 году на месте школы была организована артель, а затем в 1962 году ковроткацкая фабрика.</w:t>
      </w:r>
    </w:p>
    <w:p w:rsidR="00E56917" w:rsidRPr="0014038F" w:rsidRDefault="00E56917" w:rsidP="00E56917">
      <w:pPr>
        <w:spacing w:line="360" w:lineRule="auto"/>
        <w:jc w:val="both"/>
        <w:rPr>
          <w:sz w:val="28"/>
          <w:szCs w:val="28"/>
        </w:rPr>
      </w:pPr>
      <w:r w:rsidRPr="0014038F">
        <w:rPr>
          <w:sz w:val="28"/>
          <w:szCs w:val="28"/>
        </w:rPr>
        <w:lastRenderedPageBreak/>
        <w:t xml:space="preserve">     </w:t>
      </w:r>
      <w:proofErr w:type="spellStart"/>
      <w:r w:rsidRPr="0014038F">
        <w:rPr>
          <w:sz w:val="28"/>
          <w:szCs w:val="28"/>
        </w:rPr>
        <w:t>Суджанские</w:t>
      </w:r>
      <w:proofErr w:type="spellEnd"/>
      <w:r w:rsidRPr="0014038F">
        <w:rPr>
          <w:sz w:val="28"/>
          <w:szCs w:val="28"/>
        </w:rPr>
        <w:t xml:space="preserve"> ковры украшались геометрическим или обобщенным растительным орнаментом. Мастерицы не только ткали ковры, они сами пряли шерсть, готовили красители. Колорит изделий был ярким, построенным на сочетании чистых цветов: красного, синего, желтого, фиолетового, зеленого, белого и черного. С конца XIX века меняется орнамент ковра, сильно стилизованные цветочные мотивы переходят к более реалистическим изображениям конкретных цветов – маков, роз, шиповника, незабудок. Меняется и композиция ковра – медальон изображается в виде пышного букета, а широкая кайма представляет собой цветочную гирлянду с тонкой светотеневой разработкой.</w:t>
      </w:r>
    </w:p>
    <w:p w:rsidR="00E56917" w:rsidRPr="0014038F" w:rsidRDefault="00E56917" w:rsidP="00E56917">
      <w:pPr>
        <w:spacing w:line="360" w:lineRule="auto"/>
        <w:jc w:val="both"/>
        <w:rPr>
          <w:sz w:val="28"/>
          <w:szCs w:val="28"/>
        </w:rPr>
      </w:pPr>
      <w:r w:rsidRPr="0014038F">
        <w:rPr>
          <w:sz w:val="28"/>
          <w:szCs w:val="28"/>
        </w:rPr>
        <w:t xml:space="preserve">       Из поколения в поколение передавались узоры ковров, снятые на канву, каждая мастерица, используя традиционные материалы и элементы ткачества, вносила и свои элементы в композицию ковра. Так формировался единый стиль курского ковра. К началу XX века любимой темой мастериц были ковры «в розу», сейчас он воспринимается как классический «курский ковер». В период гражданской войны ковровый промысел пережил кризис. Ухудшилось качество ковров в связи с экономическими проблемами страны. Мастерицы начинают экономить материал, плотность ковра уменьшается, естественные красители заменяются </w:t>
      </w:r>
      <w:proofErr w:type="gramStart"/>
      <w:r w:rsidRPr="0014038F">
        <w:rPr>
          <w:sz w:val="28"/>
          <w:szCs w:val="28"/>
        </w:rPr>
        <w:t>на</w:t>
      </w:r>
      <w:proofErr w:type="gramEnd"/>
      <w:r w:rsidRPr="0014038F">
        <w:rPr>
          <w:sz w:val="28"/>
          <w:szCs w:val="28"/>
        </w:rPr>
        <w:t xml:space="preserve"> дешевые анилиновые.</w:t>
      </w:r>
    </w:p>
    <w:p w:rsidR="00E56917" w:rsidRPr="0014038F" w:rsidRDefault="00E56917" w:rsidP="00E56917">
      <w:pPr>
        <w:spacing w:line="360" w:lineRule="auto"/>
        <w:jc w:val="both"/>
        <w:rPr>
          <w:sz w:val="28"/>
          <w:szCs w:val="28"/>
        </w:rPr>
      </w:pPr>
      <w:r w:rsidRPr="00DE31C0">
        <w:rPr>
          <w:sz w:val="28"/>
          <w:szCs w:val="28"/>
        </w:rPr>
        <w:t xml:space="preserve">      </w:t>
      </w:r>
      <w:r w:rsidRPr="0014038F">
        <w:rPr>
          <w:sz w:val="28"/>
          <w:szCs w:val="28"/>
        </w:rPr>
        <w:t xml:space="preserve">К началу 1940 года </w:t>
      </w:r>
      <w:proofErr w:type="spellStart"/>
      <w:r w:rsidRPr="0014038F">
        <w:rPr>
          <w:sz w:val="28"/>
          <w:szCs w:val="28"/>
        </w:rPr>
        <w:t>суджанские</w:t>
      </w:r>
      <w:proofErr w:type="spellEnd"/>
      <w:r w:rsidRPr="0014038F">
        <w:rPr>
          <w:sz w:val="28"/>
          <w:szCs w:val="28"/>
        </w:rPr>
        <w:t xml:space="preserve"> ковроткацкие школы и артели постепенно восстанавливаются, в обучение мастериц входит теперь не только приобретение знаний по основным принципам и технологиям ковроткачества, но и развитие художественного вкуса.</w:t>
      </w:r>
    </w:p>
    <w:p w:rsidR="00E56917" w:rsidRPr="0014038F" w:rsidRDefault="00E56917" w:rsidP="00E56917">
      <w:pPr>
        <w:spacing w:line="360" w:lineRule="auto"/>
        <w:jc w:val="both"/>
        <w:rPr>
          <w:sz w:val="28"/>
          <w:szCs w:val="28"/>
        </w:rPr>
      </w:pPr>
      <w:r w:rsidRPr="0014038F">
        <w:rPr>
          <w:sz w:val="28"/>
          <w:szCs w:val="28"/>
        </w:rPr>
        <w:t xml:space="preserve">      На </w:t>
      </w:r>
      <w:proofErr w:type="spellStart"/>
      <w:r w:rsidRPr="0014038F">
        <w:rPr>
          <w:sz w:val="28"/>
          <w:szCs w:val="28"/>
        </w:rPr>
        <w:t>Орловщине</w:t>
      </w:r>
      <w:proofErr w:type="spellEnd"/>
      <w:r w:rsidRPr="0014038F">
        <w:rPr>
          <w:sz w:val="28"/>
          <w:szCs w:val="28"/>
        </w:rPr>
        <w:t xml:space="preserve"> ковры появились во второй половине XIX века.</w:t>
      </w:r>
      <w:r w:rsidRPr="00C218CD">
        <w:rPr>
          <w:sz w:val="28"/>
          <w:szCs w:val="28"/>
        </w:rPr>
        <w:t>[2]</w:t>
      </w:r>
      <w:r w:rsidRPr="0014038F">
        <w:rPr>
          <w:sz w:val="28"/>
          <w:szCs w:val="28"/>
        </w:rPr>
        <w:t xml:space="preserve"> Ковровым промыслом сначала занимались мастерицы </w:t>
      </w:r>
      <w:proofErr w:type="spellStart"/>
      <w:r w:rsidRPr="0014038F">
        <w:rPr>
          <w:sz w:val="28"/>
          <w:szCs w:val="28"/>
        </w:rPr>
        <w:t>Ливенского</w:t>
      </w:r>
      <w:proofErr w:type="spellEnd"/>
      <w:r w:rsidRPr="0014038F">
        <w:rPr>
          <w:sz w:val="28"/>
          <w:szCs w:val="28"/>
        </w:rPr>
        <w:t xml:space="preserve">, </w:t>
      </w:r>
      <w:proofErr w:type="spellStart"/>
      <w:r w:rsidRPr="0014038F">
        <w:rPr>
          <w:sz w:val="28"/>
          <w:szCs w:val="28"/>
        </w:rPr>
        <w:t>Малоархангельского</w:t>
      </w:r>
      <w:proofErr w:type="spellEnd"/>
      <w:r w:rsidRPr="0014038F">
        <w:rPr>
          <w:sz w:val="28"/>
          <w:szCs w:val="28"/>
        </w:rPr>
        <w:t xml:space="preserve">, </w:t>
      </w:r>
      <w:proofErr w:type="spellStart"/>
      <w:r w:rsidRPr="0014038F">
        <w:rPr>
          <w:sz w:val="28"/>
          <w:szCs w:val="28"/>
        </w:rPr>
        <w:t>Мценского</w:t>
      </w:r>
      <w:proofErr w:type="spellEnd"/>
      <w:r w:rsidRPr="0014038F">
        <w:rPr>
          <w:sz w:val="28"/>
          <w:szCs w:val="28"/>
        </w:rPr>
        <w:t>, Орловского уездов. В зависимости от назначения ковры имели свой рисунок и технику изготовления. Санные ковры отличались ярким крупным геометрическим и растительным узором, «</w:t>
      </w:r>
      <w:proofErr w:type="spellStart"/>
      <w:r w:rsidRPr="0014038F">
        <w:rPr>
          <w:sz w:val="28"/>
          <w:szCs w:val="28"/>
        </w:rPr>
        <w:t>насундучники</w:t>
      </w:r>
      <w:proofErr w:type="spellEnd"/>
      <w:r w:rsidRPr="0014038F">
        <w:rPr>
          <w:sz w:val="28"/>
          <w:szCs w:val="28"/>
        </w:rPr>
        <w:t xml:space="preserve">» – небольшими цветочными узорами. Настенные ковры – с </w:t>
      </w:r>
      <w:r w:rsidRPr="0014038F">
        <w:rPr>
          <w:sz w:val="28"/>
          <w:szCs w:val="28"/>
        </w:rPr>
        <w:lastRenderedPageBreak/>
        <w:t xml:space="preserve">насыщенными цветовыми орнаментами. Изделия в основном ткали гладкие, но встречались и ворсовые. Ковроткачество </w:t>
      </w:r>
      <w:proofErr w:type="spellStart"/>
      <w:r w:rsidRPr="0014038F">
        <w:rPr>
          <w:sz w:val="28"/>
          <w:szCs w:val="28"/>
        </w:rPr>
        <w:t>Орловщины</w:t>
      </w:r>
      <w:proofErr w:type="spellEnd"/>
      <w:r w:rsidRPr="0014038F">
        <w:rPr>
          <w:sz w:val="28"/>
          <w:szCs w:val="28"/>
        </w:rPr>
        <w:t xml:space="preserve"> тесно связано с традициями свадебного торжества. При выкупе невесты родственники жениха рассматривали приданое невесты, в котором обязательно должен быть ковер. Его выносили напоказ всему селу и по нему судили о самой невесте. Затем ковер передавался в комнату молодых как предмет быта и украшения. Свадебные ковры ткались на вертикальном станке, в технике простого переплетения нитей. Все виды ковров вырабатывались на вертикальных или горизонтальных станках из шерсти домашнего прядения. Красили пряжу тоже сами, используя натуральные красители из коры дуба (черный цвет), коры березы (желтый цвет)… Позднее начинают использовать анилиновые красители.</w:t>
      </w:r>
    </w:p>
    <w:p w:rsidR="00E56917" w:rsidRPr="0014038F" w:rsidRDefault="00E56917" w:rsidP="00E56917">
      <w:pPr>
        <w:spacing w:line="360" w:lineRule="auto"/>
        <w:jc w:val="both"/>
        <w:rPr>
          <w:sz w:val="28"/>
          <w:szCs w:val="28"/>
        </w:rPr>
      </w:pPr>
      <w:r w:rsidRPr="0014038F">
        <w:rPr>
          <w:sz w:val="28"/>
          <w:szCs w:val="28"/>
        </w:rPr>
        <w:t xml:space="preserve">      Санные и </w:t>
      </w:r>
      <w:proofErr w:type="spellStart"/>
      <w:r w:rsidRPr="0014038F">
        <w:rPr>
          <w:sz w:val="28"/>
          <w:szCs w:val="28"/>
        </w:rPr>
        <w:t>сундуковые</w:t>
      </w:r>
      <w:proofErr w:type="spellEnd"/>
      <w:r w:rsidRPr="0014038F">
        <w:rPr>
          <w:sz w:val="28"/>
          <w:szCs w:val="28"/>
        </w:rPr>
        <w:t xml:space="preserve"> ковры ткали из отдельных кусков, затем их сшивали между собой. Настенные ковры ткали большими прямоугольниками 1,5х</w:t>
      </w:r>
      <w:proofErr w:type="gramStart"/>
      <w:r w:rsidRPr="0014038F">
        <w:rPr>
          <w:sz w:val="28"/>
          <w:szCs w:val="28"/>
        </w:rPr>
        <w:t>1</w:t>
      </w:r>
      <w:proofErr w:type="gramEnd"/>
      <w:r w:rsidRPr="0014038F">
        <w:rPr>
          <w:sz w:val="28"/>
          <w:szCs w:val="28"/>
        </w:rPr>
        <w:t>,5 м или 2х2 м. Их композиция была следующая: цветочная рама, ритмически повторяющийся мотив, в центре ковра яркий букет большого размера. В таких коврах использовалось до тридцати шести оттенков цветов. Постепенный тоновый переход элементов орнамента создавал впечатление объемности.</w:t>
      </w:r>
    </w:p>
    <w:p w:rsidR="00E56917" w:rsidRPr="0014038F" w:rsidRDefault="00E56917" w:rsidP="00E56917">
      <w:pPr>
        <w:spacing w:line="360" w:lineRule="auto"/>
        <w:jc w:val="both"/>
        <w:rPr>
          <w:sz w:val="28"/>
          <w:szCs w:val="28"/>
        </w:rPr>
      </w:pPr>
      <w:r w:rsidRPr="0014038F">
        <w:rPr>
          <w:sz w:val="28"/>
          <w:szCs w:val="28"/>
        </w:rPr>
        <w:t xml:space="preserve"> Кроме «цветочного» орнамента в ковроткачестве применяли геометрический орнамент: ромбы, зигзаги, полоски, клетки. В старых коврах узор из цветных ромбов выполнялся без фона, позже появляется черный фон и на нем ромбы красного, зеленого, малинового, желтого, оранжевого, голубого, синего цвета. Большого распространения орловские ковры не получили, несмотря на то, что занимались ковроткачеством практически все районы </w:t>
      </w:r>
      <w:proofErr w:type="spellStart"/>
      <w:r w:rsidRPr="0014038F">
        <w:rPr>
          <w:sz w:val="28"/>
          <w:szCs w:val="28"/>
        </w:rPr>
        <w:t>Орловщины</w:t>
      </w:r>
      <w:proofErr w:type="spellEnd"/>
      <w:r w:rsidRPr="0014038F">
        <w:rPr>
          <w:sz w:val="28"/>
          <w:szCs w:val="28"/>
        </w:rPr>
        <w:t>.</w:t>
      </w:r>
    </w:p>
    <w:p w:rsidR="00E56917" w:rsidRPr="0014038F" w:rsidRDefault="00E56917" w:rsidP="00E56917">
      <w:pPr>
        <w:spacing w:line="360" w:lineRule="auto"/>
        <w:jc w:val="both"/>
        <w:rPr>
          <w:sz w:val="28"/>
          <w:szCs w:val="28"/>
        </w:rPr>
      </w:pPr>
      <w:r w:rsidRPr="0014038F">
        <w:rPr>
          <w:sz w:val="28"/>
          <w:szCs w:val="28"/>
        </w:rPr>
        <w:t xml:space="preserve">       </w:t>
      </w:r>
      <w:r>
        <w:rPr>
          <w:noProof/>
        </w:rPr>
        <w:drawing>
          <wp:anchor distT="0" distB="0" distL="114300" distR="114300" simplePos="0" relativeHeight="251668480" behindDoc="0" locked="0" layoutInCell="1" allowOverlap="1">
            <wp:simplePos x="0" y="0"/>
            <wp:positionH relativeFrom="margin">
              <wp:align>left</wp:align>
            </wp:positionH>
            <wp:positionV relativeFrom="margin">
              <wp:align>top</wp:align>
            </wp:positionV>
            <wp:extent cx="1905000" cy="1428750"/>
            <wp:effectExtent l="1905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1905000" cy="1428750"/>
                    </a:xfrm>
                    <a:prstGeom prst="rect">
                      <a:avLst/>
                    </a:prstGeom>
                    <a:noFill/>
                    <a:ln w="9525">
                      <a:noFill/>
                      <a:miter lim="800000"/>
                      <a:headEnd/>
                      <a:tailEnd/>
                    </a:ln>
                  </pic:spPr>
                </pic:pic>
              </a:graphicData>
            </a:graphic>
          </wp:anchor>
        </w:drawing>
      </w:r>
      <w:r w:rsidRPr="0014038F">
        <w:rPr>
          <w:sz w:val="28"/>
          <w:szCs w:val="28"/>
        </w:rPr>
        <w:t xml:space="preserve">В Воронежской области своими коврами славится фабрика села </w:t>
      </w:r>
      <w:proofErr w:type="spellStart"/>
      <w:r w:rsidRPr="0014038F">
        <w:rPr>
          <w:sz w:val="28"/>
          <w:szCs w:val="28"/>
        </w:rPr>
        <w:t>Елань-Коленовск</w:t>
      </w:r>
      <w:proofErr w:type="spellEnd"/>
      <w:r w:rsidRPr="0014038F">
        <w:rPr>
          <w:sz w:val="28"/>
          <w:szCs w:val="28"/>
        </w:rPr>
        <w:t xml:space="preserve">. </w:t>
      </w:r>
      <w:r w:rsidRPr="00C218CD">
        <w:rPr>
          <w:sz w:val="28"/>
          <w:szCs w:val="28"/>
        </w:rPr>
        <w:t>[8]</w:t>
      </w:r>
      <w:r w:rsidRPr="0014038F">
        <w:rPr>
          <w:sz w:val="28"/>
          <w:szCs w:val="28"/>
        </w:rPr>
        <w:t xml:space="preserve">Выпускаемые ею ковры изготовлены в старых традициях: со </w:t>
      </w:r>
      <w:r w:rsidRPr="0014038F">
        <w:rPr>
          <w:sz w:val="28"/>
          <w:szCs w:val="28"/>
        </w:rPr>
        <w:lastRenderedPageBreak/>
        <w:t xml:space="preserve">сложным орнаментом и богатой расцветкой. В одном случае переплетения прямоугольников, линий, полос, светлых пятен создают красочные узоры, в другом случае орнамент ковра состоит из уступчатых ромбов, густо заполняющих центральное поле, в третьем – только из полос. Особенно славятся </w:t>
      </w:r>
      <w:proofErr w:type="spellStart"/>
      <w:r w:rsidRPr="0014038F">
        <w:rPr>
          <w:sz w:val="28"/>
          <w:szCs w:val="28"/>
        </w:rPr>
        <w:t>елань-коленовские</w:t>
      </w:r>
      <w:proofErr w:type="spellEnd"/>
      <w:r w:rsidRPr="0014038F">
        <w:rPr>
          <w:sz w:val="28"/>
          <w:szCs w:val="28"/>
        </w:rPr>
        <w:t xml:space="preserve"> «невестины» коврики. Их приобретают в большом количестве зарубежные фирмы. «Невестины» – потому, что в прошлом веке их ткали себе на приданое </w:t>
      </w:r>
      <w:proofErr w:type="gramStart"/>
      <w:r w:rsidRPr="0014038F">
        <w:rPr>
          <w:sz w:val="28"/>
          <w:szCs w:val="28"/>
        </w:rPr>
        <w:t>девушки</w:t>
      </w:r>
      <w:proofErr w:type="gramEnd"/>
      <w:r w:rsidRPr="0014038F">
        <w:rPr>
          <w:sz w:val="28"/>
          <w:szCs w:val="28"/>
        </w:rPr>
        <w:t xml:space="preserve"> на выданье. Жениха и невесту везли к венчанию в повозке, покрытой двумя «невестиными» коврами, сшитыми вместе, олицетворяющими соединяющуюся пару. От матери к дочери, из поколения в поколение передавались секреты крашения пряжи, узоры, приемы работы. Коврики имеют черный фон – символ земли, квадраты с лучами малинового, розового и красного цветов, стилизованные цветы и колосья – преимущественно зеленого цвета.</w:t>
      </w:r>
    </w:p>
    <w:p w:rsidR="00E56917" w:rsidRDefault="00E56917" w:rsidP="001D127B">
      <w:pPr>
        <w:spacing w:line="360" w:lineRule="auto"/>
        <w:jc w:val="both"/>
        <w:rPr>
          <w:sz w:val="28"/>
          <w:szCs w:val="28"/>
        </w:rPr>
      </w:pPr>
      <w:r w:rsidRPr="0014038F">
        <w:rPr>
          <w:sz w:val="28"/>
          <w:szCs w:val="28"/>
        </w:rPr>
        <w:t xml:space="preserve">      В Воронежской области вырабатывают также </w:t>
      </w:r>
      <w:proofErr w:type="spellStart"/>
      <w:r w:rsidRPr="0014038F">
        <w:rPr>
          <w:sz w:val="28"/>
          <w:szCs w:val="28"/>
        </w:rPr>
        <w:t>безворсовые</w:t>
      </w:r>
      <w:proofErr w:type="spellEnd"/>
      <w:r w:rsidRPr="0014038F">
        <w:rPr>
          <w:sz w:val="28"/>
          <w:szCs w:val="28"/>
        </w:rPr>
        <w:t xml:space="preserve"> ковры с ярким, насыщенным, контрастным цветочным орнаментом. Пышный букет цветов – лилий, маков, роз, шиповника и других – заполняет центральное поле ковра, а гирлянды из тех же цветов, но меньших размеров служат его бордюром. Расцветка ковра строится на сочетании синего, красного, золотисто-оранжевого и изумрудно-зеленого цветов на черном или темно-красном фоне.</w:t>
      </w:r>
    </w:p>
    <w:p w:rsidR="00171A34" w:rsidRDefault="00171A34" w:rsidP="00E56917">
      <w:pPr>
        <w:rPr>
          <w:sz w:val="28"/>
          <w:szCs w:val="28"/>
        </w:rPr>
      </w:pPr>
    </w:p>
    <w:p w:rsidR="00171A34" w:rsidRDefault="00171A34" w:rsidP="00E56917">
      <w:pPr>
        <w:rPr>
          <w:sz w:val="28"/>
          <w:szCs w:val="28"/>
        </w:rPr>
      </w:pPr>
    </w:p>
    <w:p w:rsidR="0091068C" w:rsidRDefault="0091068C" w:rsidP="0091068C">
      <w:pPr>
        <w:spacing w:line="360" w:lineRule="auto"/>
        <w:jc w:val="center"/>
        <w:rPr>
          <w:b/>
          <w:bCs/>
          <w:sz w:val="28"/>
          <w:szCs w:val="28"/>
        </w:rPr>
      </w:pPr>
      <w:r>
        <w:rPr>
          <w:b/>
          <w:bCs/>
          <w:sz w:val="28"/>
          <w:szCs w:val="28"/>
        </w:rPr>
        <w:t>Технология выполнения ворсового ковра</w:t>
      </w:r>
    </w:p>
    <w:p w:rsidR="0091068C" w:rsidRDefault="0091068C" w:rsidP="0091068C">
      <w:pPr>
        <w:spacing w:line="360" w:lineRule="auto"/>
        <w:jc w:val="center"/>
        <w:rPr>
          <w:b/>
          <w:bCs/>
          <w:sz w:val="28"/>
          <w:szCs w:val="28"/>
        </w:rPr>
      </w:pPr>
    </w:p>
    <w:p w:rsidR="0091068C" w:rsidRPr="002E00C9" w:rsidRDefault="0091068C" w:rsidP="0091068C">
      <w:pPr>
        <w:spacing w:line="360" w:lineRule="auto"/>
        <w:jc w:val="both"/>
        <w:rPr>
          <w:bCs/>
          <w:sz w:val="28"/>
          <w:szCs w:val="28"/>
        </w:rPr>
      </w:pPr>
      <w:r w:rsidRPr="0014038F">
        <w:rPr>
          <w:bCs/>
          <w:sz w:val="28"/>
          <w:szCs w:val="28"/>
        </w:rPr>
        <w:t xml:space="preserve">      </w:t>
      </w:r>
      <w:r w:rsidRPr="00641809">
        <w:rPr>
          <w:bCs/>
          <w:sz w:val="28"/>
          <w:szCs w:val="28"/>
        </w:rPr>
        <w:t xml:space="preserve">При производстве ворсовых ковров, в отличие от других традиционных видов ковровых изделий, требуется использование наиболее трудоемких и сложных технологических операций ткачества. Свое название — ворсовые они получили в связи с характерной только для них ворсистой фактурой на лицевой поверхности ковровой ткани. Ворс образуется в процессе стрижки </w:t>
      </w:r>
      <w:r w:rsidRPr="00641809">
        <w:rPr>
          <w:bCs/>
          <w:sz w:val="28"/>
          <w:szCs w:val="28"/>
        </w:rPr>
        <w:lastRenderedPageBreak/>
        <w:t>ковровых узлов их торцевыми обрезанными концами, плотно прилегающими друг к другу. В зависимости от плотности ковровой ткани длина ворса колеблется от 5 мм и выше.</w:t>
      </w:r>
      <w:r w:rsidRPr="002E00C9">
        <w:rPr>
          <w:bCs/>
          <w:sz w:val="28"/>
          <w:szCs w:val="28"/>
        </w:rPr>
        <w:t>[7]</w:t>
      </w:r>
    </w:p>
    <w:p w:rsidR="0091068C" w:rsidRPr="003348D3" w:rsidRDefault="0091068C" w:rsidP="0091068C">
      <w:pPr>
        <w:spacing w:line="360" w:lineRule="auto"/>
        <w:jc w:val="both"/>
        <w:rPr>
          <w:bCs/>
          <w:sz w:val="28"/>
          <w:szCs w:val="28"/>
        </w:rPr>
      </w:pPr>
      <w:r w:rsidRPr="00A52D3D">
        <w:rPr>
          <w:bCs/>
          <w:sz w:val="28"/>
          <w:szCs w:val="28"/>
        </w:rPr>
        <w:t xml:space="preserve">      </w:t>
      </w:r>
      <w:r w:rsidRPr="00641809">
        <w:rPr>
          <w:bCs/>
          <w:sz w:val="28"/>
          <w:szCs w:val="28"/>
        </w:rPr>
        <w:t xml:space="preserve"> Главной отличительной особенностью структуры ткани ворсового ковра является как одинаковая плотность по основе и по утку, так и неодинаковая. Благодаря этой особенности удается воспроизвести сложные симметричные орнаментальные мотивы, повышающие художественные качества ворсовых ковров. Первым, очень ответственным этапом в технологическом процессе ткачества ворсового ковра, как и при производстве </w:t>
      </w:r>
      <w:proofErr w:type="spellStart"/>
      <w:r w:rsidRPr="00641809">
        <w:rPr>
          <w:bCs/>
          <w:sz w:val="28"/>
          <w:szCs w:val="28"/>
        </w:rPr>
        <w:t>безворсовых</w:t>
      </w:r>
      <w:proofErr w:type="spellEnd"/>
      <w:r w:rsidRPr="00641809">
        <w:rPr>
          <w:bCs/>
          <w:sz w:val="28"/>
          <w:szCs w:val="28"/>
        </w:rPr>
        <w:t xml:space="preserve"> ковров является расчет технического рисунка. Технический рисунок ворсового ковра содержит в себе все сведения о будущем изделии: размеры длины и ширины, количество нитей основы и утка, какие узоры и цвета участвуют в создании ковровой композиции. Но прежде чем составить технический рисунок, надо придумать эскиз будущего ковра. Разработка проекта или эскиза ковра начинается со сбора и накопления изобразительного материала путем выполнения натурных зарисовок фрагментов или отдельных элементов со старых ковров, имеющих интересные композиционные решения. </w:t>
      </w:r>
    </w:p>
    <w:p w:rsidR="0091068C" w:rsidRPr="002E00C9" w:rsidRDefault="0091068C" w:rsidP="0091068C">
      <w:pPr>
        <w:spacing w:line="360" w:lineRule="auto"/>
        <w:jc w:val="both"/>
        <w:rPr>
          <w:bCs/>
          <w:sz w:val="28"/>
          <w:szCs w:val="28"/>
        </w:rPr>
      </w:pPr>
      <w:r w:rsidRPr="00A52D3D">
        <w:rPr>
          <w:bCs/>
          <w:sz w:val="28"/>
          <w:szCs w:val="28"/>
        </w:rPr>
        <w:t xml:space="preserve">     </w:t>
      </w:r>
      <w:r w:rsidRPr="00641809">
        <w:rPr>
          <w:bCs/>
          <w:sz w:val="28"/>
          <w:szCs w:val="28"/>
        </w:rPr>
        <w:t xml:space="preserve">Изучаются репродукции ковров, имеющиеся в книгах 'или открытках, посвященных ковровому искусству. На основе подбора, обобщения и творческой переработки этого материала разрабатывается графический (простым карандашом) проект ковра. Затем выполняется цветной вариант этого эскиза, т. е. определяется общий колорит и цветовые компоненты полихромной расцветки ковра. Теперь готовый эскиз </w:t>
      </w:r>
      <w:proofErr w:type="gramStart"/>
      <w:r w:rsidRPr="00641809">
        <w:rPr>
          <w:bCs/>
          <w:sz w:val="28"/>
          <w:szCs w:val="28"/>
        </w:rPr>
        <w:t>переводится</w:t>
      </w:r>
      <w:proofErr w:type="gramEnd"/>
      <w:r w:rsidRPr="00641809">
        <w:rPr>
          <w:bCs/>
          <w:sz w:val="28"/>
          <w:szCs w:val="28"/>
        </w:rPr>
        <w:t xml:space="preserve"> в технический рисунок. При ткачестве ворсовых ковров, при установке, заправке станка основой пользуются такими же технологическими приемами, как и при производстве </w:t>
      </w:r>
      <w:proofErr w:type="spellStart"/>
      <w:r w:rsidRPr="00641809">
        <w:rPr>
          <w:bCs/>
          <w:sz w:val="28"/>
          <w:szCs w:val="28"/>
        </w:rPr>
        <w:t>безворсовых</w:t>
      </w:r>
      <w:proofErr w:type="spellEnd"/>
      <w:r w:rsidRPr="00641809">
        <w:rPr>
          <w:bCs/>
          <w:sz w:val="28"/>
          <w:szCs w:val="28"/>
        </w:rPr>
        <w:t xml:space="preserve"> ковров.</w:t>
      </w:r>
      <w:r w:rsidRPr="002E00C9">
        <w:rPr>
          <w:bCs/>
          <w:sz w:val="28"/>
          <w:szCs w:val="28"/>
        </w:rPr>
        <w:t>[8]</w:t>
      </w:r>
    </w:p>
    <w:p w:rsidR="0091068C" w:rsidRPr="003348D3" w:rsidRDefault="0091068C" w:rsidP="0091068C">
      <w:pPr>
        <w:spacing w:line="360" w:lineRule="auto"/>
        <w:jc w:val="both"/>
        <w:rPr>
          <w:bCs/>
          <w:sz w:val="28"/>
          <w:szCs w:val="28"/>
        </w:rPr>
      </w:pPr>
      <w:r>
        <w:rPr>
          <w:noProof/>
        </w:rPr>
        <w:drawing>
          <wp:anchor distT="0" distB="0" distL="114300" distR="114300" simplePos="0" relativeHeight="251678720" behindDoc="0" locked="0" layoutInCell="1" allowOverlap="1">
            <wp:simplePos x="0" y="0"/>
            <wp:positionH relativeFrom="margin">
              <wp:posOffset>0</wp:posOffset>
            </wp:positionH>
            <wp:positionV relativeFrom="margin">
              <wp:posOffset>7313295</wp:posOffset>
            </wp:positionV>
            <wp:extent cx="952500" cy="1209675"/>
            <wp:effectExtent l="19050" t="0" r="0" b="0"/>
            <wp:wrapSquare wrapText="bothSides"/>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cstate="print"/>
                    <a:srcRect/>
                    <a:stretch>
                      <a:fillRect/>
                    </a:stretch>
                  </pic:blipFill>
                  <pic:spPr bwMode="auto">
                    <a:xfrm>
                      <a:off x="0" y="0"/>
                      <a:ext cx="952500" cy="1209675"/>
                    </a:xfrm>
                    <a:prstGeom prst="rect">
                      <a:avLst/>
                    </a:prstGeom>
                    <a:noFill/>
                    <a:ln w="9525">
                      <a:noFill/>
                      <a:miter lim="800000"/>
                      <a:headEnd/>
                      <a:tailEnd/>
                    </a:ln>
                  </pic:spPr>
                </pic:pic>
              </a:graphicData>
            </a:graphic>
          </wp:anchor>
        </w:drawing>
      </w:r>
      <w:r w:rsidRPr="00A52D3D">
        <w:rPr>
          <w:bCs/>
          <w:sz w:val="28"/>
          <w:szCs w:val="28"/>
        </w:rPr>
        <w:t xml:space="preserve">      </w:t>
      </w:r>
      <w:r w:rsidRPr="00641809">
        <w:rPr>
          <w:bCs/>
          <w:sz w:val="28"/>
          <w:szCs w:val="28"/>
        </w:rPr>
        <w:t xml:space="preserve">Из всех технологических операций заправка ковра основой является очень ответственным звеном в технологической цепи производства, </w:t>
      </w:r>
      <w:r w:rsidRPr="00641809">
        <w:rPr>
          <w:bCs/>
          <w:sz w:val="28"/>
          <w:szCs w:val="28"/>
        </w:rPr>
        <w:lastRenderedPageBreak/>
        <w:t xml:space="preserve">от которого зависит качество будущего коврового изделия. Поэтому эта работа выполняется с особой тщательностью и точностью. Последующая после снования основы важная технологическая операция заключается в заправке станка ремизом. Ремизный вал служит для перемещения нитей основы при </w:t>
      </w:r>
      <w:proofErr w:type="spellStart"/>
      <w:r w:rsidRPr="00641809">
        <w:rPr>
          <w:bCs/>
          <w:sz w:val="28"/>
          <w:szCs w:val="28"/>
        </w:rPr>
        <w:t>прокидке</w:t>
      </w:r>
      <w:proofErr w:type="spellEnd"/>
      <w:r w:rsidRPr="00641809">
        <w:rPr>
          <w:bCs/>
          <w:sz w:val="28"/>
          <w:szCs w:val="28"/>
        </w:rPr>
        <w:t xml:space="preserve"> уточных нитей в процессе тканья ковра. В продольном направлении на ремизный вал натягивается скрученная из нескольких нитей основы толстая нить, концы которой закрепляются на гвозди, вбитые на обоих торцах вала. </w:t>
      </w:r>
    </w:p>
    <w:p w:rsidR="0091068C" w:rsidRPr="003348D3" w:rsidRDefault="0091068C" w:rsidP="0091068C">
      <w:pPr>
        <w:spacing w:line="360" w:lineRule="auto"/>
        <w:jc w:val="both"/>
        <w:rPr>
          <w:noProof/>
        </w:rPr>
      </w:pPr>
      <w:r w:rsidRPr="00A52D3D">
        <w:rPr>
          <w:bCs/>
          <w:sz w:val="28"/>
          <w:szCs w:val="28"/>
        </w:rPr>
        <w:t xml:space="preserve">     </w:t>
      </w:r>
      <w:r w:rsidRPr="00641809">
        <w:rPr>
          <w:bCs/>
          <w:sz w:val="28"/>
          <w:szCs w:val="28"/>
        </w:rPr>
        <w:t xml:space="preserve">Затем, для </w:t>
      </w:r>
      <w:proofErr w:type="spellStart"/>
      <w:r w:rsidRPr="00641809">
        <w:rPr>
          <w:bCs/>
          <w:sz w:val="28"/>
          <w:szCs w:val="28"/>
        </w:rPr>
        <w:t>зевообразования</w:t>
      </w:r>
      <w:proofErr w:type="spellEnd"/>
      <w:r w:rsidRPr="00641809">
        <w:rPr>
          <w:bCs/>
          <w:sz w:val="28"/>
          <w:szCs w:val="28"/>
        </w:rPr>
        <w:t>, берут гладкую палку круглого сечения полуметровой длины, продевают между нитями основы таким образом, чтобы навязанная на ремизный вал основа оказалась за ней, а свободные нити основы перед ней. При этом связывающие нити получаются одинаковой длины на всем протяжении ремизной затравки. После этого, начиная с отметки, обозначающей начало ремиза, мастерица вяжет ремиз слева направо</w:t>
      </w:r>
      <w:r>
        <w:rPr>
          <w:bCs/>
          <w:sz w:val="28"/>
          <w:szCs w:val="28"/>
        </w:rPr>
        <w:t>,</w:t>
      </w:r>
      <w:r w:rsidRPr="00641809">
        <w:rPr>
          <w:bCs/>
          <w:sz w:val="28"/>
          <w:szCs w:val="28"/>
        </w:rPr>
        <w:t xml:space="preserve"> одну </w:t>
      </w:r>
      <w:proofErr w:type="gramStart"/>
      <w:r w:rsidRPr="00641809">
        <w:rPr>
          <w:bCs/>
          <w:sz w:val="28"/>
          <w:szCs w:val="28"/>
        </w:rPr>
        <w:t>нить</w:t>
      </w:r>
      <w:proofErr w:type="gramEnd"/>
      <w:r w:rsidRPr="00641809">
        <w:rPr>
          <w:bCs/>
          <w:sz w:val="28"/>
          <w:szCs w:val="28"/>
        </w:rPr>
        <w:t xml:space="preserve"> привязывая, другую оставляя в свободном положении. После заправки станка ремизом начинается очередная технологическая операция уже связанная непосредственно с процессом ткачества — изготовление начальной (паласной) части ковра. </w:t>
      </w:r>
      <w:r w:rsidRPr="002E00C9">
        <w:rPr>
          <w:bCs/>
          <w:sz w:val="28"/>
          <w:szCs w:val="28"/>
        </w:rPr>
        <w:t xml:space="preserve">[17] </w:t>
      </w:r>
      <w:r w:rsidRPr="00641809">
        <w:rPr>
          <w:bCs/>
          <w:sz w:val="28"/>
          <w:szCs w:val="28"/>
        </w:rPr>
        <w:t xml:space="preserve">В начале ковра оставляют нити основы на высоту 12 см для образования бахромы. Потом, используя технику уравнительной плетенки, приступают к изготовлению паласной части ковра. После одного ряда плетенки делают </w:t>
      </w:r>
      <w:proofErr w:type="spellStart"/>
      <w:r w:rsidRPr="00641809">
        <w:rPr>
          <w:bCs/>
          <w:sz w:val="28"/>
          <w:szCs w:val="28"/>
        </w:rPr>
        <w:t>прокидку</w:t>
      </w:r>
      <w:proofErr w:type="spellEnd"/>
      <w:r w:rsidRPr="00641809">
        <w:rPr>
          <w:bCs/>
          <w:sz w:val="28"/>
          <w:szCs w:val="28"/>
        </w:rPr>
        <w:t xml:space="preserve"> уточных нитей и прибивку в технике полотняного переплетения. Когда соткана паласная часть, при исполнении ворсовой части ковра, после </w:t>
      </w:r>
      <w:proofErr w:type="spellStart"/>
      <w:r w:rsidRPr="00641809">
        <w:rPr>
          <w:bCs/>
          <w:sz w:val="28"/>
          <w:szCs w:val="28"/>
        </w:rPr>
        <w:t>прокидки</w:t>
      </w:r>
      <w:proofErr w:type="spellEnd"/>
      <w:r w:rsidRPr="00641809">
        <w:rPr>
          <w:bCs/>
          <w:sz w:val="28"/>
          <w:szCs w:val="28"/>
        </w:rPr>
        <w:t xml:space="preserve"> уточных нитей каждого ряда узлов производят обвязку кромки ковра. Для этого две крайние боковые нити основы, скрещивая друг с другом, обвязывают пряжей, предназначенной для кромки ковра. Процесс образования ворсовой части ковра состоит из следующих технологических операций: вязка ворсовых узлов, перемещение нитей основы, </w:t>
      </w:r>
      <w:proofErr w:type="spellStart"/>
      <w:r w:rsidRPr="00641809">
        <w:rPr>
          <w:bCs/>
          <w:sz w:val="28"/>
          <w:szCs w:val="28"/>
        </w:rPr>
        <w:t>прокидка</w:t>
      </w:r>
      <w:proofErr w:type="spellEnd"/>
      <w:r w:rsidRPr="00641809">
        <w:rPr>
          <w:bCs/>
          <w:sz w:val="28"/>
          <w:szCs w:val="28"/>
        </w:rPr>
        <w:t xml:space="preserve"> через образованный зев утка, прибивание утка к опушке ковра, вязка кромок, </w:t>
      </w:r>
      <w:r w:rsidRPr="00641809">
        <w:rPr>
          <w:bCs/>
          <w:sz w:val="28"/>
          <w:szCs w:val="28"/>
        </w:rPr>
        <w:lastRenderedPageBreak/>
        <w:t>оправка и стрижка ворса.</w:t>
      </w:r>
      <w:r w:rsidRPr="002E00C9">
        <w:rPr>
          <w:bCs/>
          <w:sz w:val="28"/>
          <w:szCs w:val="28"/>
        </w:rPr>
        <w:t>[27]</w:t>
      </w:r>
      <w:r w:rsidRPr="00641809">
        <w:rPr>
          <w:bCs/>
          <w:sz w:val="28"/>
          <w:szCs w:val="28"/>
        </w:rPr>
        <w:t xml:space="preserve"> Ткань ворсового ковра вырабатывается способом </w:t>
      </w:r>
      <w:proofErr w:type="spellStart"/>
      <w:r w:rsidRPr="00641809">
        <w:rPr>
          <w:bCs/>
          <w:sz w:val="28"/>
          <w:szCs w:val="28"/>
        </w:rPr>
        <w:t>узловязанья</w:t>
      </w:r>
      <w:proofErr w:type="spellEnd"/>
      <w:r w:rsidRPr="00641809">
        <w:rPr>
          <w:bCs/>
          <w:sz w:val="28"/>
          <w:szCs w:val="28"/>
        </w:rPr>
        <w:t xml:space="preserve">, т. е. горизонтальными рядами двойных узлов на всю ширину ковра. Каждое междурядье узлов закрепляется двумя уточными нитями. </w:t>
      </w:r>
      <w:r>
        <w:rPr>
          <w:noProof/>
        </w:rPr>
        <w:t xml:space="preserve">   </w:t>
      </w:r>
    </w:p>
    <w:p w:rsidR="0091068C" w:rsidRPr="00E15EE2" w:rsidRDefault="0091068C" w:rsidP="0091068C">
      <w:pPr>
        <w:spacing w:line="360" w:lineRule="auto"/>
        <w:jc w:val="both"/>
        <w:rPr>
          <w:noProof/>
        </w:rPr>
      </w:pPr>
      <w:r>
        <w:rPr>
          <w:noProof/>
        </w:rPr>
        <w:t xml:space="preserve"> </w:t>
      </w:r>
      <w:r>
        <w:rPr>
          <w:noProof/>
        </w:rPr>
        <w:drawing>
          <wp:anchor distT="0" distB="0" distL="114300" distR="114300" simplePos="0" relativeHeight="251682816" behindDoc="0" locked="0" layoutInCell="1" allowOverlap="1">
            <wp:simplePos x="0" y="0"/>
            <wp:positionH relativeFrom="margin">
              <wp:align>left</wp:align>
            </wp:positionH>
            <wp:positionV relativeFrom="margin">
              <wp:align>center</wp:align>
            </wp:positionV>
            <wp:extent cx="2857500" cy="1181100"/>
            <wp:effectExtent l="19050" t="0" r="0" b="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srcRect/>
                    <a:stretch>
                      <a:fillRect/>
                    </a:stretch>
                  </pic:blipFill>
                  <pic:spPr bwMode="auto">
                    <a:xfrm>
                      <a:off x="0" y="0"/>
                      <a:ext cx="2857500" cy="1181100"/>
                    </a:xfrm>
                    <a:prstGeom prst="rect">
                      <a:avLst/>
                    </a:prstGeom>
                    <a:noFill/>
                    <a:ln w="9525">
                      <a:noFill/>
                      <a:miter lim="800000"/>
                      <a:headEnd/>
                      <a:tailEnd/>
                    </a:ln>
                  </pic:spPr>
                </pic:pic>
              </a:graphicData>
            </a:graphic>
          </wp:anchor>
        </w:drawing>
      </w:r>
      <w:r>
        <w:rPr>
          <w:noProof/>
        </w:rPr>
        <w:t xml:space="preserve">     </w:t>
      </w:r>
      <w:r>
        <w:rPr>
          <w:noProof/>
        </w:rPr>
        <w:drawing>
          <wp:anchor distT="0" distB="0" distL="114300" distR="114300" simplePos="0" relativeHeight="251679744" behindDoc="0" locked="0" layoutInCell="1" allowOverlap="1">
            <wp:simplePos x="0" y="0"/>
            <wp:positionH relativeFrom="margin">
              <wp:align>left</wp:align>
            </wp:positionH>
            <wp:positionV relativeFrom="margin">
              <wp:align>top</wp:align>
            </wp:positionV>
            <wp:extent cx="1485900" cy="2514600"/>
            <wp:effectExtent l="19050" t="0" r="0" b="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srcRect/>
                    <a:stretch>
                      <a:fillRect/>
                    </a:stretch>
                  </pic:blipFill>
                  <pic:spPr bwMode="auto">
                    <a:xfrm>
                      <a:off x="0" y="0"/>
                      <a:ext cx="1485900" cy="2514600"/>
                    </a:xfrm>
                    <a:prstGeom prst="rect">
                      <a:avLst/>
                    </a:prstGeom>
                    <a:noFill/>
                    <a:ln w="9525">
                      <a:noFill/>
                      <a:miter lim="800000"/>
                      <a:headEnd/>
                      <a:tailEnd/>
                    </a:ln>
                  </pic:spPr>
                </pic:pic>
              </a:graphicData>
            </a:graphic>
          </wp:anchor>
        </w:drawing>
      </w:r>
      <w:r w:rsidRPr="00641809">
        <w:rPr>
          <w:bCs/>
          <w:sz w:val="28"/>
          <w:szCs w:val="28"/>
        </w:rPr>
        <w:t xml:space="preserve">Именно последние придают каркасу ковровой ткани </w:t>
      </w:r>
      <w:proofErr w:type="spellStart"/>
      <w:r>
        <w:rPr>
          <w:bCs/>
          <w:sz w:val="28"/>
          <w:szCs w:val="28"/>
        </w:rPr>
        <w:t>таки</w:t>
      </w:r>
      <w:r w:rsidRPr="00641809">
        <w:rPr>
          <w:bCs/>
          <w:sz w:val="28"/>
          <w:szCs w:val="28"/>
        </w:rPr>
        <w:t>важные</w:t>
      </w:r>
      <w:proofErr w:type="spellEnd"/>
      <w:r w:rsidRPr="00641809">
        <w:rPr>
          <w:bCs/>
          <w:sz w:val="28"/>
          <w:szCs w:val="28"/>
        </w:rPr>
        <w:t xml:space="preserve"> эксплуатационные качества, как крепость, упругость и долговечность. </w:t>
      </w:r>
      <w:r w:rsidRPr="00E15EE2">
        <w:rPr>
          <w:bCs/>
          <w:sz w:val="28"/>
          <w:szCs w:val="28"/>
        </w:rPr>
        <w:t xml:space="preserve">      </w:t>
      </w:r>
      <w:r w:rsidRPr="00641809">
        <w:rPr>
          <w:bCs/>
          <w:sz w:val="28"/>
          <w:szCs w:val="28"/>
        </w:rPr>
        <w:t xml:space="preserve">Поэтапный процесс вязки двойного коврового узла заключается в следующем: мастерица держит шерстяную пряжу большим и указательным пальцами левой руки, а в правой руке держит нож-крючок, с помощью которого раздвигает правую нить основы, в этот просвет левой рукой засовывает конец пряжи, которая слева направо обвивает захваченную крючком нить основы. Затем нож-крючок просовывает между нитями основы и, зацепив пряжу крючком сзади левой нити основы, выводит ее на лицевую сторону ковра. </w:t>
      </w:r>
      <w:r>
        <w:rPr>
          <w:noProof/>
        </w:rPr>
        <w:drawing>
          <wp:anchor distT="0" distB="0" distL="114300" distR="114300" simplePos="0" relativeHeight="251680768" behindDoc="0" locked="0" layoutInCell="1" allowOverlap="1">
            <wp:simplePos x="0" y="0"/>
            <wp:positionH relativeFrom="margin">
              <wp:align>left</wp:align>
            </wp:positionH>
            <wp:positionV relativeFrom="margin">
              <wp:align>bottom</wp:align>
            </wp:positionV>
            <wp:extent cx="828675" cy="2943225"/>
            <wp:effectExtent l="19050" t="0" r="9525"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srcRect/>
                    <a:stretch>
                      <a:fillRect/>
                    </a:stretch>
                  </pic:blipFill>
                  <pic:spPr bwMode="auto">
                    <a:xfrm>
                      <a:off x="0" y="0"/>
                      <a:ext cx="828675" cy="2943225"/>
                    </a:xfrm>
                    <a:prstGeom prst="rect">
                      <a:avLst/>
                    </a:prstGeom>
                    <a:noFill/>
                    <a:ln w="9525">
                      <a:noFill/>
                      <a:miter lim="800000"/>
                      <a:headEnd/>
                      <a:tailEnd/>
                    </a:ln>
                  </pic:spPr>
                </pic:pic>
              </a:graphicData>
            </a:graphic>
          </wp:anchor>
        </w:drawing>
      </w:r>
      <w:r w:rsidRPr="00641809">
        <w:rPr>
          <w:bCs/>
          <w:sz w:val="28"/>
          <w:szCs w:val="28"/>
        </w:rPr>
        <w:t xml:space="preserve">Образованный таким способом двойной узел, ковровщица, подтягивая к себе концы пряжи, затягивает, опускает к опушке ковра и обрезает ножом. Точно также, один за другим вяжутся все двойные узлы ворсового ковра на всю ширину основы. После завершения узлового ряда и обвязки кромки ковра прикидывают первый скрепляющий уток. Для этого при помощи ремизок нити основы, приведенные в параллельное положение, разделяются на две части и в образовавшееся свободное пространство прокладывают нижний уток. </w:t>
      </w:r>
      <w:r w:rsidRPr="00DB458E">
        <w:rPr>
          <w:bCs/>
          <w:sz w:val="28"/>
          <w:szCs w:val="28"/>
        </w:rPr>
        <w:t>[46]</w:t>
      </w:r>
      <w:r w:rsidRPr="00641809">
        <w:rPr>
          <w:bCs/>
          <w:sz w:val="28"/>
          <w:szCs w:val="28"/>
        </w:rPr>
        <w:t xml:space="preserve">Затем нити основы меняют свое положение, Образуя зев для следующей уточной пряжи. </w:t>
      </w:r>
      <w:r w:rsidRPr="00641809">
        <w:rPr>
          <w:bCs/>
          <w:sz w:val="28"/>
          <w:szCs w:val="28"/>
        </w:rPr>
        <w:lastRenderedPageBreak/>
        <w:t xml:space="preserve">Равномерными </w:t>
      </w:r>
      <w:proofErr w:type="gramStart"/>
      <w:r w:rsidRPr="00641809">
        <w:rPr>
          <w:bCs/>
          <w:sz w:val="28"/>
          <w:szCs w:val="28"/>
        </w:rPr>
        <w:t>ритмическими ударами</w:t>
      </w:r>
      <w:proofErr w:type="gramEnd"/>
      <w:r w:rsidRPr="00641809">
        <w:rPr>
          <w:bCs/>
          <w:sz w:val="28"/>
          <w:szCs w:val="28"/>
        </w:rPr>
        <w:t xml:space="preserve"> колотушки производится прибивка утка так, чтобы пряжа образовала прямую горизонтальную линию по всей ширине основы.</w:t>
      </w:r>
    </w:p>
    <w:p w:rsidR="0091068C" w:rsidRPr="00940AFB" w:rsidRDefault="0091068C" w:rsidP="0091068C">
      <w:pPr>
        <w:spacing w:line="360" w:lineRule="auto"/>
        <w:jc w:val="both"/>
        <w:rPr>
          <w:bCs/>
          <w:sz w:val="28"/>
          <w:szCs w:val="28"/>
        </w:rPr>
      </w:pPr>
      <w:r w:rsidRPr="002065EB">
        <w:rPr>
          <w:bCs/>
          <w:sz w:val="28"/>
          <w:szCs w:val="28"/>
        </w:rPr>
        <w:t xml:space="preserve">      </w:t>
      </w:r>
      <w:r w:rsidRPr="00641809">
        <w:rPr>
          <w:bCs/>
          <w:sz w:val="28"/>
          <w:szCs w:val="28"/>
        </w:rPr>
        <w:t xml:space="preserve"> </w:t>
      </w:r>
      <w:r>
        <w:rPr>
          <w:noProof/>
        </w:rPr>
        <w:drawing>
          <wp:anchor distT="0" distB="0" distL="114300" distR="114300" simplePos="0" relativeHeight="251681792" behindDoc="0" locked="0" layoutInCell="1" allowOverlap="1">
            <wp:simplePos x="0" y="0"/>
            <wp:positionH relativeFrom="margin">
              <wp:align>left</wp:align>
            </wp:positionH>
            <wp:positionV relativeFrom="margin">
              <wp:align>top</wp:align>
            </wp:positionV>
            <wp:extent cx="2857500" cy="800100"/>
            <wp:effectExtent l="19050" t="0" r="0"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srcRect/>
                    <a:stretch>
                      <a:fillRect/>
                    </a:stretch>
                  </pic:blipFill>
                  <pic:spPr bwMode="auto">
                    <a:xfrm>
                      <a:off x="0" y="0"/>
                      <a:ext cx="2857500" cy="800100"/>
                    </a:xfrm>
                    <a:prstGeom prst="rect">
                      <a:avLst/>
                    </a:prstGeom>
                    <a:noFill/>
                    <a:ln w="9525">
                      <a:noFill/>
                      <a:miter lim="800000"/>
                      <a:headEnd/>
                      <a:tailEnd/>
                    </a:ln>
                  </pic:spPr>
                </pic:pic>
              </a:graphicData>
            </a:graphic>
          </wp:anchor>
        </w:drawing>
      </w:r>
      <w:r w:rsidRPr="00641809">
        <w:rPr>
          <w:bCs/>
          <w:sz w:val="28"/>
          <w:szCs w:val="28"/>
        </w:rPr>
        <w:t>Следующая технологическая операция — расчесывание ворса производится сразу после окончания одного ряда связанных узлов специальным гребнем или же зубцами колотушки. Затем остро наточенными ножницами аккуратно и ровно подстригают ворс так, чтобы на всей площади ковра высота ворса была одинаковой.</w:t>
      </w:r>
    </w:p>
    <w:p w:rsidR="0091068C" w:rsidRDefault="0091068C" w:rsidP="0091068C">
      <w:pPr>
        <w:spacing w:line="360" w:lineRule="auto"/>
        <w:jc w:val="both"/>
        <w:rPr>
          <w:bCs/>
          <w:sz w:val="28"/>
          <w:szCs w:val="28"/>
        </w:rPr>
      </w:pPr>
    </w:p>
    <w:p w:rsidR="0091068C" w:rsidRDefault="0091068C" w:rsidP="00171A34">
      <w:pPr>
        <w:spacing w:before="100" w:beforeAutospacing="1" w:after="100" w:afterAutospacing="1"/>
        <w:jc w:val="center"/>
        <w:outlineLvl w:val="0"/>
        <w:rPr>
          <w:b/>
          <w:bCs/>
          <w:kern w:val="36"/>
          <w:sz w:val="36"/>
          <w:szCs w:val="36"/>
        </w:rPr>
      </w:pPr>
    </w:p>
    <w:p w:rsidR="0091068C" w:rsidRDefault="0091068C" w:rsidP="00171A34">
      <w:pPr>
        <w:spacing w:before="100" w:beforeAutospacing="1" w:after="100" w:afterAutospacing="1"/>
        <w:jc w:val="center"/>
        <w:outlineLvl w:val="0"/>
        <w:rPr>
          <w:b/>
          <w:bCs/>
          <w:kern w:val="36"/>
          <w:sz w:val="36"/>
          <w:szCs w:val="36"/>
        </w:rPr>
      </w:pPr>
    </w:p>
    <w:p w:rsidR="0091068C" w:rsidRDefault="0091068C" w:rsidP="00171A34">
      <w:pPr>
        <w:spacing w:before="100" w:beforeAutospacing="1" w:after="100" w:afterAutospacing="1"/>
        <w:jc w:val="center"/>
        <w:outlineLvl w:val="0"/>
        <w:rPr>
          <w:b/>
          <w:bCs/>
          <w:kern w:val="36"/>
          <w:sz w:val="36"/>
          <w:szCs w:val="36"/>
        </w:rPr>
      </w:pPr>
    </w:p>
    <w:p w:rsidR="0091068C" w:rsidRDefault="0091068C" w:rsidP="00171A34">
      <w:pPr>
        <w:spacing w:before="100" w:beforeAutospacing="1" w:after="100" w:afterAutospacing="1"/>
        <w:jc w:val="center"/>
        <w:outlineLvl w:val="0"/>
        <w:rPr>
          <w:b/>
          <w:bCs/>
          <w:kern w:val="36"/>
          <w:sz w:val="36"/>
          <w:szCs w:val="36"/>
        </w:rPr>
      </w:pPr>
    </w:p>
    <w:p w:rsidR="0091068C" w:rsidRDefault="0091068C" w:rsidP="00171A34">
      <w:pPr>
        <w:spacing w:before="100" w:beforeAutospacing="1" w:after="100" w:afterAutospacing="1"/>
        <w:jc w:val="center"/>
        <w:outlineLvl w:val="0"/>
        <w:rPr>
          <w:b/>
          <w:bCs/>
          <w:kern w:val="36"/>
          <w:sz w:val="36"/>
          <w:szCs w:val="36"/>
        </w:rPr>
      </w:pPr>
    </w:p>
    <w:p w:rsidR="0091068C" w:rsidRDefault="0091068C" w:rsidP="00171A34">
      <w:pPr>
        <w:spacing w:before="100" w:beforeAutospacing="1" w:after="100" w:afterAutospacing="1"/>
        <w:jc w:val="center"/>
        <w:outlineLvl w:val="0"/>
        <w:rPr>
          <w:b/>
          <w:bCs/>
          <w:kern w:val="36"/>
          <w:sz w:val="36"/>
          <w:szCs w:val="36"/>
        </w:rPr>
      </w:pPr>
    </w:p>
    <w:p w:rsidR="0091068C" w:rsidRDefault="0091068C" w:rsidP="00171A34">
      <w:pPr>
        <w:spacing w:before="100" w:beforeAutospacing="1" w:after="100" w:afterAutospacing="1"/>
        <w:jc w:val="center"/>
        <w:outlineLvl w:val="0"/>
        <w:rPr>
          <w:b/>
          <w:bCs/>
          <w:kern w:val="36"/>
          <w:sz w:val="36"/>
          <w:szCs w:val="36"/>
        </w:rPr>
      </w:pPr>
    </w:p>
    <w:p w:rsidR="0091068C" w:rsidRDefault="0091068C" w:rsidP="00171A34">
      <w:pPr>
        <w:spacing w:before="100" w:beforeAutospacing="1" w:after="100" w:afterAutospacing="1"/>
        <w:jc w:val="center"/>
        <w:outlineLvl w:val="0"/>
        <w:rPr>
          <w:b/>
          <w:bCs/>
          <w:kern w:val="36"/>
          <w:sz w:val="36"/>
          <w:szCs w:val="36"/>
        </w:rPr>
      </w:pPr>
    </w:p>
    <w:p w:rsidR="0091068C" w:rsidRDefault="0091068C" w:rsidP="00171A34">
      <w:pPr>
        <w:spacing w:before="100" w:beforeAutospacing="1" w:after="100" w:afterAutospacing="1"/>
        <w:jc w:val="center"/>
        <w:outlineLvl w:val="0"/>
        <w:rPr>
          <w:b/>
          <w:bCs/>
          <w:kern w:val="36"/>
          <w:sz w:val="36"/>
          <w:szCs w:val="36"/>
        </w:rPr>
      </w:pPr>
    </w:p>
    <w:p w:rsidR="0091068C" w:rsidRDefault="0091068C" w:rsidP="00171A34">
      <w:pPr>
        <w:spacing w:before="100" w:beforeAutospacing="1" w:after="100" w:afterAutospacing="1"/>
        <w:jc w:val="center"/>
        <w:outlineLvl w:val="0"/>
        <w:rPr>
          <w:b/>
          <w:bCs/>
          <w:kern w:val="36"/>
          <w:sz w:val="36"/>
          <w:szCs w:val="36"/>
        </w:rPr>
      </w:pPr>
    </w:p>
    <w:p w:rsidR="0091068C" w:rsidRDefault="0091068C" w:rsidP="00171A34">
      <w:pPr>
        <w:spacing w:before="100" w:beforeAutospacing="1" w:after="100" w:afterAutospacing="1"/>
        <w:jc w:val="center"/>
        <w:outlineLvl w:val="0"/>
        <w:rPr>
          <w:b/>
          <w:bCs/>
          <w:kern w:val="36"/>
          <w:sz w:val="36"/>
          <w:szCs w:val="36"/>
        </w:rPr>
      </w:pPr>
    </w:p>
    <w:p w:rsidR="001D127B" w:rsidRDefault="001D127B" w:rsidP="00171A34">
      <w:pPr>
        <w:spacing w:before="100" w:beforeAutospacing="1" w:after="100" w:afterAutospacing="1"/>
        <w:jc w:val="center"/>
        <w:outlineLvl w:val="0"/>
        <w:rPr>
          <w:b/>
          <w:bCs/>
          <w:kern w:val="36"/>
          <w:sz w:val="36"/>
          <w:szCs w:val="36"/>
        </w:rPr>
      </w:pPr>
    </w:p>
    <w:p w:rsidR="001D127B" w:rsidRDefault="001D127B" w:rsidP="00171A34">
      <w:pPr>
        <w:spacing w:before="100" w:beforeAutospacing="1" w:after="100" w:afterAutospacing="1"/>
        <w:jc w:val="center"/>
        <w:outlineLvl w:val="0"/>
        <w:rPr>
          <w:b/>
          <w:bCs/>
          <w:kern w:val="36"/>
          <w:sz w:val="36"/>
          <w:szCs w:val="36"/>
        </w:rPr>
      </w:pPr>
    </w:p>
    <w:p w:rsidR="001D127B" w:rsidRDefault="001D127B" w:rsidP="00171A34">
      <w:pPr>
        <w:spacing w:before="100" w:beforeAutospacing="1" w:after="100" w:afterAutospacing="1"/>
        <w:jc w:val="center"/>
        <w:outlineLvl w:val="0"/>
        <w:rPr>
          <w:b/>
          <w:bCs/>
          <w:kern w:val="36"/>
          <w:sz w:val="36"/>
          <w:szCs w:val="36"/>
        </w:rPr>
      </w:pPr>
    </w:p>
    <w:p w:rsidR="0091068C" w:rsidRDefault="0091068C" w:rsidP="00171A34">
      <w:pPr>
        <w:spacing w:before="100" w:beforeAutospacing="1" w:after="100" w:afterAutospacing="1"/>
        <w:jc w:val="center"/>
        <w:outlineLvl w:val="0"/>
        <w:rPr>
          <w:b/>
          <w:bCs/>
          <w:kern w:val="36"/>
          <w:sz w:val="36"/>
          <w:szCs w:val="36"/>
        </w:rPr>
      </w:pPr>
    </w:p>
    <w:p w:rsidR="0091068C" w:rsidRDefault="0091068C" w:rsidP="00171A34">
      <w:pPr>
        <w:spacing w:before="100" w:beforeAutospacing="1" w:after="100" w:afterAutospacing="1"/>
        <w:jc w:val="center"/>
        <w:outlineLvl w:val="0"/>
        <w:rPr>
          <w:b/>
          <w:bCs/>
          <w:kern w:val="36"/>
          <w:sz w:val="36"/>
          <w:szCs w:val="36"/>
        </w:rPr>
      </w:pPr>
    </w:p>
    <w:p w:rsidR="00171A34" w:rsidRPr="00171A34" w:rsidRDefault="00171A34" w:rsidP="0091068C">
      <w:pPr>
        <w:spacing w:before="100" w:beforeAutospacing="1" w:after="100" w:afterAutospacing="1"/>
        <w:jc w:val="center"/>
        <w:outlineLvl w:val="0"/>
        <w:rPr>
          <w:b/>
          <w:bCs/>
          <w:kern w:val="36"/>
          <w:sz w:val="32"/>
          <w:szCs w:val="32"/>
        </w:rPr>
      </w:pPr>
      <w:r w:rsidRPr="00171A34">
        <w:rPr>
          <w:b/>
          <w:bCs/>
          <w:kern w:val="36"/>
          <w:sz w:val="32"/>
          <w:szCs w:val="32"/>
        </w:rPr>
        <w:t>Рабочая программа кружка «</w:t>
      </w:r>
      <w:r w:rsidR="0091068C" w:rsidRPr="001D127B">
        <w:rPr>
          <w:b/>
          <w:bCs/>
          <w:kern w:val="36"/>
          <w:sz w:val="32"/>
          <w:szCs w:val="32"/>
        </w:rPr>
        <w:t>Ручное к</w:t>
      </w:r>
      <w:r w:rsidRPr="001D127B">
        <w:rPr>
          <w:b/>
          <w:bCs/>
          <w:kern w:val="36"/>
          <w:sz w:val="32"/>
          <w:szCs w:val="32"/>
        </w:rPr>
        <w:t>овроткачество</w:t>
      </w:r>
      <w:r w:rsidRPr="00171A34">
        <w:rPr>
          <w:b/>
          <w:bCs/>
          <w:kern w:val="36"/>
          <w:sz w:val="32"/>
          <w:szCs w:val="32"/>
        </w:rPr>
        <w:t>»</w:t>
      </w:r>
    </w:p>
    <w:p w:rsidR="00171A34" w:rsidRPr="004B63AA" w:rsidRDefault="00171A34" w:rsidP="00171A34">
      <w:pPr>
        <w:pStyle w:val="a6"/>
        <w:rPr>
          <w:sz w:val="28"/>
          <w:szCs w:val="28"/>
        </w:rPr>
      </w:pPr>
      <w:r w:rsidRPr="004B63AA">
        <w:rPr>
          <w:b/>
          <w:bCs/>
          <w:sz w:val="28"/>
          <w:szCs w:val="28"/>
        </w:rPr>
        <w:t>Пояснительная записка</w:t>
      </w:r>
    </w:p>
    <w:p w:rsidR="00171A34" w:rsidRPr="004B63AA" w:rsidRDefault="00171A34" w:rsidP="00171A34">
      <w:pPr>
        <w:pStyle w:val="a6"/>
        <w:rPr>
          <w:sz w:val="28"/>
          <w:szCs w:val="28"/>
        </w:rPr>
      </w:pPr>
      <w:r w:rsidRPr="004B63AA">
        <w:rPr>
          <w:sz w:val="28"/>
          <w:szCs w:val="28"/>
        </w:rPr>
        <w:t>Рабочая программа кружка «</w:t>
      </w:r>
      <w:r w:rsidR="001D127B">
        <w:rPr>
          <w:sz w:val="28"/>
          <w:szCs w:val="28"/>
        </w:rPr>
        <w:t>Ручное ковроткачество</w:t>
      </w:r>
      <w:r w:rsidRPr="004B63AA">
        <w:rPr>
          <w:sz w:val="28"/>
          <w:szCs w:val="28"/>
        </w:rPr>
        <w:t xml:space="preserve">» составлена на основе авторской программы О. А. Кожиной. </w:t>
      </w:r>
      <w:proofErr w:type="gramStart"/>
      <w:r w:rsidRPr="004B63AA">
        <w:rPr>
          <w:sz w:val="28"/>
          <w:szCs w:val="28"/>
        </w:rPr>
        <w:t>(Программа внеурочной деятельности.</w:t>
      </w:r>
      <w:proofErr w:type="gramEnd"/>
      <w:r w:rsidRPr="004B63AA">
        <w:rPr>
          <w:sz w:val="28"/>
          <w:szCs w:val="28"/>
        </w:rPr>
        <w:t xml:space="preserve"> </w:t>
      </w:r>
      <w:proofErr w:type="gramStart"/>
      <w:r w:rsidRPr="004B63AA">
        <w:rPr>
          <w:sz w:val="28"/>
          <w:szCs w:val="28"/>
        </w:rPr>
        <w:t>Начальное и основное образование / В. А. Горский, А. А. Тимофеев, Д. В. Смирнов и др. Под ред. В. А.Горского -2е изд. – М.: Просвещение 2010.-111с.)</w:t>
      </w:r>
      <w:proofErr w:type="gramEnd"/>
    </w:p>
    <w:p w:rsidR="00171A34" w:rsidRPr="004B63AA" w:rsidRDefault="00171A34" w:rsidP="00171A34">
      <w:pPr>
        <w:pStyle w:val="a6"/>
        <w:rPr>
          <w:sz w:val="28"/>
          <w:szCs w:val="28"/>
        </w:rPr>
      </w:pPr>
      <w:r w:rsidRPr="004B63AA">
        <w:rPr>
          <w:i/>
          <w:iCs/>
          <w:sz w:val="28"/>
          <w:szCs w:val="28"/>
        </w:rPr>
        <w:t>Цель программы «</w:t>
      </w:r>
      <w:r w:rsidRPr="004B63AA">
        <w:rPr>
          <w:sz w:val="28"/>
          <w:szCs w:val="28"/>
        </w:rPr>
        <w:t xml:space="preserve">Художественное </w:t>
      </w:r>
      <w:proofErr w:type="spellStart"/>
      <w:r w:rsidRPr="004B63AA">
        <w:rPr>
          <w:sz w:val="28"/>
          <w:szCs w:val="28"/>
        </w:rPr>
        <w:t>ковроделие</w:t>
      </w:r>
      <w:proofErr w:type="spellEnd"/>
      <w:r w:rsidRPr="004B63AA">
        <w:rPr>
          <w:sz w:val="28"/>
          <w:szCs w:val="28"/>
        </w:rPr>
        <w:t>» состоит в том, чтобы дать возможность детям проявить себя, творчески раскрыться в области прикладного вида искусства.</w:t>
      </w:r>
    </w:p>
    <w:p w:rsidR="00171A34" w:rsidRPr="004B63AA" w:rsidRDefault="00171A34" w:rsidP="00171A34">
      <w:pPr>
        <w:pStyle w:val="a6"/>
        <w:rPr>
          <w:sz w:val="28"/>
          <w:szCs w:val="28"/>
        </w:rPr>
      </w:pPr>
      <w:r w:rsidRPr="004B63AA">
        <w:rPr>
          <w:i/>
          <w:iCs/>
          <w:sz w:val="28"/>
          <w:szCs w:val="28"/>
        </w:rPr>
        <w:t>Задачи:</w:t>
      </w:r>
    </w:p>
    <w:p w:rsidR="00171A34" w:rsidRPr="004B63AA" w:rsidRDefault="00171A34" w:rsidP="00171A34">
      <w:pPr>
        <w:pStyle w:val="a6"/>
        <w:rPr>
          <w:sz w:val="28"/>
          <w:szCs w:val="28"/>
        </w:rPr>
      </w:pPr>
      <w:r w:rsidRPr="004B63AA">
        <w:rPr>
          <w:sz w:val="28"/>
          <w:szCs w:val="28"/>
        </w:rPr>
        <w:t>- развивать природные задатки и способности, помогаю</w:t>
      </w:r>
      <w:r w:rsidRPr="004B63AA">
        <w:rPr>
          <w:sz w:val="28"/>
          <w:szCs w:val="28"/>
        </w:rPr>
        <w:softHyphen/>
        <w:t>щие достижению успеха в прикладном творчестве;</w:t>
      </w:r>
    </w:p>
    <w:p w:rsidR="00171A34" w:rsidRPr="004B63AA" w:rsidRDefault="00171A34" w:rsidP="00171A34">
      <w:pPr>
        <w:pStyle w:val="a6"/>
        <w:rPr>
          <w:sz w:val="28"/>
          <w:szCs w:val="28"/>
        </w:rPr>
      </w:pPr>
      <w:r w:rsidRPr="004B63AA">
        <w:rPr>
          <w:sz w:val="28"/>
          <w:szCs w:val="28"/>
        </w:rPr>
        <w:t>- научить основным приёмам работы над изготовлением ковров;</w:t>
      </w:r>
    </w:p>
    <w:p w:rsidR="00171A34" w:rsidRPr="004B63AA" w:rsidRDefault="00171A34" w:rsidP="00171A34">
      <w:pPr>
        <w:pStyle w:val="a6"/>
        <w:rPr>
          <w:sz w:val="28"/>
          <w:szCs w:val="28"/>
        </w:rPr>
      </w:pPr>
      <w:r w:rsidRPr="004B63AA">
        <w:rPr>
          <w:sz w:val="28"/>
          <w:szCs w:val="28"/>
        </w:rPr>
        <w:t>- дать навыки анализа работ мастеров;</w:t>
      </w:r>
    </w:p>
    <w:p w:rsidR="00171A34" w:rsidRPr="004B63AA" w:rsidRDefault="00171A34" w:rsidP="00171A34">
      <w:pPr>
        <w:pStyle w:val="a6"/>
        <w:rPr>
          <w:sz w:val="28"/>
          <w:szCs w:val="28"/>
        </w:rPr>
      </w:pPr>
      <w:r w:rsidRPr="004B63AA">
        <w:rPr>
          <w:sz w:val="28"/>
          <w:szCs w:val="28"/>
        </w:rPr>
        <w:t>- освоение языка декоративно-прикладного искус</w:t>
      </w:r>
      <w:r w:rsidRPr="004B63AA">
        <w:rPr>
          <w:sz w:val="28"/>
          <w:szCs w:val="28"/>
        </w:rPr>
        <w:softHyphen/>
        <w:t>ства ковроделия.</w:t>
      </w:r>
    </w:p>
    <w:p w:rsidR="00171A34" w:rsidRPr="004B63AA" w:rsidRDefault="00171A34" w:rsidP="00171A34">
      <w:pPr>
        <w:pStyle w:val="a6"/>
        <w:rPr>
          <w:sz w:val="28"/>
          <w:szCs w:val="28"/>
        </w:rPr>
      </w:pPr>
      <w:r w:rsidRPr="004B63AA">
        <w:rPr>
          <w:i/>
          <w:iCs/>
          <w:sz w:val="28"/>
          <w:szCs w:val="28"/>
        </w:rPr>
        <w:t>Изменения в авторскую программу внесены не были.</w:t>
      </w:r>
    </w:p>
    <w:p w:rsidR="00171A34" w:rsidRPr="004B63AA" w:rsidRDefault="00171A34" w:rsidP="00171A34">
      <w:pPr>
        <w:pStyle w:val="a6"/>
        <w:rPr>
          <w:sz w:val="28"/>
          <w:szCs w:val="28"/>
        </w:rPr>
      </w:pPr>
      <w:r w:rsidRPr="004B63AA">
        <w:rPr>
          <w:i/>
          <w:iCs/>
          <w:sz w:val="28"/>
          <w:szCs w:val="28"/>
        </w:rPr>
        <w:t>Используемый для работы учебно-методический комплект</w:t>
      </w:r>
    </w:p>
    <w:p w:rsidR="00171A34" w:rsidRPr="004B63AA" w:rsidRDefault="00171A34" w:rsidP="00171A34">
      <w:pPr>
        <w:pStyle w:val="a6"/>
        <w:rPr>
          <w:sz w:val="28"/>
          <w:szCs w:val="28"/>
        </w:rPr>
      </w:pPr>
      <w:r w:rsidRPr="004B63AA">
        <w:rPr>
          <w:sz w:val="28"/>
          <w:szCs w:val="28"/>
        </w:rPr>
        <w:t>Программа внеурочной деятельности. Начальное и основное образование / В. А. Горский, А. А. Тимофеев, Д. В. Смирнов и др. Под ред. В. А.Горского -2е изд. – М.: Просвещение 2010.-111с.</w:t>
      </w:r>
    </w:p>
    <w:p w:rsidR="00171A34" w:rsidRPr="004B63AA" w:rsidRDefault="00171A34" w:rsidP="00171A34">
      <w:pPr>
        <w:pStyle w:val="a6"/>
        <w:rPr>
          <w:sz w:val="28"/>
          <w:szCs w:val="28"/>
        </w:rPr>
      </w:pPr>
      <w:r w:rsidRPr="004B63AA">
        <w:rPr>
          <w:i/>
          <w:iCs/>
          <w:sz w:val="28"/>
          <w:szCs w:val="28"/>
        </w:rPr>
        <w:t>Ра</w:t>
      </w:r>
      <w:r w:rsidR="004B63AA" w:rsidRPr="004B63AA">
        <w:rPr>
          <w:i/>
          <w:iCs/>
          <w:sz w:val="28"/>
          <w:szCs w:val="28"/>
        </w:rPr>
        <w:t>бочая программа рассчитана на 35</w:t>
      </w:r>
      <w:r w:rsidRPr="004B63AA">
        <w:rPr>
          <w:i/>
          <w:iCs/>
          <w:sz w:val="28"/>
          <w:szCs w:val="28"/>
        </w:rPr>
        <w:t xml:space="preserve"> часов (</w:t>
      </w:r>
      <w:r w:rsidR="004B63AA" w:rsidRPr="004B63AA">
        <w:rPr>
          <w:i/>
          <w:iCs/>
          <w:sz w:val="28"/>
          <w:szCs w:val="28"/>
        </w:rPr>
        <w:t>1 час</w:t>
      </w:r>
      <w:r w:rsidRPr="004B63AA">
        <w:rPr>
          <w:i/>
          <w:iCs/>
          <w:sz w:val="28"/>
          <w:szCs w:val="28"/>
        </w:rPr>
        <w:t xml:space="preserve"> в неде</w:t>
      </w:r>
      <w:r w:rsidRPr="004B63AA">
        <w:rPr>
          <w:i/>
          <w:iCs/>
          <w:sz w:val="28"/>
          <w:szCs w:val="28"/>
        </w:rPr>
        <w:softHyphen/>
        <w:t xml:space="preserve">лю). </w:t>
      </w:r>
    </w:p>
    <w:p w:rsidR="00171A34" w:rsidRPr="004B63AA" w:rsidRDefault="00171A34" w:rsidP="00171A34">
      <w:pPr>
        <w:pStyle w:val="1"/>
        <w:rPr>
          <w:sz w:val="28"/>
          <w:szCs w:val="28"/>
        </w:rPr>
      </w:pPr>
      <w:r w:rsidRPr="004B63AA">
        <w:rPr>
          <w:sz w:val="28"/>
          <w:szCs w:val="28"/>
        </w:rPr>
        <w:t>Формы реализации учебного процесса.</w:t>
      </w:r>
    </w:p>
    <w:p w:rsidR="00171A34" w:rsidRDefault="00171A34" w:rsidP="00171A34">
      <w:pPr>
        <w:pStyle w:val="a6"/>
        <w:rPr>
          <w:sz w:val="28"/>
          <w:szCs w:val="28"/>
        </w:rPr>
      </w:pPr>
      <w:r w:rsidRPr="004B63AA">
        <w:rPr>
          <w:sz w:val="28"/>
          <w:szCs w:val="28"/>
        </w:rPr>
        <w:lastRenderedPageBreak/>
        <w:t>Занятия осуществляются в форме индивидуальных и заданий и коллективных работ. По ходу занятий обучающиеся посещают музеи, выстав</w:t>
      </w:r>
      <w:r w:rsidRPr="004B63AA">
        <w:rPr>
          <w:sz w:val="28"/>
          <w:szCs w:val="28"/>
        </w:rPr>
        <w:softHyphen/>
        <w:t>ки, мастерские художников, обсуж</w:t>
      </w:r>
      <w:r w:rsidRPr="004B63AA">
        <w:rPr>
          <w:sz w:val="28"/>
          <w:szCs w:val="28"/>
        </w:rPr>
        <w:softHyphen/>
        <w:t>дают особенности мастерства профессиона</w:t>
      </w:r>
      <w:r w:rsidRPr="004B63AA">
        <w:rPr>
          <w:sz w:val="28"/>
          <w:szCs w:val="28"/>
        </w:rPr>
        <w:softHyphen/>
        <w:t>лов, знакомятся со специальной литературой, раскрывающей секреты творческой работы.</w:t>
      </w:r>
    </w:p>
    <w:p w:rsidR="005B4848" w:rsidRPr="004B63AA" w:rsidRDefault="005B4848" w:rsidP="00171A34">
      <w:pPr>
        <w:pStyle w:val="a6"/>
        <w:rPr>
          <w:sz w:val="28"/>
          <w:szCs w:val="28"/>
        </w:rPr>
      </w:pPr>
    </w:p>
    <w:p w:rsidR="00171A34" w:rsidRPr="004B63AA" w:rsidRDefault="00171A34" w:rsidP="00171A34">
      <w:pPr>
        <w:pStyle w:val="a6"/>
        <w:rPr>
          <w:sz w:val="28"/>
          <w:szCs w:val="28"/>
        </w:rPr>
      </w:pPr>
      <w:r w:rsidRPr="004B63AA">
        <w:rPr>
          <w:b/>
          <w:bCs/>
          <w:sz w:val="28"/>
          <w:szCs w:val="28"/>
        </w:rPr>
        <w:t>Требования к уровню подготовки учащихся</w:t>
      </w:r>
    </w:p>
    <w:p w:rsidR="00171A34" w:rsidRPr="004B63AA" w:rsidRDefault="00171A34" w:rsidP="00171A34">
      <w:pPr>
        <w:pStyle w:val="a6"/>
        <w:rPr>
          <w:sz w:val="28"/>
          <w:szCs w:val="28"/>
        </w:rPr>
      </w:pPr>
      <w:proofErr w:type="gramStart"/>
      <w:r w:rsidRPr="004B63AA">
        <w:rPr>
          <w:i/>
          <w:iCs/>
          <w:sz w:val="28"/>
          <w:szCs w:val="28"/>
        </w:rPr>
        <w:t>Учащиеся должны называть, характеризовать (знать термины, перечислять, указывать, раскрывать содержание, описывать предметы, понятия):</w:t>
      </w:r>
      <w:proofErr w:type="gramEnd"/>
    </w:p>
    <w:p w:rsidR="00171A34" w:rsidRPr="004B63AA" w:rsidRDefault="00171A34" w:rsidP="00171A34">
      <w:pPr>
        <w:pStyle w:val="a6"/>
        <w:rPr>
          <w:sz w:val="28"/>
          <w:szCs w:val="28"/>
        </w:rPr>
      </w:pPr>
      <w:r w:rsidRPr="004B63AA">
        <w:rPr>
          <w:sz w:val="28"/>
          <w:szCs w:val="28"/>
        </w:rPr>
        <w:t>- технический рисунок</w:t>
      </w:r>
    </w:p>
    <w:p w:rsidR="00171A34" w:rsidRPr="004B63AA" w:rsidRDefault="00171A34" w:rsidP="00171A34">
      <w:pPr>
        <w:pStyle w:val="a6"/>
        <w:rPr>
          <w:sz w:val="28"/>
          <w:szCs w:val="28"/>
        </w:rPr>
      </w:pPr>
      <w:r w:rsidRPr="004B63AA">
        <w:rPr>
          <w:sz w:val="28"/>
          <w:szCs w:val="28"/>
        </w:rPr>
        <w:t>- ворсовой ковер</w:t>
      </w:r>
    </w:p>
    <w:p w:rsidR="00171A34" w:rsidRPr="004B63AA" w:rsidRDefault="00171A34" w:rsidP="00171A34">
      <w:pPr>
        <w:pStyle w:val="a6"/>
        <w:rPr>
          <w:sz w:val="28"/>
          <w:szCs w:val="28"/>
        </w:rPr>
      </w:pPr>
      <w:r w:rsidRPr="004B63AA">
        <w:rPr>
          <w:sz w:val="28"/>
          <w:szCs w:val="28"/>
        </w:rPr>
        <w:t>- профессии работ</w:t>
      </w:r>
      <w:r w:rsidRPr="004B63AA">
        <w:rPr>
          <w:sz w:val="28"/>
          <w:szCs w:val="28"/>
        </w:rPr>
        <w:softHyphen/>
        <w:t>ников, занятых в ткацкой промышленности.</w:t>
      </w:r>
    </w:p>
    <w:p w:rsidR="00171A34" w:rsidRPr="004B63AA" w:rsidRDefault="00171A34" w:rsidP="00171A34">
      <w:pPr>
        <w:pStyle w:val="a6"/>
        <w:rPr>
          <w:sz w:val="28"/>
          <w:szCs w:val="28"/>
        </w:rPr>
      </w:pPr>
      <w:r w:rsidRPr="004B63AA">
        <w:rPr>
          <w:sz w:val="28"/>
          <w:szCs w:val="28"/>
        </w:rPr>
        <w:t>- принципы построения коврового узора</w:t>
      </w:r>
    </w:p>
    <w:p w:rsidR="00171A34" w:rsidRPr="004B63AA" w:rsidRDefault="00171A34" w:rsidP="00171A34">
      <w:pPr>
        <w:pStyle w:val="a6"/>
        <w:rPr>
          <w:sz w:val="28"/>
          <w:szCs w:val="28"/>
        </w:rPr>
      </w:pPr>
      <w:r w:rsidRPr="004B63AA">
        <w:rPr>
          <w:sz w:val="28"/>
          <w:szCs w:val="28"/>
        </w:rPr>
        <w:t>- конструкция простейшего ковроткацкого станка</w:t>
      </w:r>
    </w:p>
    <w:p w:rsidR="00171A34" w:rsidRPr="004B63AA" w:rsidRDefault="00171A34" w:rsidP="00171A34">
      <w:pPr>
        <w:pStyle w:val="a6"/>
        <w:rPr>
          <w:sz w:val="28"/>
          <w:szCs w:val="28"/>
        </w:rPr>
      </w:pPr>
      <w:r w:rsidRPr="004B63AA">
        <w:rPr>
          <w:sz w:val="28"/>
          <w:szCs w:val="28"/>
        </w:rPr>
        <w:t>- приёмы заправки ткацкого станка</w:t>
      </w:r>
    </w:p>
    <w:p w:rsidR="00171A34" w:rsidRPr="004B63AA" w:rsidRDefault="00171A34" w:rsidP="00171A34">
      <w:pPr>
        <w:pStyle w:val="a6"/>
        <w:rPr>
          <w:sz w:val="28"/>
          <w:szCs w:val="28"/>
        </w:rPr>
      </w:pPr>
      <w:r w:rsidRPr="004B63AA">
        <w:rPr>
          <w:sz w:val="28"/>
          <w:szCs w:val="28"/>
        </w:rPr>
        <w:t>- технология окраски шерс</w:t>
      </w:r>
      <w:r w:rsidRPr="004B63AA">
        <w:rPr>
          <w:sz w:val="28"/>
          <w:szCs w:val="28"/>
        </w:rPr>
        <w:softHyphen/>
        <w:t>тяной и хлопчатобумажной пряжи</w:t>
      </w:r>
    </w:p>
    <w:p w:rsidR="00171A34" w:rsidRPr="004B63AA" w:rsidRDefault="00171A34" w:rsidP="00171A34">
      <w:pPr>
        <w:pStyle w:val="a6"/>
        <w:rPr>
          <w:sz w:val="28"/>
          <w:szCs w:val="28"/>
        </w:rPr>
      </w:pPr>
      <w:r w:rsidRPr="004B63AA">
        <w:rPr>
          <w:i/>
          <w:iCs/>
          <w:sz w:val="28"/>
          <w:szCs w:val="28"/>
        </w:rPr>
        <w:t>Учащиеся должны уметь</w:t>
      </w:r>
      <w:r w:rsidRPr="004B63AA">
        <w:rPr>
          <w:b/>
          <w:bCs/>
          <w:i/>
          <w:iCs/>
          <w:sz w:val="28"/>
          <w:szCs w:val="28"/>
        </w:rPr>
        <w:t>:</w:t>
      </w:r>
    </w:p>
    <w:p w:rsidR="00171A34" w:rsidRPr="004B63AA" w:rsidRDefault="00171A34" w:rsidP="00171A34">
      <w:pPr>
        <w:pStyle w:val="a6"/>
        <w:rPr>
          <w:sz w:val="28"/>
          <w:szCs w:val="28"/>
        </w:rPr>
      </w:pPr>
      <w:r w:rsidRPr="004B63AA">
        <w:rPr>
          <w:sz w:val="28"/>
          <w:szCs w:val="28"/>
        </w:rPr>
        <w:t>- выполнять эскизы ковровых изделий</w:t>
      </w:r>
    </w:p>
    <w:p w:rsidR="00171A34" w:rsidRPr="004B63AA" w:rsidRDefault="00171A34" w:rsidP="00171A34">
      <w:pPr>
        <w:pStyle w:val="a6"/>
        <w:rPr>
          <w:sz w:val="28"/>
          <w:szCs w:val="28"/>
        </w:rPr>
      </w:pPr>
      <w:r w:rsidRPr="004B63AA">
        <w:rPr>
          <w:sz w:val="28"/>
          <w:szCs w:val="28"/>
        </w:rPr>
        <w:t>- работать на ткацкой рамке</w:t>
      </w:r>
    </w:p>
    <w:p w:rsidR="00171A34" w:rsidRPr="004B63AA" w:rsidRDefault="00171A34" w:rsidP="00171A34">
      <w:pPr>
        <w:pStyle w:val="a6"/>
        <w:rPr>
          <w:sz w:val="28"/>
          <w:szCs w:val="28"/>
        </w:rPr>
      </w:pPr>
      <w:r w:rsidRPr="004B63AA">
        <w:rPr>
          <w:sz w:val="28"/>
          <w:szCs w:val="28"/>
        </w:rPr>
        <w:t>- подготавливать к работе ткацкий станок</w:t>
      </w:r>
    </w:p>
    <w:p w:rsidR="00171A34" w:rsidRPr="004B63AA" w:rsidRDefault="00171A34" w:rsidP="00171A34">
      <w:pPr>
        <w:pStyle w:val="a6"/>
        <w:rPr>
          <w:sz w:val="28"/>
          <w:szCs w:val="28"/>
        </w:rPr>
      </w:pPr>
      <w:r w:rsidRPr="004B63AA">
        <w:rPr>
          <w:sz w:val="28"/>
          <w:szCs w:val="28"/>
        </w:rPr>
        <w:t>- подбирать материал, ткань и отделку для изготовления изделия</w:t>
      </w:r>
    </w:p>
    <w:p w:rsidR="00171A34" w:rsidRPr="004B63AA" w:rsidRDefault="00171A34" w:rsidP="00171A34">
      <w:pPr>
        <w:pStyle w:val="a6"/>
        <w:rPr>
          <w:sz w:val="28"/>
          <w:szCs w:val="28"/>
        </w:rPr>
      </w:pPr>
    </w:p>
    <w:p w:rsidR="00171A34" w:rsidRPr="004B63AA" w:rsidRDefault="00171A34" w:rsidP="00171A34">
      <w:pPr>
        <w:pStyle w:val="a6"/>
        <w:rPr>
          <w:sz w:val="28"/>
          <w:szCs w:val="28"/>
        </w:rPr>
      </w:pPr>
    </w:p>
    <w:p w:rsidR="00171A34" w:rsidRPr="004B63AA" w:rsidRDefault="00171A34" w:rsidP="00171A34">
      <w:pPr>
        <w:pStyle w:val="a6"/>
        <w:rPr>
          <w:sz w:val="28"/>
          <w:szCs w:val="28"/>
        </w:rPr>
      </w:pPr>
    </w:p>
    <w:p w:rsidR="00171A34" w:rsidRPr="004B63AA" w:rsidRDefault="00171A34" w:rsidP="00171A34">
      <w:pPr>
        <w:pStyle w:val="a6"/>
        <w:rPr>
          <w:sz w:val="28"/>
          <w:szCs w:val="28"/>
        </w:rPr>
      </w:pPr>
    </w:p>
    <w:p w:rsidR="00171A34" w:rsidRPr="004B63AA" w:rsidRDefault="00171A34" w:rsidP="00171A34">
      <w:pPr>
        <w:pStyle w:val="a6"/>
        <w:rPr>
          <w:sz w:val="28"/>
          <w:szCs w:val="28"/>
        </w:rPr>
      </w:pPr>
    </w:p>
    <w:p w:rsidR="00171A34" w:rsidRPr="004B63AA" w:rsidRDefault="00171A34" w:rsidP="00171A34">
      <w:pPr>
        <w:pStyle w:val="a6"/>
        <w:rPr>
          <w:sz w:val="28"/>
          <w:szCs w:val="28"/>
        </w:rPr>
      </w:pPr>
    </w:p>
    <w:p w:rsidR="00171A34" w:rsidRPr="004B63AA" w:rsidRDefault="00171A34" w:rsidP="00171A34">
      <w:pPr>
        <w:pStyle w:val="a6"/>
        <w:rPr>
          <w:sz w:val="28"/>
          <w:szCs w:val="28"/>
        </w:rPr>
      </w:pPr>
    </w:p>
    <w:p w:rsidR="00171A34" w:rsidRPr="004B63AA" w:rsidRDefault="00171A34" w:rsidP="00171A34">
      <w:pPr>
        <w:pStyle w:val="a6"/>
        <w:rPr>
          <w:sz w:val="28"/>
          <w:szCs w:val="28"/>
        </w:rPr>
      </w:pPr>
    </w:p>
    <w:p w:rsidR="004B63AA" w:rsidRDefault="004B63AA" w:rsidP="00171A34">
      <w:pPr>
        <w:pStyle w:val="a6"/>
        <w:rPr>
          <w:i/>
          <w:iCs/>
          <w:sz w:val="28"/>
          <w:szCs w:val="28"/>
        </w:rPr>
        <w:sectPr w:rsidR="004B63AA" w:rsidSect="008355F5">
          <w:footerReference w:type="even" r:id="rId21"/>
          <w:footerReference w:type="default" r:id="rId22"/>
          <w:pgSz w:w="11909" w:h="16834"/>
          <w:pgMar w:top="1134" w:right="851" w:bottom="1134" w:left="1701" w:header="720" w:footer="720" w:gutter="0"/>
          <w:cols w:space="60"/>
          <w:noEndnote/>
          <w:titlePg/>
        </w:sectPr>
      </w:pPr>
    </w:p>
    <w:p w:rsidR="005B4848" w:rsidRDefault="005B4848" w:rsidP="005B4848">
      <w:pPr>
        <w:pStyle w:val="a6"/>
        <w:jc w:val="center"/>
        <w:rPr>
          <w:i/>
          <w:iCs/>
          <w:sz w:val="28"/>
          <w:szCs w:val="28"/>
        </w:rPr>
      </w:pPr>
      <w:r w:rsidRPr="004B63AA">
        <w:rPr>
          <w:i/>
          <w:iCs/>
          <w:sz w:val="28"/>
          <w:szCs w:val="28"/>
        </w:rPr>
        <w:lastRenderedPageBreak/>
        <w:t>Учебно-тематический план</w:t>
      </w:r>
    </w:p>
    <w:p w:rsidR="005B4848" w:rsidRDefault="005B4848" w:rsidP="005B4848">
      <w:pPr>
        <w:pStyle w:val="a6"/>
        <w:jc w:val="center"/>
        <w:rPr>
          <w:i/>
          <w:iCs/>
          <w:sz w:val="28"/>
          <w:szCs w:val="28"/>
        </w:rPr>
      </w:pPr>
    </w:p>
    <w:tbl>
      <w:tblPr>
        <w:tblStyle w:val="a8"/>
        <w:tblW w:w="0" w:type="auto"/>
        <w:tblLook w:val="04A0"/>
      </w:tblPr>
      <w:tblGrid>
        <w:gridCol w:w="675"/>
        <w:gridCol w:w="3153"/>
        <w:gridCol w:w="1914"/>
        <w:gridCol w:w="1914"/>
        <w:gridCol w:w="1915"/>
      </w:tblGrid>
      <w:tr w:rsidR="005B4848" w:rsidRPr="00A47915" w:rsidTr="00926BE7">
        <w:tc>
          <w:tcPr>
            <w:tcW w:w="675" w:type="dxa"/>
            <w:vMerge w:val="restart"/>
          </w:tcPr>
          <w:p w:rsidR="005B4848" w:rsidRPr="00A47915" w:rsidRDefault="005B4848" w:rsidP="00926BE7">
            <w:pPr>
              <w:pStyle w:val="a6"/>
              <w:jc w:val="center"/>
              <w:rPr>
                <w:b/>
                <w:sz w:val="28"/>
                <w:szCs w:val="28"/>
              </w:rPr>
            </w:pPr>
            <w:r w:rsidRPr="00A47915">
              <w:rPr>
                <w:b/>
                <w:sz w:val="28"/>
                <w:szCs w:val="28"/>
              </w:rPr>
              <w:t xml:space="preserve">№ </w:t>
            </w:r>
            <w:proofErr w:type="spellStart"/>
            <w:proofErr w:type="gramStart"/>
            <w:r w:rsidRPr="00A47915">
              <w:rPr>
                <w:b/>
                <w:sz w:val="28"/>
                <w:szCs w:val="28"/>
              </w:rPr>
              <w:t>п</w:t>
            </w:r>
            <w:proofErr w:type="spellEnd"/>
            <w:proofErr w:type="gramEnd"/>
            <w:r w:rsidRPr="00A47915">
              <w:rPr>
                <w:b/>
                <w:sz w:val="28"/>
                <w:szCs w:val="28"/>
              </w:rPr>
              <w:t>/</w:t>
            </w:r>
            <w:proofErr w:type="spellStart"/>
            <w:r w:rsidRPr="00A47915">
              <w:rPr>
                <w:b/>
                <w:sz w:val="28"/>
                <w:szCs w:val="28"/>
              </w:rPr>
              <w:t>п</w:t>
            </w:r>
            <w:proofErr w:type="spellEnd"/>
          </w:p>
        </w:tc>
        <w:tc>
          <w:tcPr>
            <w:tcW w:w="3153" w:type="dxa"/>
            <w:vMerge w:val="restart"/>
          </w:tcPr>
          <w:p w:rsidR="005B4848" w:rsidRPr="00A47915" w:rsidRDefault="005B4848" w:rsidP="00926BE7">
            <w:pPr>
              <w:pStyle w:val="a6"/>
              <w:jc w:val="center"/>
              <w:rPr>
                <w:b/>
                <w:sz w:val="28"/>
                <w:szCs w:val="28"/>
              </w:rPr>
            </w:pPr>
            <w:r w:rsidRPr="00A47915">
              <w:rPr>
                <w:b/>
                <w:sz w:val="28"/>
                <w:szCs w:val="28"/>
              </w:rPr>
              <w:t>Тема раздела</w:t>
            </w:r>
          </w:p>
        </w:tc>
        <w:tc>
          <w:tcPr>
            <w:tcW w:w="5743" w:type="dxa"/>
            <w:gridSpan w:val="3"/>
          </w:tcPr>
          <w:p w:rsidR="005B4848" w:rsidRPr="00A47915" w:rsidRDefault="005B4848" w:rsidP="00926BE7">
            <w:pPr>
              <w:pStyle w:val="a6"/>
              <w:jc w:val="center"/>
              <w:rPr>
                <w:b/>
                <w:sz w:val="28"/>
                <w:szCs w:val="28"/>
              </w:rPr>
            </w:pPr>
            <w:r w:rsidRPr="00A47915">
              <w:rPr>
                <w:b/>
                <w:sz w:val="28"/>
                <w:szCs w:val="28"/>
              </w:rPr>
              <w:t>Количество часов</w:t>
            </w:r>
          </w:p>
        </w:tc>
      </w:tr>
      <w:tr w:rsidR="005B4848" w:rsidRPr="00A47915" w:rsidTr="00926BE7">
        <w:tc>
          <w:tcPr>
            <w:tcW w:w="675" w:type="dxa"/>
            <w:vMerge/>
          </w:tcPr>
          <w:p w:rsidR="005B4848" w:rsidRPr="00A47915" w:rsidRDefault="005B4848" w:rsidP="00926BE7">
            <w:pPr>
              <w:pStyle w:val="a6"/>
              <w:jc w:val="center"/>
              <w:rPr>
                <w:b/>
                <w:sz w:val="28"/>
                <w:szCs w:val="28"/>
              </w:rPr>
            </w:pPr>
          </w:p>
        </w:tc>
        <w:tc>
          <w:tcPr>
            <w:tcW w:w="3153" w:type="dxa"/>
            <w:vMerge/>
          </w:tcPr>
          <w:p w:rsidR="005B4848" w:rsidRPr="00A47915" w:rsidRDefault="005B4848" w:rsidP="00926BE7">
            <w:pPr>
              <w:pStyle w:val="a6"/>
              <w:jc w:val="center"/>
              <w:rPr>
                <w:b/>
                <w:sz w:val="28"/>
                <w:szCs w:val="28"/>
              </w:rPr>
            </w:pPr>
          </w:p>
        </w:tc>
        <w:tc>
          <w:tcPr>
            <w:tcW w:w="1914" w:type="dxa"/>
          </w:tcPr>
          <w:p w:rsidR="005B4848" w:rsidRPr="00A47915" w:rsidRDefault="005B4848" w:rsidP="00926BE7">
            <w:pPr>
              <w:pStyle w:val="a6"/>
              <w:jc w:val="center"/>
              <w:rPr>
                <w:b/>
                <w:sz w:val="28"/>
                <w:szCs w:val="28"/>
              </w:rPr>
            </w:pPr>
            <w:r w:rsidRPr="00A47915">
              <w:rPr>
                <w:b/>
                <w:sz w:val="28"/>
                <w:szCs w:val="28"/>
              </w:rPr>
              <w:t>Всего</w:t>
            </w:r>
          </w:p>
        </w:tc>
        <w:tc>
          <w:tcPr>
            <w:tcW w:w="1914" w:type="dxa"/>
          </w:tcPr>
          <w:p w:rsidR="005B4848" w:rsidRPr="00A47915" w:rsidRDefault="005B4848" w:rsidP="00926BE7">
            <w:pPr>
              <w:pStyle w:val="a6"/>
              <w:jc w:val="center"/>
              <w:rPr>
                <w:b/>
                <w:sz w:val="28"/>
                <w:szCs w:val="28"/>
              </w:rPr>
            </w:pPr>
            <w:r w:rsidRPr="00A47915">
              <w:rPr>
                <w:b/>
                <w:sz w:val="28"/>
                <w:szCs w:val="28"/>
              </w:rPr>
              <w:t>Теория</w:t>
            </w:r>
          </w:p>
        </w:tc>
        <w:tc>
          <w:tcPr>
            <w:tcW w:w="1915" w:type="dxa"/>
          </w:tcPr>
          <w:p w:rsidR="005B4848" w:rsidRPr="00A47915" w:rsidRDefault="005B4848" w:rsidP="00926BE7">
            <w:pPr>
              <w:pStyle w:val="a6"/>
              <w:jc w:val="center"/>
              <w:rPr>
                <w:b/>
                <w:sz w:val="28"/>
                <w:szCs w:val="28"/>
              </w:rPr>
            </w:pPr>
            <w:r w:rsidRPr="00A47915">
              <w:rPr>
                <w:b/>
                <w:sz w:val="28"/>
                <w:szCs w:val="28"/>
              </w:rPr>
              <w:t>Практика</w:t>
            </w:r>
          </w:p>
        </w:tc>
      </w:tr>
      <w:tr w:rsidR="005B4848" w:rsidTr="00926BE7">
        <w:tc>
          <w:tcPr>
            <w:tcW w:w="675" w:type="dxa"/>
          </w:tcPr>
          <w:p w:rsidR="005B4848" w:rsidRDefault="005B4848" w:rsidP="00926BE7">
            <w:pPr>
              <w:pStyle w:val="a6"/>
              <w:jc w:val="center"/>
              <w:rPr>
                <w:sz w:val="28"/>
                <w:szCs w:val="28"/>
              </w:rPr>
            </w:pPr>
            <w:r>
              <w:rPr>
                <w:sz w:val="28"/>
                <w:szCs w:val="28"/>
              </w:rPr>
              <w:t>1</w:t>
            </w:r>
          </w:p>
        </w:tc>
        <w:tc>
          <w:tcPr>
            <w:tcW w:w="3153" w:type="dxa"/>
          </w:tcPr>
          <w:p w:rsidR="005B4848" w:rsidRDefault="005B4848" w:rsidP="00926BE7">
            <w:pPr>
              <w:pStyle w:val="a6"/>
              <w:jc w:val="center"/>
              <w:rPr>
                <w:sz w:val="28"/>
                <w:szCs w:val="28"/>
              </w:rPr>
            </w:pPr>
            <w:r w:rsidRPr="004B63AA">
              <w:rPr>
                <w:sz w:val="28"/>
                <w:szCs w:val="28"/>
              </w:rPr>
              <w:t>Вводное занятие</w:t>
            </w:r>
          </w:p>
        </w:tc>
        <w:tc>
          <w:tcPr>
            <w:tcW w:w="1914" w:type="dxa"/>
          </w:tcPr>
          <w:p w:rsidR="005B4848" w:rsidRDefault="005B4848" w:rsidP="00926BE7">
            <w:pPr>
              <w:pStyle w:val="a6"/>
              <w:jc w:val="center"/>
              <w:rPr>
                <w:sz w:val="28"/>
                <w:szCs w:val="28"/>
              </w:rPr>
            </w:pPr>
            <w:r>
              <w:rPr>
                <w:sz w:val="28"/>
                <w:szCs w:val="28"/>
              </w:rPr>
              <w:t>1</w:t>
            </w:r>
          </w:p>
        </w:tc>
        <w:tc>
          <w:tcPr>
            <w:tcW w:w="1914" w:type="dxa"/>
          </w:tcPr>
          <w:p w:rsidR="005B4848" w:rsidRDefault="005B4848" w:rsidP="00926BE7">
            <w:pPr>
              <w:pStyle w:val="a6"/>
              <w:jc w:val="center"/>
              <w:rPr>
                <w:sz w:val="28"/>
                <w:szCs w:val="28"/>
              </w:rPr>
            </w:pPr>
            <w:r>
              <w:rPr>
                <w:sz w:val="28"/>
                <w:szCs w:val="28"/>
              </w:rPr>
              <w:t>0,5</w:t>
            </w:r>
          </w:p>
        </w:tc>
        <w:tc>
          <w:tcPr>
            <w:tcW w:w="1915" w:type="dxa"/>
          </w:tcPr>
          <w:p w:rsidR="005B4848" w:rsidRDefault="005B4848" w:rsidP="00926BE7">
            <w:pPr>
              <w:pStyle w:val="a6"/>
              <w:jc w:val="center"/>
              <w:rPr>
                <w:sz w:val="28"/>
                <w:szCs w:val="28"/>
              </w:rPr>
            </w:pPr>
            <w:r>
              <w:rPr>
                <w:sz w:val="28"/>
                <w:szCs w:val="28"/>
              </w:rPr>
              <w:t>0,5</w:t>
            </w:r>
          </w:p>
        </w:tc>
      </w:tr>
      <w:tr w:rsidR="005B4848" w:rsidTr="00926BE7">
        <w:tc>
          <w:tcPr>
            <w:tcW w:w="675" w:type="dxa"/>
          </w:tcPr>
          <w:p w:rsidR="005B4848" w:rsidRDefault="005B4848" w:rsidP="00926BE7">
            <w:pPr>
              <w:pStyle w:val="a6"/>
              <w:jc w:val="center"/>
              <w:rPr>
                <w:sz w:val="28"/>
                <w:szCs w:val="28"/>
              </w:rPr>
            </w:pPr>
            <w:r>
              <w:rPr>
                <w:sz w:val="28"/>
                <w:szCs w:val="28"/>
              </w:rPr>
              <w:t>2</w:t>
            </w:r>
          </w:p>
        </w:tc>
        <w:tc>
          <w:tcPr>
            <w:tcW w:w="3153" w:type="dxa"/>
          </w:tcPr>
          <w:p w:rsidR="005B4848" w:rsidRDefault="005B4848" w:rsidP="00926BE7">
            <w:pPr>
              <w:pStyle w:val="a6"/>
              <w:jc w:val="center"/>
              <w:rPr>
                <w:sz w:val="28"/>
                <w:szCs w:val="28"/>
              </w:rPr>
            </w:pPr>
            <w:r w:rsidRPr="004B63AA">
              <w:rPr>
                <w:sz w:val="28"/>
                <w:szCs w:val="28"/>
              </w:rPr>
              <w:t xml:space="preserve">Ручное </w:t>
            </w:r>
            <w:proofErr w:type="spellStart"/>
            <w:r w:rsidRPr="004B63AA">
              <w:rPr>
                <w:sz w:val="28"/>
                <w:szCs w:val="28"/>
              </w:rPr>
              <w:t>ковроделие</w:t>
            </w:r>
            <w:proofErr w:type="spellEnd"/>
          </w:p>
        </w:tc>
        <w:tc>
          <w:tcPr>
            <w:tcW w:w="1914" w:type="dxa"/>
          </w:tcPr>
          <w:p w:rsidR="005B4848" w:rsidRDefault="005B4848" w:rsidP="00926BE7">
            <w:pPr>
              <w:pStyle w:val="a6"/>
              <w:jc w:val="center"/>
              <w:rPr>
                <w:sz w:val="28"/>
                <w:szCs w:val="28"/>
              </w:rPr>
            </w:pPr>
            <w:r>
              <w:rPr>
                <w:sz w:val="28"/>
                <w:szCs w:val="28"/>
              </w:rPr>
              <w:t>2</w:t>
            </w:r>
          </w:p>
        </w:tc>
        <w:tc>
          <w:tcPr>
            <w:tcW w:w="1914" w:type="dxa"/>
          </w:tcPr>
          <w:p w:rsidR="005B4848" w:rsidRDefault="005B4848" w:rsidP="00926BE7">
            <w:pPr>
              <w:pStyle w:val="a6"/>
              <w:jc w:val="center"/>
              <w:rPr>
                <w:sz w:val="28"/>
                <w:szCs w:val="28"/>
              </w:rPr>
            </w:pPr>
            <w:r>
              <w:rPr>
                <w:sz w:val="28"/>
                <w:szCs w:val="28"/>
              </w:rPr>
              <w:t>2</w:t>
            </w:r>
          </w:p>
        </w:tc>
        <w:tc>
          <w:tcPr>
            <w:tcW w:w="1915" w:type="dxa"/>
          </w:tcPr>
          <w:p w:rsidR="005B4848" w:rsidRDefault="005B4848" w:rsidP="00926BE7">
            <w:pPr>
              <w:pStyle w:val="a6"/>
              <w:jc w:val="center"/>
              <w:rPr>
                <w:sz w:val="28"/>
                <w:szCs w:val="28"/>
              </w:rPr>
            </w:pPr>
            <w:r>
              <w:rPr>
                <w:sz w:val="28"/>
                <w:szCs w:val="28"/>
              </w:rPr>
              <w:t>-</w:t>
            </w:r>
          </w:p>
        </w:tc>
      </w:tr>
      <w:tr w:rsidR="005B4848" w:rsidTr="00926BE7">
        <w:tc>
          <w:tcPr>
            <w:tcW w:w="675" w:type="dxa"/>
          </w:tcPr>
          <w:p w:rsidR="005B4848" w:rsidRDefault="005B4848" w:rsidP="00926BE7">
            <w:pPr>
              <w:pStyle w:val="a6"/>
              <w:jc w:val="center"/>
              <w:rPr>
                <w:sz w:val="28"/>
                <w:szCs w:val="28"/>
              </w:rPr>
            </w:pPr>
            <w:r>
              <w:rPr>
                <w:sz w:val="28"/>
                <w:szCs w:val="28"/>
              </w:rPr>
              <w:t>3</w:t>
            </w:r>
          </w:p>
        </w:tc>
        <w:tc>
          <w:tcPr>
            <w:tcW w:w="3153" w:type="dxa"/>
          </w:tcPr>
          <w:p w:rsidR="005B4848" w:rsidRDefault="005B4848" w:rsidP="00926BE7">
            <w:pPr>
              <w:pStyle w:val="a6"/>
              <w:jc w:val="center"/>
              <w:rPr>
                <w:sz w:val="28"/>
                <w:szCs w:val="28"/>
              </w:rPr>
            </w:pPr>
            <w:r w:rsidRPr="004B63AA">
              <w:rPr>
                <w:sz w:val="28"/>
                <w:szCs w:val="28"/>
              </w:rPr>
              <w:t>Технический рисунок и шаб</w:t>
            </w:r>
            <w:r w:rsidRPr="004B63AA">
              <w:rPr>
                <w:sz w:val="28"/>
                <w:szCs w:val="28"/>
              </w:rPr>
              <w:softHyphen/>
              <w:t>лон для ковра</w:t>
            </w:r>
          </w:p>
        </w:tc>
        <w:tc>
          <w:tcPr>
            <w:tcW w:w="1914" w:type="dxa"/>
          </w:tcPr>
          <w:p w:rsidR="005B4848" w:rsidRDefault="005B4848" w:rsidP="00926BE7">
            <w:pPr>
              <w:pStyle w:val="a6"/>
              <w:jc w:val="center"/>
              <w:rPr>
                <w:sz w:val="28"/>
                <w:szCs w:val="28"/>
              </w:rPr>
            </w:pPr>
            <w:r>
              <w:rPr>
                <w:sz w:val="28"/>
                <w:szCs w:val="28"/>
              </w:rPr>
              <w:t>6</w:t>
            </w:r>
          </w:p>
        </w:tc>
        <w:tc>
          <w:tcPr>
            <w:tcW w:w="1914" w:type="dxa"/>
          </w:tcPr>
          <w:p w:rsidR="005B4848" w:rsidRDefault="005B4848" w:rsidP="00926BE7">
            <w:pPr>
              <w:pStyle w:val="a6"/>
              <w:jc w:val="center"/>
              <w:rPr>
                <w:sz w:val="28"/>
                <w:szCs w:val="28"/>
              </w:rPr>
            </w:pPr>
            <w:r>
              <w:rPr>
                <w:sz w:val="28"/>
                <w:szCs w:val="28"/>
              </w:rPr>
              <w:t>1</w:t>
            </w:r>
          </w:p>
        </w:tc>
        <w:tc>
          <w:tcPr>
            <w:tcW w:w="1915" w:type="dxa"/>
          </w:tcPr>
          <w:p w:rsidR="005B4848" w:rsidRDefault="005B4848" w:rsidP="00926BE7">
            <w:pPr>
              <w:pStyle w:val="a6"/>
              <w:jc w:val="center"/>
              <w:rPr>
                <w:sz w:val="28"/>
                <w:szCs w:val="28"/>
              </w:rPr>
            </w:pPr>
            <w:r>
              <w:rPr>
                <w:sz w:val="28"/>
                <w:szCs w:val="28"/>
              </w:rPr>
              <w:t>5</w:t>
            </w:r>
          </w:p>
        </w:tc>
      </w:tr>
      <w:tr w:rsidR="005B4848" w:rsidTr="00926BE7">
        <w:tc>
          <w:tcPr>
            <w:tcW w:w="675" w:type="dxa"/>
          </w:tcPr>
          <w:p w:rsidR="005B4848" w:rsidRDefault="005B4848" w:rsidP="00926BE7">
            <w:pPr>
              <w:pStyle w:val="a6"/>
              <w:jc w:val="center"/>
              <w:rPr>
                <w:sz w:val="28"/>
                <w:szCs w:val="28"/>
              </w:rPr>
            </w:pPr>
            <w:r>
              <w:rPr>
                <w:sz w:val="28"/>
                <w:szCs w:val="28"/>
              </w:rPr>
              <w:t>4</w:t>
            </w:r>
          </w:p>
        </w:tc>
        <w:tc>
          <w:tcPr>
            <w:tcW w:w="3153" w:type="dxa"/>
          </w:tcPr>
          <w:p w:rsidR="005B4848" w:rsidRDefault="005B4848" w:rsidP="00926BE7">
            <w:pPr>
              <w:pStyle w:val="a6"/>
              <w:jc w:val="center"/>
              <w:rPr>
                <w:sz w:val="28"/>
                <w:szCs w:val="28"/>
              </w:rPr>
            </w:pPr>
            <w:r w:rsidRPr="004B63AA">
              <w:rPr>
                <w:sz w:val="28"/>
                <w:szCs w:val="28"/>
              </w:rPr>
              <w:t xml:space="preserve">Особенности технологии ручного ткачества ворсовых и </w:t>
            </w:r>
            <w:proofErr w:type="spellStart"/>
            <w:r w:rsidRPr="004B63AA">
              <w:rPr>
                <w:sz w:val="28"/>
                <w:szCs w:val="28"/>
              </w:rPr>
              <w:t>безворсовых</w:t>
            </w:r>
            <w:proofErr w:type="spellEnd"/>
            <w:r w:rsidRPr="004B63AA">
              <w:rPr>
                <w:sz w:val="28"/>
                <w:szCs w:val="28"/>
              </w:rPr>
              <w:t xml:space="preserve"> ковров и го</w:t>
            </w:r>
            <w:r w:rsidRPr="004B63AA">
              <w:rPr>
                <w:sz w:val="28"/>
                <w:szCs w:val="28"/>
              </w:rPr>
              <w:softHyphen/>
              <w:t>беленов</w:t>
            </w:r>
          </w:p>
        </w:tc>
        <w:tc>
          <w:tcPr>
            <w:tcW w:w="1914" w:type="dxa"/>
          </w:tcPr>
          <w:p w:rsidR="005B4848" w:rsidRDefault="005B4848" w:rsidP="00926BE7">
            <w:pPr>
              <w:pStyle w:val="a6"/>
              <w:jc w:val="center"/>
              <w:rPr>
                <w:sz w:val="28"/>
                <w:szCs w:val="28"/>
              </w:rPr>
            </w:pPr>
            <w:r>
              <w:rPr>
                <w:sz w:val="28"/>
                <w:szCs w:val="28"/>
              </w:rPr>
              <w:t>6</w:t>
            </w:r>
          </w:p>
        </w:tc>
        <w:tc>
          <w:tcPr>
            <w:tcW w:w="1914" w:type="dxa"/>
          </w:tcPr>
          <w:p w:rsidR="005B4848" w:rsidRDefault="005B4848" w:rsidP="00926BE7">
            <w:pPr>
              <w:pStyle w:val="a6"/>
              <w:jc w:val="center"/>
              <w:rPr>
                <w:sz w:val="28"/>
                <w:szCs w:val="28"/>
              </w:rPr>
            </w:pPr>
            <w:r>
              <w:rPr>
                <w:sz w:val="28"/>
                <w:szCs w:val="28"/>
              </w:rPr>
              <w:t>1</w:t>
            </w:r>
          </w:p>
        </w:tc>
        <w:tc>
          <w:tcPr>
            <w:tcW w:w="1915" w:type="dxa"/>
          </w:tcPr>
          <w:p w:rsidR="005B4848" w:rsidRDefault="005B4848" w:rsidP="00926BE7">
            <w:pPr>
              <w:pStyle w:val="a6"/>
              <w:jc w:val="center"/>
              <w:rPr>
                <w:sz w:val="28"/>
                <w:szCs w:val="28"/>
              </w:rPr>
            </w:pPr>
            <w:r>
              <w:rPr>
                <w:sz w:val="28"/>
                <w:szCs w:val="28"/>
              </w:rPr>
              <w:t>5</w:t>
            </w:r>
          </w:p>
        </w:tc>
      </w:tr>
      <w:tr w:rsidR="005B4848" w:rsidTr="00926BE7">
        <w:tc>
          <w:tcPr>
            <w:tcW w:w="675" w:type="dxa"/>
          </w:tcPr>
          <w:p w:rsidR="005B4848" w:rsidRDefault="005B4848" w:rsidP="00926BE7">
            <w:pPr>
              <w:pStyle w:val="a6"/>
              <w:jc w:val="center"/>
              <w:rPr>
                <w:sz w:val="28"/>
                <w:szCs w:val="28"/>
              </w:rPr>
            </w:pPr>
            <w:r>
              <w:rPr>
                <w:sz w:val="28"/>
                <w:szCs w:val="28"/>
              </w:rPr>
              <w:t>5</w:t>
            </w:r>
          </w:p>
        </w:tc>
        <w:tc>
          <w:tcPr>
            <w:tcW w:w="3153" w:type="dxa"/>
          </w:tcPr>
          <w:p w:rsidR="005B4848" w:rsidRDefault="005B4848" w:rsidP="00926BE7">
            <w:pPr>
              <w:pStyle w:val="a6"/>
              <w:jc w:val="center"/>
              <w:rPr>
                <w:sz w:val="28"/>
                <w:szCs w:val="28"/>
              </w:rPr>
            </w:pPr>
            <w:r w:rsidRPr="004B63AA">
              <w:rPr>
                <w:sz w:val="28"/>
                <w:szCs w:val="28"/>
              </w:rPr>
              <w:t>Технология изготовления ворсовых ковров</w:t>
            </w:r>
          </w:p>
        </w:tc>
        <w:tc>
          <w:tcPr>
            <w:tcW w:w="1914" w:type="dxa"/>
          </w:tcPr>
          <w:p w:rsidR="005B4848" w:rsidRDefault="005B4848" w:rsidP="00926BE7">
            <w:pPr>
              <w:pStyle w:val="a6"/>
              <w:jc w:val="center"/>
              <w:rPr>
                <w:sz w:val="28"/>
                <w:szCs w:val="28"/>
              </w:rPr>
            </w:pPr>
            <w:r>
              <w:rPr>
                <w:sz w:val="28"/>
                <w:szCs w:val="28"/>
              </w:rPr>
              <w:t>5</w:t>
            </w:r>
          </w:p>
        </w:tc>
        <w:tc>
          <w:tcPr>
            <w:tcW w:w="1914" w:type="dxa"/>
          </w:tcPr>
          <w:p w:rsidR="005B4848" w:rsidRDefault="005B4848" w:rsidP="00926BE7">
            <w:pPr>
              <w:pStyle w:val="a6"/>
              <w:jc w:val="center"/>
              <w:rPr>
                <w:sz w:val="28"/>
                <w:szCs w:val="28"/>
              </w:rPr>
            </w:pPr>
            <w:r>
              <w:rPr>
                <w:sz w:val="28"/>
                <w:szCs w:val="28"/>
              </w:rPr>
              <w:t>0,5</w:t>
            </w:r>
          </w:p>
        </w:tc>
        <w:tc>
          <w:tcPr>
            <w:tcW w:w="1915" w:type="dxa"/>
          </w:tcPr>
          <w:p w:rsidR="005B4848" w:rsidRDefault="005B4848" w:rsidP="00926BE7">
            <w:pPr>
              <w:pStyle w:val="a6"/>
              <w:jc w:val="center"/>
              <w:rPr>
                <w:sz w:val="28"/>
                <w:szCs w:val="28"/>
              </w:rPr>
            </w:pPr>
            <w:r>
              <w:rPr>
                <w:sz w:val="28"/>
                <w:szCs w:val="28"/>
              </w:rPr>
              <w:t>4, 5</w:t>
            </w:r>
          </w:p>
        </w:tc>
      </w:tr>
      <w:tr w:rsidR="005B4848" w:rsidTr="00926BE7">
        <w:tc>
          <w:tcPr>
            <w:tcW w:w="675" w:type="dxa"/>
          </w:tcPr>
          <w:p w:rsidR="005B4848" w:rsidRDefault="005B4848" w:rsidP="00926BE7">
            <w:pPr>
              <w:pStyle w:val="a6"/>
              <w:jc w:val="center"/>
              <w:rPr>
                <w:sz w:val="28"/>
                <w:szCs w:val="28"/>
              </w:rPr>
            </w:pPr>
            <w:r>
              <w:rPr>
                <w:sz w:val="28"/>
                <w:szCs w:val="28"/>
              </w:rPr>
              <w:t>6</w:t>
            </w:r>
          </w:p>
        </w:tc>
        <w:tc>
          <w:tcPr>
            <w:tcW w:w="3153" w:type="dxa"/>
          </w:tcPr>
          <w:p w:rsidR="005B4848" w:rsidRDefault="005B4848" w:rsidP="00926BE7">
            <w:pPr>
              <w:pStyle w:val="a6"/>
              <w:jc w:val="center"/>
              <w:rPr>
                <w:sz w:val="28"/>
                <w:szCs w:val="28"/>
              </w:rPr>
            </w:pPr>
            <w:r w:rsidRPr="004B63AA">
              <w:rPr>
                <w:sz w:val="28"/>
                <w:szCs w:val="28"/>
              </w:rPr>
              <w:t>Традиции узорного ткачест</w:t>
            </w:r>
            <w:r w:rsidRPr="004B63AA">
              <w:rPr>
                <w:sz w:val="28"/>
                <w:szCs w:val="28"/>
              </w:rPr>
              <w:softHyphen/>
              <w:t>ва народов России</w:t>
            </w:r>
          </w:p>
        </w:tc>
        <w:tc>
          <w:tcPr>
            <w:tcW w:w="1914" w:type="dxa"/>
          </w:tcPr>
          <w:p w:rsidR="005B4848" w:rsidRDefault="005B4848" w:rsidP="00926BE7">
            <w:pPr>
              <w:pStyle w:val="a6"/>
              <w:jc w:val="center"/>
              <w:rPr>
                <w:sz w:val="28"/>
                <w:szCs w:val="28"/>
              </w:rPr>
            </w:pPr>
            <w:r>
              <w:rPr>
                <w:sz w:val="28"/>
                <w:szCs w:val="28"/>
              </w:rPr>
              <w:t>1</w:t>
            </w:r>
          </w:p>
        </w:tc>
        <w:tc>
          <w:tcPr>
            <w:tcW w:w="1914" w:type="dxa"/>
          </w:tcPr>
          <w:p w:rsidR="005B4848" w:rsidRDefault="005B4848" w:rsidP="00926BE7">
            <w:pPr>
              <w:pStyle w:val="a6"/>
              <w:jc w:val="center"/>
              <w:rPr>
                <w:sz w:val="28"/>
                <w:szCs w:val="28"/>
              </w:rPr>
            </w:pPr>
            <w:r>
              <w:rPr>
                <w:sz w:val="28"/>
                <w:szCs w:val="28"/>
              </w:rPr>
              <w:t>0,5</w:t>
            </w:r>
          </w:p>
        </w:tc>
        <w:tc>
          <w:tcPr>
            <w:tcW w:w="1915" w:type="dxa"/>
          </w:tcPr>
          <w:p w:rsidR="005B4848" w:rsidRDefault="005B4848" w:rsidP="00926BE7">
            <w:pPr>
              <w:pStyle w:val="a6"/>
              <w:jc w:val="center"/>
              <w:rPr>
                <w:sz w:val="28"/>
                <w:szCs w:val="28"/>
              </w:rPr>
            </w:pPr>
            <w:r>
              <w:rPr>
                <w:sz w:val="28"/>
                <w:szCs w:val="28"/>
              </w:rPr>
              <w:t>0, 5</w:t>
            </w:r>
          </w:p>
        </w:tc>
      </w:tr>
      <w:tr w:rsidR="005B4848" w:rsidTr="00926BE7">
        <w:tc>
          <w:tcPr>
            <w:tcW w:w="675" w:type="dxa"/>
          </w:tcPr>
          <w:p w:rsidR="005B4848" w:rsidRDefault="005B4848" w:rsidP="00926BE7">
            <w:pPr>
              <w:pStyle w:val="a6"/>
              <w:jc w:val="center"/>
              <w:rPr>
                <w:sz w:val="28"/>
                <w:szCs w:val="28"/>
              </w:rPr>
            </w:pPr>
            <w:r>
              <w:rPr>
                <w:sz w:val="28"/>
                <w:szCs w:val="28"/>
              </w:rPr>
              <w:t>7</w:t>
            </w:r>
          </w:p>
        </w:tc>
        <w:tc>
          <w:tcPr>
            <w:tcW w:w="3153" w:type="dxa"/>
          </w:tcPr>
          <w:p w:rsidR="005B4848" w:rsidRDefault="005B4848" w:rsidP="00926BE7">
            <w:pPr>
              <w:pStyle w:val="a6"/>
              <w:jc w:val="center"/>
              <w:rPr>
                <w:sz w:val="28"/>
                <w:szCs w:val="28"/>
              </w:rPr>
            </w:pPr>
            <w:r w:rsidRPr="004B63AA">
              <w:rPr>
                <w:sz w:val="28"/>
                <w:szCs w:val="28"/>
              </w:rPr>
              <w:t>Плетение узорных поясов, тесьмы, галстуков. Разра</w:t>
            </w:r>
            <w:r w:rsidRPr="004B63AA">
              <w:rPr>
                <w:sz w:val="28"/>
                <w:szCs w:val="28"/>
              </w:rPr>
              <w:softHyphen/>
              <w:t>ботка авторского проекта</w:t>
            </w:r>
          </w:p>
        </w:tc>
        <w:tc>
          <w:tcPr>
            <w:tcW w:w="1914" w:type="dxa"/>
          </w:tcPr>
          <w:p w:rsidR="005B4848" w:rsidRDefault="005B4848" w:rsidP="00926BE7">
            <w:pPr>
              <w:pStyle w:val="a6"/>
              <w:jc w:val="center"/>
              <w:rPr>
                <w:sz w:val="28"/>
                <w:szCs w:val="28"/>
              </w:rPr>
            </w:pPr>
            <w:r>
              <w:rPr>
                <w:sz w:val="28"/>
                <w:szCs w:val="28"/>
              </w:rPr>
              <w:t>12</w:t>
            </w:r>
          </w:p>
        </w:tc>
        <w:tc>
          <w:tcPr>
            <w:tcW w:w="1914" w:type="dxa"/>
          </w:tcPr>
          <w:p w:rsidR="005B4848" w:rsidRDefault="005B4848" w:rsidP="00926BE7">
            <w:pPr>
              <w:pStyle w:val="a6"/>
              <w:jc w:val="center"/>
              <w:rPr>
                <w:sz w:val="28"/>
                <w:szCs w:val="28"/>
              </w:rPr>
            </w:pPr>
            <w:r>
              <w:rPr>
                <w:sz w:val="28"/>
                <w:szCs w:val="28"/>
              </w:rPr>
              <w:t>1</w:t>
            </w:r>
          </w:p>
        </w:tc>
        <w:tc>
          <w:tcPr>
            <w:tcW w:w="1915" w:type="dxa"/>
          </w:tcPr>
          <w:p w:rsidR="005B4848" w:rsidRDefault="005B4848" w:rsidP="00926BE7">
            <w:pPr>
              <w:pStyle w:val="a6"/>
              <w:jc w:val="center"/>
              <w:rPr>
                <w:sz w:val="28"/>
                <w:szCs w:val="28"/>
              </w:rPr>
            </w:pPr>
            <w:r>
              <w:rPr>
                <w:sz w:val="28"/>
                <w:szCs w:val="28"/>
              </w:rPr>
              <w:t>11</w:t>
            </w:r>
          </w:p>
        </w:tc>
      </w:tr>
      <w:tr w:rsidR="005B4848" w:rsidTr="00926BE7">
        <w:tc>
          <w:tcPr>
            <w:tcW w:w="675" w:type="dxa"/>
          </w:tcPr>
          <w:p w:rsidR="005B4848" w:rsidRDefault="005B4848" w:rsidP="00926BE7">
            <w:pPr>
              <w:pStyle w:val="a6"/>
              <w:jc w:val="center"/>
              <w:rPr>
                <w:sz w:val="28"/>
                <w:szCs w:val="28"/>
              </w:rPr>
            </w:pPr>
            <w:r>
              <w:rPr>
                <w:sz w:val="28"/>
                <w:szCs w:val="28"/>
              </w:rPr>
              <w:t>8</w:t>
            </w:r>
          </w:p>
        </w:tc>
        <w:tc>
          <w:tcPr>
            <w:tcW w:w="3153" w:type="dxa"/>
          </w:tcPr>
          <w:p w:rsidR="005B4848" w:rsidRDefault="005B4848" w:rsidP="00926BE7">
            <w:pPr>
              <w:pStyle w:val="a6"/>
              <w:jc w:val="center"/>
              <w:rPr>
                <w:sz w:val="28"/>
                <w:szCs w:val="28"/>
              </w:rPr>
            </w:pPr>
            <w:r w:rsidRPr="004B63AA">
              <w:rPr>
                <w:sz w:val="28"/>
                <w:szCs w:val="28"/>
              </w:rPr>
              <w:t>Подведение итогов. Подго</w:t>
            </w:r>
            <w:r w:rsidRPr="004B63AA">
              <w:rPr>
                <w:sz w:val="28"/>
                <w:szCs w:val="28"/>
              </w:rPr>
              <w:softHyphen/>
              <w:t>товка и проведение выстав</w:t>
            </w:r>
            <w:r w:rsidRPr="004B63AA">
              <w:rPr>
                <w:sz w:val="28"/>
                <w:szCs w:val="28"/>
              </w:rPr>
              <w:softHyphen/>
              <w:t>ки-ярмарки</w:t>
            </w:r>
          </w:p>
        </w:tc>
        <w:tc>
          <w:tcPr>
            <w:tcW w:w="1914" w:type="dxa"/>
          </w:tcPr>
          <w:p w:rsidR="005B4848" w:rsidRDefault="005B4848" w:rsidP="00926BE7">
            <w:pPr>
              <w:pStyle w:val="a6"/>
              <w:jc w:val="center"/>
              <w:rPr>
                <w:sz w:val="28"/>
                <w:szCs w:val="28"/>
              </w:rPr>
            </w:pPr>
            <w:r>
              <w:rPr>
                <w:sz w:val="28"/>
                <w:szCs w:val="28"/>
              </w:rPr>
              <w:t>2</w:t>
            </w:r>
          </w:p>
        </w:tc>
        <w:tc>
          <w:tcPr>
            <w:tcW w:w="1914" w:type="dxa"/>
          </w:tcPr>
          <w:p w:rsidR="005B4848" w:rsidRDefault="005B4848" w:rsidP="00926BE7">
            <w:pPr>
              <w:pStyle w:val="a6"/>
              <w:jc w:val="center"/>
              <w:rPr>
                <w:sz w:val="28"/>
                <w:szCs w:val="28"/>
              </w:rPr>
            </w:pPr>
            <w:r>
              <w:rPr>
                <w:sz w:val="28"/>
                <w:szCs w:val="28"/>
              </w:rPr>
              <w:t>1</w:t>
            </w:r>
          </w:p>
        </w:tc>
        <w:tc>
          <w:tcPr>
            <w:tcW w:w="1915" w:type="dxa"/>
          </w:tcPr>
          <w:p w:rsidR="005B4848" w:rsidRDefault="005B4848" w:rsidP="00926BE7">
            <w:pPr>
              <w:pStyle w:val="a6"/>
              <w:jc w:val="center"/>
              <w:rPr>
                <w:sz w:val="28"/>
                <w:szCs w:val="28"/>
              </w:rPr>
            </w:pPr>
            <w:r>
              <w:rPr>
                <w:sz w:val="28"/>
                <w:szCs w:val="28"/>
              </w:rPr>
              <w:t>1</w:t>
            </w:r>
          </w:p>
        </w:tc>
      </w:tr>
      <w:tr w:rsidR="005B4848" w:rsidRPr="00A47915" w:rsidTr="00926BE7">
        <w:tc>
          <w:tcPr>
            <w:tcW w:w="675" w:type="dxa"/>
          </w:tcPr>
          <w:p w:rsidR="005B4848" w:rsidRPr="00A47915" w:rsidRDefault="005B4848" w:rsidP="00926BE7">
            <w:pPr>
              <w:pStyle w:val="a6"/>
              <w:jc w:val="center"/>
              <w:rPr>
                <w:b/>
                <w:sz w:val="28"/>
                <w:szCs w:val="28"/>
              </w:rPr>
            </w:pPr>
          </w:p>
        </w:tc>
        <w:tc>
          <w:tcPr>
            <w:tcW w:w="3153" w:type="dxa"/>
          </w:tcPr>
          <w:p w:rsidR="005B4848" w:rsidRPr="00A47915" w:rsidRDefault="005B4848" w:rsidP="00926BE7">
            <w:pPr>
              <w:pStyle w:val="a6"/>
              <w:jc w:val="center"/>
              <w:rPr>
                <w:b/>
                <w:sz w:val="28"/>
                <w:szCs w:val="28"/>
              </w:rPr>
            </w:pPr>
            <w:r w:rsidRPr="00A47915">
              <w:rPr>
                <w:b/>
                <w:sz w:val="28"/>
                <w:szCs w:val="28"/>
              </w:rPr>
              <w:t>Итого</w:t>
            </w:r>
          </w:p>
        </w:tc>
        <w:tc>
          <w:tcPr>
            <w:tcW w:w="1914" w:type="dxa"/>
          </w:tcPr>
          <w:p w:rsidR="005B4848" w:rsidRPr="00A47915" w:rsidRDefault="005B4848" w:rsidP="00926BE7">
            <w:pPr>
              <w:pStyle w:val="a6"/>
              <w:jc w:val="center"/>
              <w:rPr>
                <w:b/>
                <w:sz w:val="28"/>
                <w:szCs w:val="28"/>
              </w:rPr>
            </w:pPr>
            <w:r w:rsidRPr="00A47915">
              <w:rPr>
                <w:b/>
                <w:sz w:val="28"/>
                <w:szCs w:val="28"/>
              </w:rPr>
              <w:t>35</w:t>
            </w:r>
          </w:p>
        </w:tc>
        <w:tc>
          <w:tcPr>
            <w:tcW w:w="1914" w:type="dxa"/>
          </w:tcPr>
          <w:p w:rsidR="005B4848" w:rsidRPr="00A47915" w:rsidRDefault="005B4848" w:rsidP="00926BE7">
            <w:pPr>
              <w:pStyle w:val="a6"/>
              <w:jc w:val="center"/>
              <w:rPr>
                <w:b/>
                <w:sz w:val="28"/>
                <w:szCs w:val="28"/>
              </w:rPr>
            </w:pPr>
            <w:r w:rsidRPr="00A47915">
              <w:rPr>
                <w:b/>
                <w:sz w:val="28"/>
                <w:szCs w:val="28"/>
              </w:rPr>
              <w:t>7,5</w:t>
            </w:r>
          </w:p>
        </w:tc>
        <w:tc>
          <w:tcPr>
            <w:tcW w:w="1915" w:type="dxa"/>
          </w:tcPr>
          <w:p w:rsidR="005B4848" w:rsidRPr="00A47915" w:rsidRDefault="005B4848" w:rsidP="00926BE7">
            <w:pPr>
              <w:pStyle w:val="a6"/>
              <w:jc w:val="center"/>
              <w:rPr>
                <w:b/>
                <w:sz w:val="28"/>
                <w:szCs w:val="28"/>
              </w:rPr>
            </w:pPr>
            <w:r w:rsidRPr="00A47915">
              <w:rPr>
                <w:b/>
                <w:sz w:val="28"/>
                <w:szCs w:val="28"/>
              </w:rPr>
              <w:t>27,5</w:t>
            </w:r>
          </w:p>
        </w:tc>
      </w:tr>
    </w:tbl>
    <w:p w:rsidR="005B4848" w:rsidRPr="004B63AA" w:rsidRDefault="005B4848" w:rsidP="005B4848">
      <w:pPr>
        <w:pStyle w:val="a6"/>
        <w:jc w:val="center"/>
        <w:rPr>
          <w:sz w:val="28"/>
          <w:szCs w:val="28"/>
        </w:rPr>
      </w:pPr>
    </w:p>
    <w:tbl>
      <w:tblPr>
        <w:tblW w:w="0" w:type="auto"/>
        <w:tblInd w:w="40" w:type="dxa"/>
        <w:tblCellMar>
          <w:left w:w="0" w:type="dxa"/>
          <w:right w:w="0" w:type="dxa"/>
        </w:tblCellMar>
        <w:tblLook w:val="04A0"/>
      </w:tblPr>
      <w:tblGrid>
        <w:gridCol w:w="6"/>
        <w:gridCol w:w="6"/>
        <w:gridCol w:w="6"/>
        <w:gridCol w:w="6"/>
        <w:gridCol w:w="6"/>
      </w:tblGrid>
      <w:tr w:rsidR="005B4848" w:rsidRPr="004B63AA" w:rsidTr="00926BE7">
        <w:tc>
          <w:tcPr>
            <w:tcW w:w="0" w:type="auto"/>
            <w:vAlign w:val="center"/>
            <w:hideMark/>
          </w:tcPr>
          <w:p w:rsidR="005B4848" w:rsidRPr="004B63AA" w:rsidRDefault="005B4848" w:rsidP="00926BE7">
            <w:pPr>
              <w:rPr>
                <w:sz w:val="28"/>
                <w:szCs w:val="28"/>
              </w:rPr>
            </w:pPr>
          </w:p>
        </w:tc>
        <w:tc>
          <w:tcPr>
            <w:tcW w:w="0" w:type="auto"/>
            <w:vAlign w:val="center"/>
            <w:hideMark/>
          </w:tcPr>
          <w:p w:rsidR="005B4848" w:rsidRPr="004B63AA" w:rsidRDefault="005B4848" w:rsidP="00926BE7">
            <w:pPr>
              <w:pStyle w:val="a6"/>
              <w:rPr>
                <w:sz w:val="28"/>
                <w:szCs w:val="28"/>
              </w:rPr>
            </w:pPr>
          </w:p>
        </w:tc>
        <w:tc>
          <w:tcPr>
            <w:tcW w:w="0" w:type="auto"/>
            <w:vAlign w:val="center"/>
            <w:hideMark/>
          </w:tcPr>
          <w:p w:rsidR="005B4848" w:rsidRPr="004B63AA" w:rsidRDefault="005B4848" w:rsidP="00926BE7">
            <w:pPr>
              <w:pStyle w:val="a6"/>
              <w:rPr>
                <w:sz w:val="28"/>
                <w:szCs w:val="28"/>
              </w:rPr>
            </w:pPr>
          </w:p>
        </w:tc>
        <w:tc>
          <w:tcPr>
            <w:tcW w:w="0" w:type="auto"/>
            <w:vAlign w:val="center"/>
            <w:hideMark/>
          </w:tcPr>
          <w:p w:rsidR="005B4848" w:rsidRPr="004B63AA" w:rsidRDefault="005B4848" w:rsidP="00926BE7">
            <w:pPr>
              <w:pStyle w:val="a6"/>
              <w:rPr>
                <w:sz w:val="28"/>
                <w:szCs w:val="28"/>
              </w:rPr>
            </w:pPr>
          </w:p>
        </w:tc>
        <w:tc>
          <w:tcPr>
            <w:tcW w:w="0" w:type="auto"/>
            <w:vAlign w:val="center"/>
            <w:hideMark/>
          </w:tcPr>
          <w:p w:rsidR="005B4848" w:rsidRPr="004B63AA" w:rsidRDefault="005B4848" w:rsidP="00926BE7">
            <w:pPr>
              <w:pStyle w:val="a6"/>
              <w:rPr>
                <w:sz w:val="28"/>
                <w:szCs w:val="28"/>
              </w:rPr>
            </w:pPr>
          </w:p>
        </w:tc>
      </w:tr>
      <w:tr w:rsidR="005B4848" w:rsidRPr="004B63AA" w:rsidTr="00926BE7">
        <w:tc>
          <w:tcPr>
            <w:tcW w:w="0" w:type="auto"/>
            <w:vAlign w:val="center"/>
            <w:hideMark/>
          </w:tcPr>
          <w:p w:rsidR="005B4848" w:rsidRPr="004B63AA" w:rsidRDefault="005B4848" w:rsidP="00926BE7">
            <w:pPr>
              <w:rPr>
                <w:sz w:val="28"/>
                <w:szCs w:val="28"/>
              </w:rPr>
            </w:pPr>
          </w:p>
        </w:tc>
        <w:tc>
          <w:tcPr>
            <w:tcW w:w="0" w:type="auto"/>
            <w:vAlign w:val="center"/>
            <w:hideMark/>
          </w:tcPr>
          <w:p w:rsidR="005B4848" w:rsidRPr="004B63AA" w:rsidRDefault="005B4848" w:rsidP="00926BE7">
            <w:pPr>
              <w:pStyle w:val="a6"/>
              <w:rPr>
                <w:sz w:val="28"/>
                <w:szCs w:val="28"/>
              </w:rPr>
            </w:pPr>
          </w:p>
        </w:tc>
        <w:tc>
          <w:tcPr>
            <w:tcW w:w="0" w:type="auto"/>
            <w:vAlign w:val="center"/>
            <w:hideMark/>
          </w:tcPr>
          <w:p w:rsidR="005B4848" w:rsidRPr="004B63AA" w:rsidRDefault="005B4848" w:rsidP="00926BE7">
            <w:pPr>
              <w:pStyle w:val="a6"/>
              <w:rPr>
                <w:sz w:val="28"/>
                <w:szCs w:val="28"/>
              </w:rPr>
            </w:pPr>
          </w:p>
        </w:tc>
        <w:tc>
          <w:tcPr>
            <w:tcW w:w="0" w:type="auto"/>
            <w:vAlign w:val="center"/>
            <w:hideMark/>
          </w:tcPr>
          <w:p w:rsidR="005B4848" w:rsidRPr="004B63AA" w:rsidRDefault="005B4848" w:rsidP="00926BE7">
            <w:pPr>
              <w:pStyle w:val="a6"/>
              <w:rPr>
                <w:sz w:val="28"/>
                <w:szCs w:val="28"/>
              </w:rPr>
            </w:pPr>
          </w:p>
        </w:tc>
        <w:tc>
          <w:tcPr>
            <w:tcW w:w="0" w:type="auto"/>
            <w:vAlign w:val="center"/>
            <w:hideMark/>
          </w:tcPr>
          <w:p w:rsidR="005B4848" w:rsidRPr="004B63AA" w:rsidRDefault="005B4848" w:rsidP="00926BE7">
            <w:pPr>
              <w:pStyle w:val="a6"/>
              <w:rPr>
                <w:sz w:val="28"/>
                <w:szCs w:val="28"/>
              </w:rPr>
            </w:pPr>
          </w:p>
        </w:tc>
      </w:tr>
    </w:tbl>
    <w:p w:rsidR="005B4848" w:rsidRDefault="005B4848" w:rsidP="005B4848">
      <w:pPr>
        <w:pStyle w:val="a6"/>
        <w:rPr>
          <w:b/>
          <w:bCs/>
          <w:sz w:val="28"/>
          <w:szCs w:val="28"/>
        </w:rPr>
      </w:pPr>
    </w:p>
    <w:p w:rsidR="005B4848" w:rsidRDefault="005B4848" w:rsidP="005B4848">
      <w:pPr>
        <w:pStyle w:val="a6"/>
        <w:rPr>
          <w:b/>
          <w:bCs/>
          <w:sz w:val="28"/>
          <w:szCs w:val="28"/>
        </w:rPr>
      </w:pPr>
    </w:p>
    <w:p w:rsidR="005B4848" w:rsidRDefault="005B4848" w:rsidP="005B4848">
      <w:pPr>
        <w:pStyle w:val="a6"/>
        <w:rPr>
          <w:b/>
          <w:bCs/>
          <w:sz w:val="28"/>
          <w:szCs w:val="28"/>
        </w:rPr>
      </w:pPr>
    </w:p>
    <w:p w:rsidR="005B4848" w:rsidRDefault="005B4848" w:rsidP="005B4848">
      <w:pPr>
        <w:pStyle w:val="a6"/>
        <w:rPr>
          <w:b/>
          <w:bCs/>
          <w:sz w:val="28"/>
          <w:szCs w:val="28"/>
        </w:rPr>
      </w:pPr>
    </w:p>
    <w:p w:rsidR="005B4848" w:rsidRDefault="005B4848" w:rsidP="005B4848">
      <w:pPr>
        <w:pStyle w:val="a6"/>
        <w:rPr>
          <w:b/>
          <w:bCs/>
          <w:sz w:val="28"/>
          <w:szCs w:val="28"/>
        </w:rPr>
      </w:pPr>
    </w:p>
    <w:p w:rsidR="005B4848" w:rsidRPr="004B63AA" w:rsidRDefault="005B4848" w:rsidP="005B4848">
      <w:pPr>
        <w:pStyle w:val="a6"/>
        <w:jc w:val="center"/>
        <w:rPr>
          <w:sz w:val="28"/>
          <w:szCs w:val="28"/>
        </w:rPr>
      </w:pPr>
      <w:r w:rsidRPr="004B63AA">
        <w:rPr>
          <w:b/>
          <w:bCs/>
          <w:sz w:val="28"/>
          <w:szCs w:val="28"/>
        </w:rPr>
        <w:lastRenderedPageBreak/>
        <w:t>Календарно – тематическое планирование</w:t>
      </w:r>
    </w:p>
    <w:tbl>
      <w:tblPr>
        <w:tblStyle w:val="a8"/>
        <w:tblW w:w="0" w:type="auto"/>
        <w:jc w:val="center"/>
        <w:tblLook w:val="04A0"/>
      </w:tblPr>
      <w:tblGrid>
        <w:gridCol w:w="781"/>
        <w:gridCol w:w="3450"/>
        <w:gridCol w:w="1780"/>
        <w:gridCol w:w="1825"/>
        <w:gridCol w:w="1735"/>
      </w:tblGrid>
      <w:tr w:rsidR="005B4848" w:rsidRPr="00483A97" w:rsidTr="00926BE7">
        <w:trPr>
          <w:jc w:val="center"/>
        </w:trPr>
        <w:tc>
          <w:tcPr>
            <w:tcW w:w="781" w:type="dxa"/>
            <w:vMerge w:val="restart"/>
          </w:tcPr>
          <w:p w:rsidR="005B4848" w:rsidRPr="00483A97" w:rsidRDefault="005B4848" w:rsidP="00926BE7">
            <w:pPr>
              <w:jc w:val="center"/>
              <w:rPr>
                <w:sz w:val="28"/>
                <w:szCs w:val="28"/>
              </w:rPr>
            </w:pPr>
            <w:r w:rsidRPr="00483A97">
              <w:rPr>
                <w:sz w:val="28"/>
                <w:szCs w:val="28"/>
              </w:rPr>
              <w:t xml:space="preserve">№ </w:t>
            </w:r>
            <w:proofErr w:type="spellStart"/>
            <w:proofErr w:type="gramStart"/>
            <w:r w:rsidRPr="00483A97">
              <w:rPr>
                <w:sz w:val="28"/>
                <w:szCs w:val="28"/>
              </w:rPr>
              <w:t>п</w:t>
            </w:r>
            <w:proofErr w:type="spellEnd"/>
            <w:proofErr w:type="gramEnd"/>
            <w:r w:rsidRPr="00483A97">
              <w:rPr>
                <w:sz w:val="28"/>
                <w:szCs w:val="28"/>
              </w:rPr>
              <w:t>/</w:t>
            </w:r>
            <w:proofErr w:type="spellStart"/>
            <w:r w:rsidRPr="00483A97">
              <w:rPr>
                <w:sz w:val="28"/>
                <w:szCs w:val="28"/>
              </w:rPr>
              <w:t>п</w:t>
            </w:r>
            <w:proofErr w:type="spellEnd"/>
          </w:p>
        </w:tc>
        <w:tc>
          <w:tcPr>
            <w:tcW w:w="3450" w:type="dxa"/>
            <w:vMerge w:val="restart"/>
          </w:tcPr>
          <w:p w:rsidR="005B4848" w:rsidRPr="00483A97" w:rsidRDefault="005B4848" w:rsidP="00926BE7">
            <w:pPr>
              <w:jc w:val="center"/>
              <w:rPr>
                <w:sz w:val="28"/>
                <w:szCs w:val="28"/>
              </w:rPr>
            </w:pPr>
            <w:r>
              <w:rPr>
                <w:bCs/>
                <w:sz w:val="28"/>
                <w:szCs w:val="28"/>
              </w:rPr>
              <w:t xml:space="preserve">Тема </w:t>
            </w:r>
          </w:p>
        </w:tc>
        <w:tc>
          <w:tcPr>
            <w:tcW w:w="3605" w:type="dxa"/>
            <w:gridSpan w:val="2"/>
          </w:tcPr>
          <w:p w:rsidR="005B4848" w:rsidRPr="00483A97" w:rsidRDefault="005B4848" w:rsidP="00926BE7">
            <w:pPr>
              <w:jc w:val="center"/>
              <w:rPr>
                <w:sz w:val="28"/>
                <w:szCs w:val="28"/>
              </w:rPr>
            </w:pPr>
            <w:r w:rsidRPr="00483A97">
              <w:rPr>
                <w:sz w:val="28"/>
                <w:szCs w:val="28"/>
              </w:rPr>
              <w:t>Кол-во часов</w:t>
            </w:r>
          </w:p>
        </w:tc>
        <w:tc>
          <w:tcPr>
            <w:tcW w:w="1735" w:type="dxa"/>
            <w:vMerge w:val="restart"/>
          </w:tcPr>
          <w:p w:rsidR="005B4848" w:rsidRPr="00483A97" w:rsidRDefault="005B4848" w:rsidP="00926BE7">
            <w:pPr>
              <w:jc w:val="center"/>
              <w:rPr>
                <w:sz w:val="28"/>
                <w:szCs w:val="28"/>
              </w:rPr>
            </w:pPr>
            <w:r w:rsidRPr="00483A97">
              <w:rPr>
                <w:sz w:val="28"/>
                <w:szCs w:val="28"/>
              </w:rPr>
              <w:t>Дата</w:t>
            </w:r>
          </w:p>
        </w:tc>
      </w:tr>
      <w:tr w:rsidR="005B4848" w:rsidRPr="00483A97" w:rsidTr="00926BE7">
        <w:trPr>
          <w:jc w:val="center"/>
        </w:trPr>
        <w:tc>
          <w:tcPr>
            <w:tcW w:w="781" w:type="dxa"/>
            <w:vMerge/>
          </w:tcPr>
          <w:p w:rsidR="005B4848" w:rsidRPr="00483A97" w:rsidRDefault="005B4848" w:rsidP="00926BE7">
            <w:pPr>
              <w:jc w:val="center"/>
              <w:rPr>
                <w:sz w:val="28"/>
                <w:szCs w:val="28"/>
              </w:rPr>
            </w:pPr>
          </w:p>
        </w:tc>
        <w:tc>
          <w:tcPr>
            <w:tcW w:w="3450" w:type="dxa"/>
            <w:vMerge/>
          </w:tcPr>
          <w:p w:rsidR="005B4848" w:rsidRPr="00483A97" w:rsidRDefault="005B4848" w:rsidP="00926BE7">
            <w:pPr>
              <w:jc w:val="center"/>
              <w:rPr>
                <w:sz w:val="28"/>
                <w:szCs w:val="28"/>
              </w:rPr>
            </w:pPr>
          </w:p>
        </w:tc>
        <w:tc>
          <w:tcPr>
            <w:tcW w:w="1780" w:type="dxa"/>
          </w:tcPr>
          <w:p w:rsidR="005B4848" w:rsidRPr="00483A97" w:rsidRDefault="005B4848" w:rsidP="00926BE7">
            <w:pPr>
              <w:jc w:val="center"/>
              <w:rPr>
                <w:sz w:val="28"/>
                <w:szCs w:val="28"/>
              </w:rPr>
            </w:pPr>
            <w:r w:rsidRPr="00483A97">
              <w:rPr>
                <w:sz w:val="28"/>
                <w:szCs w:val="28"/>
              </w:rPr>
              <w:t>Теория</w:t>
            </w:r>
          </w:p>
        </w:tc>
        <w:tc>
          <w:tcPr>
            <w:tcW w:w="1825" w:type="dxa"/>
          </w:tcPr>
          <w:p w:rsidR="005B4848" w:rsidRPr="00483A97" w:rsidRDefault="005B4848" w:rsidP="00926BE7">
            <w:pPr>
              <w:jc w:val="center"/>
              <w:rPr>
                <w:sz w:val="28"/>
                <w:szCs w:val="28"/>
              </w:rPr>
            </w:pPr>
            <w:r w:rsidRPr="00483A97">
              <w:rPr>
                <w:sz w:val="28"/>
                <w:szCs w:val="28"/>
              </w:rPr>
              <w:t>Практика</w:t>
            </w:r>
          </w:p>
        </w:tc>
        <w:tc>
          <w:tcPr>
            <w:tcW w:w="1735" w:type="dxa"/>
            <w:vMerge/>
          </w:tcPr>
          <w:p w:rsidR="005B4848" w:rsidRPr="00483A97" w:rsidRDefault="005B4848" w:rsidP="00926BE7">
            <w:pPr>
              <w:jc w:val="center"/>
              <w:rPr>
                <w:sz w:val="28"/>
                <w:szCs w:val="28"/>
              </w:rPr>
            </w:pPr>
          </w:p>
        </w:tc>
      </w:tr>
      <w:tr w:rsidR="005B4848" w:rsidTr="00926BE7">
        <w:trPr>
          <w:jc w:val="center"/>
        </w:trPr>
        <w:tc>
          <w:tcPr>
            <w:tcW w:w="781" w:type="dxa"/>
          </w:tcPr>
          <w:p w:rsidR="005B4848" w:rsidRDefault="005B4848" w:rsidP="00926BE7">
            <w:r>
              <w:t>1</w:t>
            </w:r>
          </w:p>
        </w:tc>
        <w:tc>
          <w:tcPr>
            <w:tcW w:w="3450" w:type="dxa"/>
          </w:tcPr>
          <w:p w:rsidR="005B4848" w:rsidRDefault="005B4848" w:rsidP="00926BE7">
            <w:r w:rsidRPr="004B63AA">
              <w:rPr>
                <w:sz w:val="28"/>
                <w:szCs w:val="28"/>
              </w:rPr>
              <w:t>Вводное занятие. Правила безопасности труда на рабочих местах. Краткая история ковроткаче</w:t>
            </w:r>
            <w:r w:rsidRPr="004B63AA">
              <w:rPr>
                <w:sz w:val="28"/>
                <w:szCs w:val="28"/>
              </w:rPr>
              <w:softHyphen/>
              <w:t>ства.</w:t>
            </w:r>
          </w:p>
        </w:tc>
        <w:tc>
          <w:tcPr>
            <w:tcW w:w="1780" w:type="dxa"/>
          </w:tcPr>
          <w:p w:rsidR="005B4848" w:rsidRDefault="005B4848" w:rsidP="00926BE7">
            <w:r>
              <w:t>0, 5</w:t>
            </w:r>
          </w:p>
        </w:tc>
        <w:tc>
          <w:tcPr>
            <w:tcW w:w="1825" w:type="dxa"/>
          </w:tcPr>
          <w:p w:rsidR="005B4848" w:rsidRDefault="005B4848" w:rsidP="00926BE7">
            <w:r>
              <w:t>0, 5</w:t>
            </w:r>
          </w:p>
        </w:tc>
        <w:tc>
          <w:tcPr>
            <w:tcW w:w="1735" w:type="dxa"/>
          </w:tcPr>
          <w:p w:rsidR="005B4848" w:rsidRDefault="005B4848" w:rsidP="00926BE7"/>
        </w:tc>
      </w:tr>
      <w:tr w:rsidR="005B4848" w:rsidRPr="00205EE3" w:rsidTr="00926BE7">
        <w:trPr>
          <w:jc w:val="center"/>
        </w:trPr>
        <w:tc>
          <w:tcPr>
            <w:tcW w:w="9571" w:type="dxa"/>
            <w:gridSpan w:val="5"/>
          </w:tcPr>
          <w:p w:rsidR="005B4848" w:rsidRPr="00205EE3" w:rsidRDefault="005B4848" w:rsidP="00926BE7">
            <w:pPr>
              <w:jc w:val="center"/>
              <w:rPr>
                <w:b/>
              </w:rPr>
            </w:pPr>
            <w:proofErr w:type="gramStart"/>
            <w:r w:rsidRPr="00205EE3">
              <w:rPr>
                <w:b/>
                <w:i/>
                <w:iCs/>
                <w:sz w:val="28"/>
                <w:szCs w:val="28"/>
              </w:rPr>
              <w:t>Ручное</w:t>
            </w:r>
            <w:proofErr w:type="gramEnd"/>
            <w:r w:rsidRPr="00205EE3">
              <w:rPr>
                <w:b/>
                <w:i/>
                <w:iCs/>
                <w:sz w:val="28"/>
                <w:szCs w:val="28"/>
              </w:rPr>
              <w:t xml:space="preserve"> </w:t>
            </w:r>
            <w:proofErr w:type="spellStart"/>
            <w:r w:rsidRPr="00205EE3">
              <w:rPr>
                <w:b/>
                <w:i/>
                <w:iCs/>
                <w:sz w:val="28"/>
                <w:szCs w:val="28"/>
              </w:rPr>
              <w:t>ковроделие</w:t>
            </w:r>
            <w:proofErr w:type="spellEnd"/>
            <w:r w:rsidRPr="00205EE3">
              <w:rPr>
                <w:b/>
                <w:i/>
                <w:iCs/>
                <w:sz w:val="28"/>
                <w:szCs w:val="28"/>
              </w:rPr>
              <w:t xml:space="preserve"> 2 ч.</w:t>
            </w:r>
          </w:p>
        </w:tc>
      </w:tr>
      <w:tr w:rsidR="005B4848" w:rsidTr="00926BE7">
        <w:trPr>
          <w:jc w:val="center"/>
        </w:trPr>
        <w:tc>
          <w:tcPr>
            <w:tcW w:w="781" w:type="dxa"/>
          </w:tcPr>
          <w:p w:rsidR="005B4848" w:rsidRDefault="005B4848" w:rsidP="00926BE7">
            <w:r>
              <w:t>2</w:t>
            </w:r>
          </w:p>
        </w:tc>
        <w:tc>
          <w:tcPr>
            <w:tcW w:w="3450" w:type="dxa"/>
          </w:tcPr>
          <w:p w:rsidR="005B4848" w:rsidRDefault="005B4848" w:rsidP="00926BE7">
            <w:r w:rsidRPr="004B63AA">
              <w:rPr>
                <w:sz w:val="28"/>
                <w:szCs w:val="28"/>
              </w:rPr>
              <w:t>История возникновения искусства ковроделия</w:t>
            </w:r>
            <w:r>
              <w:rPr>
                <w:sz w:val="28"/>
                <w:szCs w:val="28"/>
              </w:rPr>
              <w:t xml:space="preserve">. </w:t>
            </w:r>
            <w:r w:rsidRPr="004B63AA">
              <w:rPr>
                <w:sz w:val="28"/>
                <w:szCs w:val="28"/>
              </w:rPr>
              <w:t xml:space="preserve">Традиции </w:t>
            </w:r>
            <w:proofErr w:type="gramStart"/>
            <w:r w:rsidRPr="004B63AA">
              <w:rPr>
                <w:sz w:val="28"/>
                <w:szCs w:val="28"/>
              </w:rPr>
              <w:t>ручного</w:t>
            </w:r>
            <w:proofErr w:type="gramEnd"/>
            <w:r w:rsidRPr="004B63AA">
              <w:rPr>
                <w:sz w:val="28"/>
                <w:szCs w:val="28"/>
              </w:rPr>
              <w:t xml:space="preserve"> ковроделия в России.</w:t>
            </w:r>
          </w:p>
        </w:tc>
        <w:tc>
          <w:tcPr>
            <w:tcW w:w="1780" w:type="dxa"/>
          </w:tcPr>
          <w:p w:rsidR="005B4848" w:rsidRDefault="005B4848" w:rsidP="00926BE7">
            <w:r>
              <w:t>1</w:t>
            </w:r>
          </w:p>
        </w:tc>
        <w:tc>
          <w:tcPr>
            <w:tcW w:w="1825" w:type="dxa"/>
          </w:tcPr>
          <w:p w:rsidR="005B4848" w:rsidRDefault="005B4848" w:rsidP="00926BE7"/>
        </w:tc>
        <w:tc>
          <w:tcPr>
            <w:tcW w:w="1735" w:type="dxa"/>
          </w:tcPr>
          <w:p w:rsidR="005B4848" w:rsidRDefault="005B4848" w:rsidP="00926BE7"/>
        </w:tc>
      </w:tr>
      <w:tr w:rsidR="005B4848" w:rsidTr="00926BE7">
        <w:trPr>
          <w:jc w:val="center"/>
        </w:trPr>
        <w:tc>
          <w:tcPr>
            <w:tcW w:w="781" w:type="dxa"/>
          </w:tcPr>
          <w:p w:rsidR="005B4848" w:rsidRDefault="005B4848" w:rsidP="00926BE7">
            <w:r>
              <w:t>3</w:t>
            </w:r>
          </w:p>
        </w:tc>
        <w:tc>
          <w:tcPr>
            <w:tcW w:w="3450" w:type="dxa"/>
          </w:tcPr>
          <w:p w:rsidR="005B4848" w:rsidRDefault="005B4848" w:rsidP="00926BE7">
            <w:r w:rsidRPr="004B63AA">
              <w:rPr>
                <w:sz w:val="28"/>
                <w:szCs w:val="28"/>
              </w:rPr>
              <w:t xml:space="preserve">Особенности </w:t>
            </w:r>
            <w:proofErr w:type="gramStart"/>
            <w:r w:rsidRPr="004B63AA">
              <w:rPr>
                <w:sz w:val="28"/>
                <w:szCs w:val="28"/>
              </w:rPr>
              <w:t>современного</w:t>
            </w:r>
            <w:proofErr w:type="gramEnd"/>
            <w:r w:rsidRPr="004B63AA">
              <w:rPr>
                <w:sz w:val="28"/>
                <w:szCs w:val="28"/>
              </w:rPr>
              <w:t xml:space="preserve"> ручного ковроделия. Значение ковра в эстетическом формировании интерьера.</w:t>
            </w:r>
          </w:p>
        </w:tc>
        <w:tc>
          <w:tcPr>
            <w:tcW w:w="1780" w:type="dxa"/>
          </w:tcPr>
          <w:p w:rsidR="005B4848" w:rsidRDefault="005B4848" w:rsidP="00926BE7">
            <w:r>
              <w:t>1</w:t>
            </w:r>
          </w:p>
        </w:tc>
        <w:tc>
          <w:tcPr>
            <w:tcW w:w="1825" w:type="dxa"/>
          </w:tcPr>
          <w:p w:rsidR="005B4848" w:rsidRDefault="005B4848" w:rsidP="00926BE7"/>
        </w:tc>
        <w:tc>
          <w:tcPr>
            <w:tcW w:w="1735" w:type="dxa"/>
          </w:tcPr>
          <w:p w:rsidR="005B4848" w:rsidRDefault="005B4848" w:rsidP="00926BE7"/>
        </w:tc>
      </w:tr>
      <w:tr w:rsidR="005B4848" w:rsidRPr="007D1F68" w:rsidTr="00926BE7">
        <w:trPr>
          <w:jc w:val="center"/>
        </w:trPr>
        <w:tc>
          <w:tcPr>
            <w:tcW w:w="9571" w:type="dxa"/>
            <w:gridSpan w:val="5"/>
          </w:tcPr>
          <w:p w:rsidR="005B4848" w:rsidRPr="007D1F68" w:rsidRDefault="005B4848" w:rsidP="00926BE7">
            <w:pPr>
              <w:jc w:val="center"/>
              <w:rPr>
                <w:b/>
              </w:rPr>
            </w:pPr>
            <w:r w:rsidRPr="007D1F68">
              <w:rPr>
                <w:b/>
                <w:i/>
                <w:iCs/>
                <w:sz w:val="28"/>
                <w:szCs w:val="28"/>
              </w:rPr>
              <w:t>Технический рисунок и шаб</w:t>
            </w:r>
            <w:r w:rsidRPr="007D1F68">
              <w:rPr>
                <w:b/>
                <w:i/>
                <w:iCs/>
                <w:sz w:val="28"/>
                <w:szCs w:val="28"/>
              </w:rPr>
              <w:softHyphen/>
              <w:t>лон для ковра 6</w:t>
            </w:r>
            <w:r>
              <w:rPr>
                <w:b/>
                <w:i/>
                <w:iCs/>
                <w:sz w:val="28"/>
                <w:szCs w:val="28"/>
              </w:rPr>
              <w:t>ч.</w:t>
            </w:r>
          </w:p>
        </w:tc>
      </w:tr>
      <w:tr w:rsidR="005B4848" w:rsidTr="00926BE7">
        <w:trPr>
          <w:jc w:val="center"/>
        </w:trPr>
        <w:tc>
          <w:tcPr>
            <w:tcW w:w="781" w:type="dxa"/>
          </w:tcPr>
          <w:p w:rsidR="005B4848" w:rsidRDefault="005B4848" w:rsidP="00926BE7">
            <w:r>
              <w:t>4</w:t>
            </w:r>
          </w:p>
        </w:tc>
        <w:tc>
          <w:tcPr>
            <w:tcW w:w="3450" w:type="dxa"/>
          </w:tcPr>
          <w:p w:rsidR="005B4848" w:rsidRDefault="005B4848" w:rsidP="00926BE7">
            <w:r w:rsidRPr="004B63AA">
              <w:rPr>
                <w:sz w:val="28"/>
                <w:szCs w:val="28"/>
              </w:rPr>
              <w:t>Композиция и колорит в ковровых изделиях.</w:t>
            </w:r>
          </w:p>
        </w:tc>
        <w:tc>
          <w:tcPr>
            <w:tcW w:w="1780" w:type="dxa"/>
          </w:tcPr>
          <w:p w:rsidR="005B4848" w:rsidRDefault="005B4848" w:rsidP="00926BE7">
            <w:r>
              <w:t>0, 5</w:t>
            </w:r>
          </w:p>
        </w:tc>
        <w:tc>
          <w:tcPr>
            <w:tcW w:w="1825" w:type="dxa"/>
          </w:tcPr>
          <w:p w:rsidR="005B4848" w:rsidRDefault="005B4848" w:rsidP="00926BE7"/>
        </w:tc>
        <w:tc>
          <w:tcPr>
            <w:tcW w:w="1735" w:type="dxa"/>
          </w:tcPr>
          <w:p w:rsidR="005B4848" w:rsidRDefault="005B4848" w:rsidP="00926BE7"/>
        </w:tc>
      </w:tr>
      <w:tr w:rsidR="005B4848" w:rsidTr="00926BE7">
        <w:trPr>
          <w:jc w:val="center"/>
        </w:trPr>
        <w:tc>
          <w:tcPr>
            <w:tcW w:w="781" w:type="dxa"/>
          </w:tcPr>
          <w:p w:rsidR="005B4848" w:rsidRDefault="005B4848" w:rsidP="00926BE7">
            <w:r>
              <w:t>5</w:t>
            </w:r>
          </w:p>
        </w:tc>
        <w:tc>
          <w:tcPr>
            <w:tcW w:w="3450" w:type="dxa"/>
          </w:tcPr>
          <w:p w:rsidR="005B4848" w:rsidRDefault="005B4848" w:rsidP="00926BE7">
            <w:r w:rsidRPr="004B63AA">
              <w:rPr>
                <w:sz w:val="28"/>
                <w:szCs w:val="28"/>
              </w:rPr>
              <w:t>Принципы построения коврового узора.</w:t>
            </w:r>
          </w:p>
        </w:tc>
        <w:tc>
          <w:tcPr>
            <w:tcW w:w="1780" w:type="dxa"/>
          </w:tcPr>
          <w:p w:rsidR="005B4848" w:rsidRDefault="005B4848" w:rsidP="00926BE7">
            <w:pPr>
              <w:jc w:val="center"/>
            </w:pPr>
            <w:r>
              <w:t>0, 5</w:t>
            </w:r>
          </w:p>
        </w:tc>
        <w:tc>
          <w:tcPr>
            <w:tcW w:w="1825" w:type="dxa"/>
          </w:tcPr>
          <w:p w:rsidR="005B4848" w:rsidRDefault="005B4848" w:rsidP="00926BE7">
            <w:r>
              <w:t>1</w:t>
            </w:r>
          </w:p>
        </w:tc>
        <w:tc>
          <w:tcPr>
            <w:tcW w:w="1735" w:type="dxa"/>
          </w:tcPr>
          <w:p w:rsidR="005B4848" w:rsidRDefault="005B4848" w:rsidP="00926BE7"/>
        </w:tc>
      </w:tr>
      <w:tr w:rsidR="005B4848" w:rsidTr="00926BE7">
        <w:trPr>
          <w:jc w:val="center"/>
        </w:trPr>
        <w:tc>
          <w:tcPr>
            <w:tcW w:w="781" w:type="dxa"/>
          </w:tcPr>
          <w:p w:rsidR="005B4848" w:rsidRDefault="005B4848" w:rsidP="00926BE7">
            <w:r>
              <w:t>6</w:t>
            </w:r>
          </w:p>
        </w:tc>
        <w:tc>
          <w:tcPr>
            <w:tcW w:w="3450" w:type="dxa"/>
          </w:tcPr>
          <w:p w:rsidR="005B4848" w:rsidRDefault="005B4848" w:rsidP="00926BE7">
            <w:r w:rsidRPr="004B63AA">
              <w:rPr>
                <w:sz w:val="28"/>
                <w:szCs w:val="28"/>
              </w:rPr>
              <w:t xml:space="preserve">Освоение приёмов </w:t>
            </w:r>
            <w:proofErr w:type="gramStart"/>
            <w:r w:rsidRPr="004B63AA">
              <w:rPr>
                <w:sz w:val="28"/>
                <w:szCs w:val="28"/>
              </w:rPr>
              <w:t>ручного</w:t>
            </w:r>
            <w:proofErr w:type="gramEnd"/>
            <w:r w:rsidRPr="004B63AA">
              <w:rPr>
                <w:sz w:val="28"/>
                <w:szCs w:val="28"/>
              </w:rPr>
              <w:t xml:space="preserve"> изготовление ковров.</w:t>
            </w:r>
          </w:p>
        </w:tc>
        <w:tc>
          <w:tcPr>
            <w:tcW w:w="1780" w:type="dxa"/>
          </w:tcPr>
          <w:p w:rsidR="005B4848" w:rsidRDefault="005B4848" w:rsidP="00926BE7"/>
        </w:tc>
        <w:tc>
          <w:tcPr>
            <w:tcW w:w="1825" w:type="dxa"/>
          </w:tcPr>
          <w:p w:rsidR="005B4848" w:rsidRDefault="005B4848" w:rsidP="00926BE7">
            <w:r>
              <w:t>3</w:t>
            </w:r>
          </w:p>
        </w:tc>
        <w:tc>
          <w:tcPr>
            <w:tcW w:w="1735" w:type="dxa"/>
          </w:tcPr>
          <w:p w:rsidR="005B4848" w:rsidRDefault="005B4848" w:rsidP="00926BE7"/>
        </w:tc>
      </w:tr>
      <w:tr w:rsidR="005B4848" w:rsidTr="00926BE7">
        <w:trPr>
          <w:jc w:val="center"/>
        </w:trPr>
        <w:tc>
          <w:tcPr>
            <w:tcW w:w="781" w:type="dxa"/>
          </w:tcPr>
          <w:p w:rsidR="005B4848" w:rsidRDefault="005B4848" w:rsidP="00926BE7">
            <w:r>
              <w:t>7</w:t>
            </w:r>
          </w:p>
        </w:tc>
        <w:tc>
          <w:tcPr>
            <w:tcW w:w="3450" w:type="dxa"/>
          </w:tcPr>
          <w:p w:rsidR="005B4848" w:rsidRDefault="005B4848" w:rsidP="00926BE7">
            <w:r w:rsidRPr="004B63AA">
              <w:rPr>
                <w:sz w:val="28"/>
                <w:szCs w:val="28"/>
              </w:rPr>
              <w:t>Выполнение эскиза орнамен</w:t>
            </w:r>
            <w:r w:rsidRPr="004B63AA">
              <w:rPr>
                <w:sz w:val="28"/>
                <w:szCs w:val="28"/>
              </w:rPr>
              <w:softHyphen/>
              <w:t>тального ворсового ковра.</w:t>
            </w:r>
          </w:p>
        </w:tc>
        <w:tc>
          <w:tcPr>
            <w:tcW w:w="1780" w:type="dxa"/>
          </w:tcPr>
          <w:p w:rsidR="005B4848" w:rsidRDefault="005B4848" w:rsidP="00926BE7"/>
        </w:tc>
        <w:tc>
          <w:tcPr>
            <w:tcW w:w="1825" w:type="dxa"/>
          </w:tcPr>
          <w:p w:rsidR="005B4848" w:rsidRDefault="005B4848" w:rsidP="00926BE7">
            <w:r>
              <w:t>1</w:t>
            </w:r>
          </w:p>
        </w:tc>
        <w:tc>
          <w:tcPr>
            <w:tcW w:w="1735" w:type="dxa"/>
          </w:tcPr>
          <w:p w:rsidR="005B4848" w:rsidRDefault="005B4848" w:rsidP="00926BE7"/>
        </w:tc>
      </w:tr>
      <w:tr w:rsidR="005B4848" w:rsidRPr="007D1F68" w:rsidTr="00926BE7">
        <w:trPr>
          <w:jc w:val="center"/>
        </w:trPr>
        <w:tc>
          <w:tcPr>
            <w:tcW w:w="9571" w:type="dxa"/>
            <w:gridSpan w:val="5"/>
          </w:tcPr>
          <w:p w:rsidR="005B4848" w:rsidRPr="007D1F68" w:rsidRDefault="005B4848" w:rsidP="00926BE7">
            <w:pPr>
              <w:jc w:val="center"/>
              <w:rPr>
                <w:b/>
              </w:rPr>
            </w:pPr>
            <w:r w:rsidRPr="007D1F68">
              <w:rPr>
                <w:b/>
                <w:i/>
                <w:iCs/>
                <w:sz w:val="28"/>
                <w:szCs w:val="28"/>
              </w:rPr>
              <w:t xml:space="preserve">Особенности технологии ручного ткачества ворсовых и </w:t>
            </w:r>
            <w:proofErr w:type="spellStart"/>
            <w:r w:rsidRPr="007D1F68">
              <w:rPr>
                <w:b/>
                <w:i/>
                <w:iCs/>
                <w:sz w:val="28"/>
                <w:szCs w:val="28"/>
              </w:rPr>
              <w:t>безворсовых</w:t>
            </w:r>
            <w:proofErr w:type="spellEnd"/>
            <w:r w:rsidRPr="007D1F68">
              <w:rPr>
                <w:b/>
                <w:i/>
                <w:iCs/>
                <w:sz w:val="28"/>
                <w:szCs w:val="28"/>
              </w:rPr>
              <w:t xml:space="preserve"> ковров и го</w:t>
            </w:r>
            <w:r w:rsidRPr="007D1F68">
              <w:rPr>
                <w:b/>
                <w:i/>
                <w:iCs/>
                <w:sz w:val="28"/>
                <w:szCs w:val="28"/>
              </w:rPr>
              <w:softHyphen/>
              <w:t>беленов 6 ч.</w:t>
            </w:r>
          </w:p>
        </w:tc>
      </w:tr>
      <w:tr w:rsidR="005B4848" w:rsidTr="00926BE7">
        <w:trPr>
          <w:jc w:val="center"/>
        </w:trPr>
        <w:tc>
          <w:tcPr>
            <w:tcW w:w="781" w:type="dxa"/>
          </w:tcPr>
          <w:p w:rsidR="005B4848" w:rsidRDefault="005B4848" w:rsidP="00926BE7">
            <w:r>
              <w:t>8</w:t>
            </w:r>
          </w:p>
        </w:tc>
        <w:tc>
          <w:tcPr>
            <w:tcW w:w="3450" w:type="dxa"/>
          </w:tcPr>
          <w:p w:rsidR="005B4848" w:rsidRDefault="005B4848" w:rsidP="00926BE7">
            <w:pPr>
              <w:rPr>
                <w:sz w:val="28"/>
                <w:szCs w:val="28"/>
              </w:rPr>
            </w:pPr>
            <w:r w:rsidRPr="004B63AA">
              <w:rPr>
                <w:sz w:val="28"/>
                <w:szCs w:val="28"/>
              </w:rPr>
              <w:t>Правила изготовления шаблона</w:t>
            </w:r>
            <w:r>
              <w:rPr>
                <w:sz w:val="28"/>
                <w:szCs w:val="28"/>
              </w:rPr>
              <w:t>.</w:t>
            </w:r>
          </w:p>
          <w:p w:rsidR="005B4848" w:rsidRDefault="005B4848" w:rsidP="00926BE7">
            <w:r w:rsidRPr="004B63AA">
              <w:rPr>
                <w:sz w:val="28"/>
                <w:szCs w:val="28"/>
              </w:rPr>
              <w:t>Выполнение технологического рисунка для ворсового ковра по выбранному эскизу</w:t>
            </w:r>
          </w:p>
        </w:tc>
        <w:tc>
          <w:tcPr>
            <w:tcW w:w="1780" w:type="dxa"/>
          </w:tcPr>
          <w:p w:rsidR="005B4848" w:rsidRDefault="005B4848" w:rsidP="00926BE7">
            <w:r>
              <w:t>0, 5</w:t>
            </w:r>
          </w:p>
        </w:tc>
        <w:tc>
          <w:tcPr>
            <w:tcW w:w="1825" w:type="dxa"/>
          </w:tcPr>
          <w:p w:rsidR="005B4848" w:rsidRDefault="005B4848" w:rsidP="00926BE7">
            <w:r>
              <w:t>1</w:t>
            </w:r>
          </w:p>
        </w:tc>
        <w:tc>
          <w:tcPr>
            <w:tcW w:w="1735" w:type="dxa"/>
          </w:tcPr>
          <w:p w:rsidR="005B4848" w:rsidRDefault="005B4848" w:rsidP="00926BE7"/>
        </w:tc>
      </w:tr>
      <w:tr w:rsidR="005B4848" w:rsidTr="00926BE7">
        <w:trPr>
          <w:jc w:val="center"/>
        </w:trPr>
        <w:tc>
          <w:tcPr>
            <w:tcW w:w="781" w:type="dxa"/>
          </w:tcPr>
          <w:p w:rsidR="005B4848" w:rsidRDefault="005B4848" w:rsidP="00926BE7">
            <w:r>
              <w:t>9</w:t>
            </w:r>
          </w:p>
        </w:tc>
        <w:tc>
          <w:tcPr>
            <w:tcW w:w="3450" w:type="dxa"/>
          </w:tcPr>
          <w:p w:rsidR="005B4848" w:rsidRDefault="005B4848" w:rsidP="00926BE7">
            <w:r w:rsidRPr="004B63AA">
              <w:rPr>
                <w:sz w:val="28"/>
                <w:szCs w:val="28"/>
              </w:rPr>
              <w:t>Устройство настольного ткацкого станка. Приёмы заправки ткацкого станка основной нитью</w:t>
            </w:r>
          </w:p>
        </w:tc>
        <w:tc>
          <w:tcPr>
            <w:tcW w:w="1780" w:type="dxa"/>
          </w:tcPr>
          <w:p w:rsidR="005B4848" w:rsidRDefault="005B4848" w:rsidP="00926BE7">
            <w:r>
              <w:t>0, 5</w:t>
            </w:r>
          </w:p>
        </w:tc>
        <w:tc>
          <w:tcPr>
            <w:tcW w:w="1825" w:type="dxa"/>
          </w:tcPr>
          <w:p w:rsidR="005B4848" w:rsidRDefault="005B4848" w:rsidP="00926BE7">
            <w:r>
              <w:t>1</w:t>
            </w:r>
          </w:p>
        </w:tc>
        <w:tc>
          <w:tcPr>
            <w:tcW w:w="1735" w:type="dxa"/>
          </w:tcPr>
          <w:p w:rsidR="005B4848" w:rsidRDefault="005B4848" w:rsidP="00926BE7"/>
        </w:tc>
      </w:tr>
      <w:tr w:rsidR="005B4848" w:rsidTr="00926BE7">
        <w:trPr>
          <w:jc w:val="center"/>
        </w:trPr>
        <w:tc>
          <w:tcPr>
            <w:tcW w:w="781" w:type="dxa"/>
          </w:tcPr>
          <w:p w:rsidR="005B4848" w:rsidRDefault="005B4848" w:rsidP="00926BE7">
            <w:r>
              <w:t>10</w:t>
            </w:r>
          </w:p>
        </w:tc>
        <w:tc>
          <w:tcPr>
            <w:tcW w:w="3450" w:type="dxa"/>
          </w:tcPr>
          <w:p w:rsidR="005B4848" w:rsidRDefault="005B4848" w:rsidP="00926BE7">
            <w:r w:rsidRPr="004B63AA">
              <w:rPr>
                <w:sz w:val="28"/>
                <w:szCs w:val="28"/>
              </w:rPr>
              <w:t xml:space="preserve">Заправка нитей основы и </w:t>
            </w:r>
            <w:r w:rsidRPr="004B63AA">
              <w:rPr>
                <w:sz w:val="28"/>
                <w:szCs w:val="28"/>
              </w:rPr>
              <w:lastRenderedPageBreak/>
              <w:t>утка в настольный ткацкий станок.</w:t>
            </w:r>
            <w:r>
              <w:rPr>
                <w:sz w:val="28"/>
                <w:szCs w:val="28"/>
              </w:rPr>
              <w:t xml:space="preserve"> </w:t>
            </w:r>
            <w:r w:rsidRPr="004B63AA">
              <w:rPr>
                <w:sz w:val="28"/>
                <w:szCs w:val="28"/>
              </w:rPr>
              <w:t>Технологии ручного ткачества ворсовых ковров.</w:t>
            </w:r>
          </w:p>
        </w:tc>
        <w:tc>
          <w:tcPr>
            <w:tcW w:w="1780" w:type="dxa"/>
          </w:tcPr>
          <w:p w:rsidR="005B4848" w:rsidRDefault="005B4848" w:rsidP="00926BE7"/>
        </w:tc>
        <w:tc>
          <w:tcPr>
            <w:tcW w:w="1825" w:type="dxa"/>
          </w:tcPr>
          <w:p w:rsidR="005B4848" w:rsidRDefault="005B4848" w:rsidP="00926BE7">
            <w:r>
              <w:t>3</w:t>
            </w:r>
          </w:p>
        </w:tc>
        <w:tc>
          <w:tcPr>
            <w:tcW w:w="1735" w:type="dxa"/>
          </w:tcPr>
          <w:p w:rsidR="005B4848" w:rsidRDefault="005B4848" w:rsidP="00926BE7"/>
        </w:tc>
      </w:tr>
      <w:tr w:rsidR="005B4848" w:rsidRPr="007D1F68" w:rsidTr="00926BE7">
        <w:trPr>
          <w:jc w:val="center"/>
        </w:trPr>
        <w:tc>
          <w:tcPr>
            <w:tcW w:w="9571" w:type="dxa"/>
            <w:gridSpan w:val="5"/>
          </w:tcPr>
          <w:p w:rsidR="005B4848" w:rsidRPr="007D1F68" w:rsidRDefault="005B4848" w:rsidP="00926BE7">
            <w:pPr>
              <w:jc w:val="center"/>
              <w:rPr>
                <w:b/>
              </w:rPr>
            </w:pPr>
            <w:r w:rsidRPr="007D1F68">
              <w:rPr>
                <w:b/>
                <w:i/>
                <w:iCs/>
                <w:sz w:val="28"/>
                <w:szCs w:val="28"/>
              </w:rPr>
              <w:lastRenderedPageBreak/>
              <w:t>Технология изготовления ворсовых ковров 5ч</w:t>
            </w:r>
          </w:p>
        </w:tc>
      </w:tr>
      <w:tr w:rsidR="005B4848" w:rsidTr="00926BE7">
        <w:trPr>
          <w:jc w:val="center"/>
        </w:trPr>
        <w:tc>
          <w:tcPr>
            <w:tcW w:w="781" w:type="dxa"/>
          </w:tcPr>
          <w:p w:rsidR="005B4848" w:rsidRDefault="005B4848" w:rsidP="00926BE7">
            <w:r>
              <w:t>11</w:t>
            </w:r>
          </w:p>
        </w:tc>
        <w:tc>
          <w:tcPr>
            <w:tcW w:w="3450" w:type="dxa"/>
          </w:tcPr>
          <w:p w:rsidR="005B4848" w:rsidRPr="004B63AA" w:rsidRDefault="005B4848" w:rsidP="00926BE7">
            <w:pPr>
              <w:rPr>
                <w:sz w:val="28"/>
                <w:szCs w:val="28"/>
              </w:rPr>
            </w:pPr>
            <w:r w:rsidRPr="004B63AA">
              <w:rPr>
                <w:sz w:val="28"/>
                <w:szCs w:val="28"/>
              </w:rPr>
              <w:t>Подготовка пряжи</w:t>
            </w:r>
            <w:r>
              <w:rPr>
                <w:sz w:val="28"/>
                <w:szCs w:val="28"/>
              </w:rPr>
              <w:t xml:space="preserve">. </w:t>
            </w:r>
            <w:r w:rsidRPr="004B63AA">
              <w:rPr>
                <w:sz w:val="28"/>
                <w:szCs w:val="28"/>
              </w:rPr>
              <w:t>Способы вязки узла</w:t>
            </w:r>
            <w:r>
              <w:rPr>
                <w:sz w:val="28"/>
                <w:szCs w:val="28"/>
              </w:rPr>
              <w:t>.</w:t>
            </w:r>
          </w:p>
        </w:tc>
        <w:tc>
          <w:tcPr>
            <w:tcW w:w="1780" w:type="dxa"/>
          </w:tcPr>
          <w:p w:rsidR="005B4848" w:rsidRDefault="005B4848" w:rsidP="00926BE7">
            <w:r>
              <w:t>0, 5</w:t>
            </w:r>
          </w:p>
        </w:tc>
        <w:tc>
          <w:tcPr>
            <w:tcW w:w="1825" w:type="dxa"/>
          </w:tcPr>
          <w:p w:rsidR="005B4848" w:rsidRDefault="005B4848" w:rsidP="00926BE7">
            <w:r>
              <w:t>1</w:t>
            </w:r>
          </w:p>
        </w:tc>
        <w:tc>
          <w:tcPr>
            <w:tcW w:w="1735" w:type="dxa"/>
          </w:tcPr>
          <w:p w:rsidR="005B4848" w:rsidRDefault="005B4848" w:rsidP="00926BE7"/>
        </w:tc>
      </w:tr>
      <w:tr w:rsidR="005B4848" w:rsidTr="00926BE7">
        <w:trPr>
          <w:jc w:val="center"/>
        </w:trPr>
        <w:tc>
          <w:tcPr>
            <w:tcW w:w="781" w:type="dxa"/>
          </w:tcPr>
          <w:p w:rsidR="005B4848" w:rsidRDefault="005B4848" w:rsidP="00926BE7">
            <w:r>
              <w:t>12</w:t>
            </w:r>
          </w:p>
        </w:tc>
        <w:tc>
          <w:tcPr>
            <w:tcW w:w="3450" w:type="dxa"/>
          </w:tcPr>
          <w:p w:rsidR="005B4848" w:rsidRPr="004B63AA" w:rsidRDefault="005B4848" w:rsidP="00926BE7">
            <w:pPr>
              <w:rPr>
                <w:sz w:val="28"/>
                <w:szCs w:val="28"/>
              </w:rPr>
            </w:pPr>
            <w:r w:rsidRPr="004B63AA">
              <w:rPr>
                <w:sz w:val="28"/>
                <w:szCs w:val="28"/>
              </w:rPr>
              <w:t>Изготовление ворсового или махрового коврика</w:t>
            </w:r>
          </w:p>
        </w:tc>
        <w:tc>
          <w:tcPr>
            <w:tcW w:w="1780" w:type="dxa"/>
          </w:tcPr>
          <w:p w:rsidR="005B4848" w:rsidRDefault="005B4848" w:rsidP="00926BE7"/>
        </w:tc>
        <w:tc>
          <w:tcPr>
            <w:tcW w:w="1825" w:type="dxa"/>
          </w:tcPr>
          <w:p w:rsidR="005B4848" w:rsidRDefault="005B4848" w:rsidP="00926BE7">
            <w:r>
              <w:t>3, 5</w:t>
            </w:r>
          </w:p>
        </w:tc>
        <w:tc>
          <w:tcPr>
            <w:tcW w:w="1735" w:type="dxa"/>
          </w:tcPr>
          <w:p w:rsidR="005B4848" w:rsidRDefault="005B4848" w:rsidP="00926BE7"/>
        </w:tc>
      </w:tr>
      <w:tr w:rsidR="005B4848" w:rsidRPr="007D1F68" w:rsidTr="00926BE7">
        <w:trPr>
          <w:jc w:val="center"/>
        </w:trPr>
        <w:tc>
          <w:tcPr>
            <w:tcW w:w="9571" w:type="dxa"/>
            <w:gridSpan w:val="5"/>
          </w:tcPr>
          <w:p w:rsidR="005B4848" w:rsidRPr="007D1F68" w:rsidRDefault="005B4848" w:rsidP="00926BE7">
            <w:pPr>
              <w:jc w:val="center"/>
              <w:rPr>
                <w:b/>
              </w:rPr>
            </w:pPr>
            <w:r w:rsidRPr="007D1F68">
              <w:rPr>
                <w:b/>
                <w:i/>
                <w:iCs/>
                <w:sz w:val="28"/>
                <w:szCs w:val="28"/>
              </w:rPr>
              <w:t>Традиции узорного ткачест</w:t>
            </w:r>
            <w:r w:rsidRPr="007D1F68">
              <w:rPr>
                <w:b/>
                <w:i/>
                <w:iCs/>
                <w:sz w:val="28"/>
                <w:szCs w:val="28"/>
              </w:rPr>
              <w:softHyphen/>
              <w:t>ва народов России 1ч</w:t>
            </w:r>
          </w:p>
        </w:tc>
      </w:tr>
      <w:tr w:rsidR="005B4848" w:rsidTr="00926BE7">
        <w:trPr>
          <w:jc w:val="center"/>
        </w:trPr>
        <w:tc>
          <w:tcPr>
            <w:tcW w:w="781" w:type="dxa"/>
          </w:tcPr>
          <w:p w:rsidR="005B4848" w:rsidRDefault="005B4848" w:rsidP="00926BE7">
            <w:r>
              <w:t>13</w:t>
            </w:r>
          </w:p>
        </w:tc>
        <w:tc>
          <w:tcPr>
            <w:tcW w:w="3450" w:type="dxa"/>
          </w:tcPr>
          <w:p w:rsidR="005B4848" w:rsidRPr="004B63AA" w:rsidRDefault="005B4848" w:rsidP="00926BE7">
            <w:pPr>
              <w:jc w:val="center"/>
              <w:rPr>
                <w:sz w:val="28"/>
                <w:szCs w:val="28"/>
              </w:rPr>
            </w:pPr>
            <w:r w:rsidRPr="004B63AA">
              <w:rPr>
                <w:sz w:val="28"/>
                <w:szCs w:val="28"/>
              </w:rPr>
              <w:t>Узорные мотивы крестьянской одежды. Знакомство с образцами ткаче</w:t>
            </w:r>
            <w:r w:rsidRPr="004B63AA">
              <w:rPr>
                <w:sz w:val="28"/>
                <w:szCs w:val="28"/>
              </w:rPr>
              <w:softHyphen/>
              <w:t>ства</w:t>
            </w:r>
          </w:p>
        </w:tc>
        <w:tc>
          <w:tcPr>
            <w:tcW w:w="1780" w:type="dxa"/>
          </w:tcPr>
          <w:p w:rsidR="005B4848" w:rsidRDefault="005B4848" w:rsidP="00926BE7">
            <w:r>
              <w:t>0, 5</w:t>
            </w:r>
          </w:p>
        </w:tc>
        <w:tc>
          <w:tcPr>
            <w:tcW w:w="1825" w:type="dxa"/>
          </w:tcPr>
          <w:p w:rsidR="005B4848" w:rsidRDefault="005B4848" w:rsidP="00926BE7"/>
        </w:tc>
        <w:tc>
          <w:tcPr>
            <w:tcW w:w="1735" w:type="dxa"/>
          </w:tcPr>
          <w:p w:rsidR="005B4848" w:rsidRDefault="005B4848" w:rsidP="00926BE7"/>
        </w:tc>
      </w:tr>
      <w:tr w:rsidR="005B4848" w:rsidTr="00926BE7">
        <w:trPr>
          <w:jc w:val="center"/>
        </w:trPr>
        <w:tc>
          <w:tcPr>
            <w:tcW w:w="781" w:type="dxa"/>
          </w:tcPr>
          <w:p w:rsidR="005B4848" w:rsidRDefault="005B4848" w:rsidP="00926BE7">
            <w:r>
              <w:t>14</w:t>
            </w:r>
          </w:p>
        </w:tc>
        <w:tc>
          <w:tcPr>
            <w:tcW w:w="3450" w:type="dxa"/>
          </w:tcPr>
          <w:p w:rsidR="005B4848" w:rsidRPr="004B63AA" w:rsidRDefault="005B4848" w:rsidP="00926BE7">
            <w:pPr>
              <w:rPr>
                <w:sz w:val="28"/>
                <w:szCs w:val="28"/>
              </w:rPr>
            </w:pPr>
            <w:r w:rsidRPr="004B63AA">
              <w:rPr>
                <w:sz w:val="28"/>
                <w:szCs w:val="28"/>
              </w:rPr>
              <w:t>Работа на ткацком станке</w:t>
            </w:r>
          </w:p>
        </w:tc>
        <w:tc>
          <w:tcPr>
            <w:tcW w:w="1780" w:type="dxa"/>
          </w:tcPr>
          <w:p w:rsidR="005B4848" w:rsidRDefault="005B4848" w:rsidP="00926BE7"/>
        </w:tc>
        <w:tc>
          <w:tcPr>
            <w:tcW w:w="1825" w:type="dxa"/>
          </w:tcPr>
          <w:p w:rsidR="005B4848" w:rsidRDefault="005B4848" w:rsidP="00926BE7">
            <w:r>
              <w:t>0, 5</w:t>
            </w:r>
          </w:p>
        </w:tc>
        <w:tc>
          <w:tcPr>
            <w:tcW w:w="1735" w:type="dxa"/>
          </w:tcPr>
          <w:p w:rsidR="005B4848" w:rsidRDefault="005B4848" w:rsidP="00926BE7"/>
        </w:tc>
      </w:tr>
      <w:tr w:rsidR="005B4848" w:rsidRPr="007D1F68" w:rsidTr="00926BE7">
        <w:trPr>
          <w:jc w:val="center"/>
        </w:trPr>
        <w:tc>
          <w:tcPr>
            <w:tcW w:w="9571" w:type="dxa"/>
            <w:gridSpan w:val="5"/>
          </w:tcPr>
          <w:p w:rsidR="005B4848" w:rsidRPr="007D1F68" w:rsidRDefault="005B4848" w:rsidP="00926BE7">
            <w:pPr>
              <w:jc w:val="center"/>
              <w:rPr>
                <w:b/>
              </w:rPr>
            </w:pPr>
            <w:r w:rsidRPr="007D1F68">
              <w:rPr>
                <w:b/>
                <w:i/>
                <w:iCs/>
                <w:sz w:val="28"/>
                <w:szCs w:val="28"/>
              </w:rPr>
              <w:t>Плетение уз</w:t>
            </w:r>
            <w:r>
              <w:rPr>
                <w:b/>
                <w:i/>
                <w:iCs/>
                <w:sz w:val="28"/>
                <w:szCs w:val="28"/>
              </w:rPr>
              <w:t>орных поясов, тесьмы, галстуков 1</w:t>
            </w:r>
            <w:r w:rsidRPr="007D1F68">
              <w:rPr>
                <w:b/>
                <w:i/>
                <w:iCs/>
                <w:sz w:val="28"/>
                <w:szCs w:val="28"/>
              </w:rPr>
              <w:t>2</w:t>
            </w:r>
            <w:r>
              <w:rPr>
                <w:b/>
                <w:i/>
                <w:iCs/>
                <w:sz w:val="28"/>
                <w:szCs w:val="28"/>
              </w:rPr>
              <w:t>ч</w:t>
            </w:r>
          </w:p>
        </w:tc>
      </w:tr>
      <w:tr w:rsidR="005B4848" w:rsidTr="00926BE7">
        <w:trPr>
          <w:jc w:val="center"/>
        </w:trPr>
        <w:tc>
          <w:tcPr>
            <w:tcW w:w="781" w:type="dxa"/>
          </w:tcPr>
          <w:p w:rsidR="005B4848" w:rsidRDefault="005B4848" w:rsidP="00926BE7"/>
        </w:tc>
        <w:tc>
          <w:tcPr>
            <w:tcW w:w="3450" w:type="dxa"/>
          </w:tcPr>
          <w:p w:rsidR="005B4848" w:rsidRPr="004B63AA" w:rsidRDefault="005B4848" w:rsidP="00926BE7">
            <w:pPr>
              <w:rPr>
                <w:sz w:val="28"/>
                <w:szCs w:val="28"/>
              </w:rPr>
            </w:pPr>
            <w:r w:rsidRPr="004B63AA">
              <w:rPr>
                <w:sz w:val="28"/>
                <w:szCs w:val="28"/>
              </w:rPr>
              <w:t>Материалы, используемые для плетения узорных поясов, тесьмы, закладки для книг и др. Способы плетения</w:t>
            </w:r>
          </w:p>
        </w:tc>
        <w:tc>
          <w:tcPr>
            <w:tcW w:w="1780" w:type="dxa"/>
          </w:tcPr>
          <w:p w:rsidR="005B4848" w:rsidRDefault="005B4848" w:rsidP="00926BE7">
            <w:r>
              <w:t>1</w:t>
            </w:r>
          </w:p>
        </w:tc>
        <w:tc>
          <w:tcPr>
            <w:tcW w:w="1825" w:type="dxa"/>
          </w:tcPr>
          <w:p w:rsidR="005B4848" w:rsidRDefault="005B4848" w:rsidP="00926BE7">
            <w:r>
              <w:t>1</w:t>
            </w:r>
          </w:p>
        </w:tc>
        <w:tc>
          <w:tcPr>
            <w:tcW w:w="1735" w:type="dxa"/>
          </w:tcPr>
          <w:p w:rsidR="005B4848" w:rsidRDefault="005B4848" w:rsidP="00926BE7"/>
        </w:tc>
      </w:tr>
      <w:tr w:rsidR="005B4848" w:rsidTr="00926BE7">
        <w:trPr>
          <w:jc w:val="center"/>
        </w:trPr>
        <w:tc>
          <w:tcPr>
            <w:tcW w:w="781" w:type="dxa"/>
          </w:tcPr>
          <w:p w:rsidR="005B4848" w:rsidRDefault="005B4848" w:rsidP="00926BE7">
            <w:r>
              <w:t>15</w:t>
            </w:r>
          </w:p>
        </w:tc>
        <w:tc>
          <w:tcPr>
            <w:tcW w:w="3450" w:type="dxa"/>
          </w:tcPr>
          <w:p w:rsidR="005B4848" w:rsidRPr="004B63AA" w:rsidRDefault="005B4848" w:rsidP="00926BE7">
            <w:pPr>
              <w:rPr>
                <w:sz w:val="28"/>
                <w:szCs w:val="28"/>
              </w:rPr>
            </w:pPr>
            <w:r w:rsidRPr="004B63AA">
              <w:rPr>
                <w:sz w:val="28"/>
                <w:szCs w:val="28"/>
              </w:rPr>
              <w:t>Разра</w:t>
            </w:r>
            <w:r w:rsidRPr="004B63AA">
              <w:rPr>
                <w:sz w:val="28"/>
                <w:szCs w:val="28"/>
              </w:rPr>
              <w:softHyphen/>
              <w:t>ботка авторского проекта</w:t>
            </w:r>
          </w:p>
        </w:tc>
        <w:tc>
          <w:tcPr>
            <w:tcW w:w="1780" w:type="dxa"/>
          </w:tcPr>
          <w:p w:rsidR="005B4848" w:rsidRDefault="005B4848" w:rsidP="00926BE7"/>
        </w:tc>
        <w:tc>
          <w:tcPr>
            <w:tcW w:w="1825" w:type="dxa"/>
          </w:tcPr>
          <w:p w:rsidR="005B4848" w:rsidRDefault="005B4848" w:rsidP="00926BE7">
            <w:r>
              <w:t>10</w:t>
            </w:r>
          </w:p>
        </w:tc>
        <w:tc>
          <w:tcPr>
            <w:tcW w:w="1735" w:type="dxa"/>
          </w:tcPr>
          <w:p w:rsidR="005B4848" w:rsidRDefault="005B4848" w:rsidP="00926BE7"/>
        </w:tc>
      </w:tr>
      <w:tr w:rsidR="005B4848" w:rsidTr="00926BE7">
        <w:trPr>
          <w:jc w:val="center"/>
        </w:trPr>
        <w:tc>
          <w:tcPr>
            <w:tcW w:w="781" w:type="dxa"/>
          </w:tcPr>
          <w:p w:rsidR="005B4848" w:rsidRDefault="005B4848" w:rsidP="00926BE7">
            <w:r>
              <w:t>16</w:t>
            </w:r>
          </w:p>
        </w:tc>
        <w:tc>
          <w:tcPr>
            <w:tcW w:w="3450" w:type="dxa"/>
          </w:tcPr>
          <w:p w:rsidR="005B4848" w:rsidRPr="007D1F68" w:rsidRDefault="005B4848" w:rsidP="00926BE7">
            <w:pPr>
              <w:rPr>
                <w:b/>
                <w:sz w:val="28"/>
                <w:szCs w:val="28"/>
              </w:rPr>
            </w:pPr>
            <w:r w:rsidRPr="007D1F68">
              <w:rPr>
                <w:b/>
                <w:i/>
                <w:iCs/>
                <w:sz w:val="28"/>
                <w:szCs w:val="28"/>
              </w:rPr>
              <w:t>Подведение итогов. Подго</w:t>
            </w:r>
            <w:r w:rsidRPr="007D1F68">
              <w:rPr>
                <w:b/>
                <w:i/>
                <w:iCs/>
                <w:sz w:val="28"/>
                <w:szCs w:val="28"/>
              </w:rPr>
              <w:softHyphen/>
              <w:t>товка и проведение выстав</w:t>
            </w:r>
            <w:r w:rsidRPr="007D1F68">
              <w:rPr>
                <w:b/>
                <w:i/>
                <w:iCs/>
                <w:sz w:val="28"/>
                <w:szCs w:val="28"/>
              </w:rPr>
              <w:softHyphen/>
              <w:t>ки-ярмарки</w:t>
            </w:r>
          </w:p>
        </w:tc>
        <w:tc>
          <w:tcPr>
            <w:tcW w:w="1780" w:type="dxa"/>
          </w:tcPr>
          <w:p w:rsidR="005B4848" w:rsidRDefault="005B4848" w:rsidP="00926BE7">
            <w:r>
              <w:t>1</w:t>
            </w:r>
          </w:p>
        </w:tc>
        <w:tc>
          <w:tcPr>
            <w:tcW w:w="1825" w:type="dxa"/>
          </w:tcPr>
          <w:p w:rsidR="005B4848" w:rsidRDefault="005B4848" w:rsidP="00926BE7">
            <w:r>
              <w:t>1</w:t>
            </w:r>
          </w:p>
        </w:tc>
        <w:tc>
          <w:tcPr>
            <w:tcW w:w="1735" w:type="dxa"/>
          </w:tcPr>
          <w:p w:rsidR="005B4848" w:rsidRDefault="005B4848" w:rsidP="00926BE7"/>
        </w:tc>
      </w:tr>
    </w:tbl>
    <w:p w:rsidR="005B4848" w:rsidRDefault="005B4848" w:rsidP="005B4848"/>
    <w:p w:rsidR="005B4848" w:rsidRDefault="005B4848" w:rsidP="005B4848"/>
    <w:p w:rsidR="005B4848" w:rsidRPr="004B63AA" w:rsidRDefault="005B4848" w:rsidP="005B4848">
      <w:pPr>
        <w:pStyle w:val="a6"/>
        <w:rPr>
          <w:sz w:val="28"/>
          <w:szCs w:val="28"/>
        </w:rPr>
      </w:pPr>
      <w:r w:rsidRPr="004B63AA">
        <w:rPr>
          <w:b/>
          <w:bCs/>
          <w:sz w:val="28"/>
          <w:szCs w:val="28"/>
        </w:rPr>
        <w:t>Содержание программы</w:t>
      </w:r>
    </w:p>
    <w:p w:rsidR="005B4848" w:rsidRPr="004B63AA" w:rsidRDefault="005B4848" w:rsidP="005B4848">
      <w:pPr>
        <w:pStyle w:val="a6"/>
        <w:rPr>
          <w:sz w:val="28"/>
          <w:szCs w:val="28"/>
        </w:rPr>
      </w:pPr>
      <w:r w:rsidRPr="004B63AA">
        <w:rPr>
          <w:sz w:val="28"/>
          <w:szCs w:val="28"/>
          <w:u w:val="single"/>
        </w:rPr>
        <w:t>1. Вводное занятие</w:t>
      </w:r>
      <w:r>
        <w:rPr>
          <w:sz w:val="28"/>
          <w:szCs w:val="28"/>
          <w:u w:val="single"/>
        </w:rPr>
        <w:t xml:space="preserve"> (1)</w:t>
      </w:r>
    </w:p>
    <w:p w:rsidR="005B4848" w:rsidRPr="004B63AA" w:rsidRDefault="005B4848" w:rsidP="005B4848">
      <w:pPr>
        <w:pStyle w:val="a6"/>
        <w:rPr>
          <w:sz w:val="28"/>
          <w:szCs w:val="28"/>
        </w:rPr>
      </w:pPr>
      <w:r w:rsidRPr="004B63AA">
        <w:rPr>
          <w:sz w:val="28"/>
          <w:szCs w:val="28"/>
        </w:rPr>
        <w:t>Задачи и структура занятий. Краткая история ковроткаче</w:t>
      </w:r>
      <w:r w:rsidRPr="004B63AA">
        <w:rPr>
          <w:sz w:val="28"/>
          <w:szCs w:val="28"/>
        </w:rPr>
        <w:softHyphen/>
        <w:t>ства. Правила безопасности труда на рабочих местах. Демон</w:t>
      </w:r>
      <w:r w:rsidRPr="004B63AA">
        <w:rPr>
          <w:sz w:val="28"/>
          <w:szCs w:val="28"/>
        </w:rPr>
        <w:softHyphen/>
        <w:t xml:space="preserve">страция лучших работ учащихся. Энциклопедические словари и справочники по </w:t>
      </w:r>
      <w:proofErr w:type="spellStart"/>
      <w:r w:rsidRPr="004B63AA">
        <w:rPr>
          <w:sz w:val="28"/>
          <w:szCs w:val="28"/>
        </w:rPr>
        <w:t>ковроделию</w:t>
      </w:r>
      <w:proofErr w:type="spellEnd"/>
      <w:r w:rsidRPr="004B63AA">
        <w:rPr>
          <w:sz w:val="28"/>
          <w:szCs w:val="28"/>
        </w:rPr>
        <w:t>. Терминология искусства ков</w:t>
      </w:r>
      <w:r w:rsidRPr="004B63AA">
        <w:rPr>
          <w:sz w:val="28"/>
          <w:szCs w:val="28"/>
        </w:rPr>
        <w:softHyphen/>
        <w:t>роделия.</w:t>
      </w:r>
    </w:p>
    <w:p w:rsidR="005B4848" w:rsidRPr="004B63AA" w:rsidRDefault="005B4848" w:rsidP="005B4848">
      <w:pPr>
        <w:pStyle w:val="a6"/>
        <w:rPr>
          <w:sz w:val="28"/>
          <w:szCs w:val="28"/>
        </w:rPr>
      </w:pPr>
      <w:r w:rsidRPr="004B63AA">
        <w:rPr>
          <w:i/>
          <w:iCs/>
          <w:sz w:val="28"/>
          <w:szCs w:val="28"/>
        </w:rPr>
        <w:t xml:space="preserve">Практическая работа: </w:t>
      </w:r>
      <w:r w:rsidRPr="004B63AA">
        <w:rPr>
          <w:sz w:val="28"/>
          <w:szCs w:val="28"/>
        </w:rPr>
        <w:t>определение количества и каче</w:t>
      </w:r>
      <w:r w:rsidRPr="004B63AA">
        <w:rPr>
          <w:sz w:val="28"/>
          <w:szCs w:val="28"/>
        </w:rPr>
        <w:softHyphen/>
        <w:t>ства изделий ручного ткачества на современном рынке, опре</w:t>
      </w:r>
      <w:r w:rsidRPr="004B63AA">
        <w:rPr>
          <w:sz w:val="28"/>
          <w:szCs w:val="28"/>
        </w:rPr>
        <w:softHyphen/>
        <w:t>деление потребностей в этих изделиях; решение необходимых организационных вопросов.</w:t>
      </w:r>
    </w:p>
    <w:p w:rsidR="005B4848" w:rsidRPr="004B63AA" w:rsidRDefault="005B4848" w:rsidP="005B4848">
      <w:pPr>
        <w:pStyle w:val="a6"/>
        <w:rPr>
          <w:sz w:val="28"/>
          <w:szCs w:val="28"/>
        </w:rPr>
      </w:pPr>
      <w:r>
        <w:rPr>
          <w:sz w:val="28"/>
          <w:szCs w:val="28"/>
          <w:u w:val="single"/>
        </w:rPr>
        <w:lastRenderedPageBreak/>
        <w:t xml:space="preserve">2. Ручное </w:t>
      </w:r>
      <w:proofErr w:type="spellStart"/>
      <w:r>
        <w:rPr>
          <w:sz w:val="28"/>
          <w:szCs w:val="28"/>
          <w:u w:val="single"/>
        </w:rPr>
        <w:t>ковроделие</w:t>
      </w:r>
      <w:proofErr w:type="spellEnd"/>
      <w:r>
        <w:rPr>
          <w:sz w:val="28"/>
          <w:szCs w:val="28"/>
          <w:u w:val="single"/>
        </w:rPr>
        <w:t xml:space="preserve"> (2</w:t>
      </w:r>
      <w:r w:rsidRPr="004B63AA">
        <w:rPr>
          <w:sz w:val="28"/>
          <w:szCs w:val="28"/>
          <w:u w:val="single"/>
        </w:rPr>
        <w:t>)</w:t>
      </w:r>
    </w:p>
    <w:p w:rsidR="005B4848" w:rsidRPr="004B63AA" w:rsidRDefault="005B4848" w:rsidP="005B4848">
      <w:pPr>
        <w:pStyle w:val="a6"/>
        <w:rPr>
          <w:sz w:val="28"/>
          <w:szCs w:val="28"/>
        </w:rPr>
      </w:pPr>
      <w:r w:rsidRPr="004B63AA">
        <w:rPr>
          <w:sz w:val="28"/>
          <w:szCs w:val="28"/>
        </w:rPr>
        <w:t>Композиция и колорит в ковровых изделиях. Понятие о художественном ткачестве. Появление и развитие ручного ткачества. История возникновения искусства ковроделия. Классическая западноевропейская шпалера, традиционные восточные ковры. Роль ковроткачества в развитии духовной и материальной культуры.</w:t>
      </w:r>
    </w:p>
    <w:p w:rsidR="005B4848" w:rsidRPr="004B63AA" w:rsidRDefault="005B4848" w:rsidP="005B4848">
      <w:pPr>
        <w:pStyle w:val="a6"/>
        <w:rPr>
          <w:sz w:val="28"/>
          <w:szCs w:val="28"/>
        </w:rPr>
      </w:pPr>
      <w:r w:rsidRPr="004B63AA">
        <w:rPr>
          <w:sz w:val="28"/>
          <w:szCs w:val="28"/>
        </w:rPr>
        <w:t>Основные изобразительные средства в станковом и деко</w:t>
      </w:r>
      <w:r w:rsidRPr="004B63AA">
        <w:rPr>
          <w:sz w:val="28"/>
          <w:szCs w:val="28"/>
        </w:rPr>
        <w:softHyphen/>
        <w:t xml:space="preserve">ративно-прикладном искусстве. Традиции </w:t>
      </w:r>
      <w:proofErr w:type="gramStart"/>
      <w:r w:rsidRPr="004B63AA">
        <w:rPr>
          <w:sz w:val="28"/>
          <w:szCs w:val="28"/>
        </w:rPr>
        <w:t>ручного</w:t>
      </w:r>
      <w:proofErr w:type="gramEnd"/>
      <w:r w:rsidRPr="004B63AA">
        <w:rPr>
          <w:sz w:val="28"/>
          <w:szCs w:val="28"/>
        </w:rPr>
        <w:t xml:space="preserve"> ковроделия в России. Особенности </w:t>
      </w:r>
      <w:proofErr w:type="gramStart"/>
      <w:r w:rsidRPr="004B63AA">
        <w:rPr>
          <w:sz w:val="28"/>
          <w:szCs w:val="28"/>
        </w:rPr>
        <w:t>современного</w:t>
      </w:r>
      <w:proofErr w:type="gramEnd"/>
      <w:r w:rsidRPr="004B63AA">
        <w:rPr>
          <w:sz w:val="28"/>
          <w:szCs w:val="28"/>
        </w:rPr>
        <w:t xml:space="preserve"> ручного ковроделия. Виды ковров ручной работы. Значение ковра в эстетическом формировании интерьера. Знакомство с профессиями работ</w:t>
      </w:r>
      <w:r w:rsidRPr="004B63AA">
        <w:rPr>
          <w:sz w:val="28"/>
          <w:szCs w:val="28"/>
        </w:rPr>
        <w:softHyphen/>
        <w:t>ников, занятых в ткацкой промышленности.</w:t>
      </w:r>
    </w:p>
    <w:p w:rsidR="005B4848" w:rsidRPr="004B63AA" w:rsidRDefault="005B4848" w:rsidP="005B4848">
      <w:pPr>
        <w:pStyle w:val="a6"/>
        <w:rPr>
          <w:sz w:val="28"/>
          <w:szCs w:val="28"/>
        </w:rPr>
      </w:pPr>
      <w:r w:rsidRPr="004B63AA">
        <w:rPr>
          <w:i/>
          <w:iCs/>
          <w:sz w:val="28"/>
          <w:szCs w:val="28"/>
        </w:rPr>
        <w:t xml:space="preserve">Практическая работа: </w:t>
      </w:r>
      <w:r w:rsidRPr="004B63AA">
        <w:rPr>
          <w:sz w:val="28"/>
          <w:szCs w:val="28"/>
        </w:rPr>
        <w:t>освоение приёмов ручного изготовления ковров.</w:t>
      </w:r>
    </w:p>
    <w:p w:rsidR="005B4848" w:rsidRPr="004B63AA" w:rsidRDefault="005B4848" w:rsidP="005B4848">
      <w:pPr>
        <w:pStyle w:val="a6"/>
        <w:rPr>
          <w:sz w:val="28"/>
          <w:szCs w:val="28"/>
        </w:rPr>
      </w:pPr>
      <w:r w:rsidRPr="004B63AA">
        <w:rPr>
          <w:sz w:val="28"/>
          <w:szCs w:val="28"/>
          <w:u w:val="single"/>
        </w:rPr>
        <w:t>3. Техническ</w:t>
      </w:r>
      <w:r>
        <w:rPr>
          <w:sz w:val="28"/>
          <w:szCs w:val="28"/>
          <w:u w:val="single"/>
        </w:rPr>
        <w:t>ий рисунок и шаблон для ковра (6</w:t>
      </w:r>
      <w:r w:rsidRPr="004B63AA">
        <w:rPr>
          <w:sz w:val="28"/>
          <w:szCs w:val="28"/>
          <w:u w:val="single"/>
        </w:rPr>
        <w:t>)</w:t>
      </w:r>
    </w:p>
    <w:p w:rsidR="005B4848" w:rsidRPr="004B63AA" w:rsidRDefault="005B4848" w:rsidP="005B4848">
      <w:pPr>
        <w:pStyle w:val="a6"/>
        <w:rPr>
          <w:sz w:val="28"/>
          <w:szCs w:val="28"/>
        </w:rPr>
      </w:pPr>
      <w:r w:rsidRPr="004B63AA">
        <w:rPr>
          <w:sz w:val="28"/>
          <w:szCs w:val="28"/>
        </w:rPr>
        <w:t>Композиция и колорит в ковровых изделиях. Роль ком</w:t>
      </w:r>
      <w:r w:rsidRPr="004B63AA">
        <w:rPr>
          <w:sz w:val="28"/>
          <w:szCs w:val="28"/>
        </w:rPr>
        <w:softHyphen/>
        <w:t>позиции, колорита, фактуры материала как средств художест</w:t>
      </w:r>
      <w:r w:rsidRPr="004B63AA">
        <w:rPr>
          <w:sz w:val="28"/>
          <w:szCs w:val="28"/>
        </w:rPr>
        <w:softHyphen/>
        <w:t>венной выразительности в произведениях декоративно-при</w:t>
      </w:r>
      <w:r w:rsidRPr="004B63AA">
        <w:rPr>
          <w:sz w:val="28"/>
          <w:szCs w:val="28"/>
        </w:rPr>
        <w:softHyphen/>
        <w:t>кладного искусства.</w:t>
      </w:r>
    </w:p>
    <w:p w:rsidR="005B4848" w:rsidRPr="004B63AA" w:rsidRDefault="005B4848" w:rsidP="005B4848">
      <w:pPr>
        <w:pStyle w:val="a6"/>
        <w:rPr>
          <w:sz w:val="28"/>
          <w:szCs w:val="28"/>
        </w:rPr>
      </w:pPr>
      <w:r w:rsidRPr="004B63AA">
        <w:rPr>
          <w:sz w:val="28"/>
          <w:szCs w:val="28"/>
        </w:rPr>
        <w:t xml:space="preserve">Принципы построения коврового узора. Симметричное, </w:t>
      </w:r>
      <w:proofErr w:type="spellStart"/>
      <w:r w:rsidRPr="004B63AA">
        <w:rPr>
          <w:sz w:val="28"/>
          <w:szCs w:val="28"/>
        </w:rPr>
        <w:t>раппортное</w:t>
      </w:r>
      <w:proofErr w:type="spellEnd"/>
      <w:r w:rsidRPr="004B63AA">
        <w:rPr>
          <w:sz w:val="28"/>
          <w:szCs w:val="28"/>
        </w:rPr>
        <w:t xml:space="preserve"> и свободное расположение орнаментальных форм. Геометрический и растительный орнаменты. Распределение цвета. Сочетание узоров в общей композиции рисунка ковра. Соответствие узора каймы общему композиционному постро</w:t>
      </w:r>
      <w:r w:rsidRPr="004B63AA">
        <w:rPr>
          <w:sz w:val="28"/>
          <w:szCs w:val="28"/>
        </w:rPr>
        <w:softHyphen/>
        <w:t xml:space="preserve">ению ковра. Понятие о качествах личности, способствующих успеху в </w:t>
      </w:r>
      <w:proofErr w:type="spellStart"/>
      <w:r w:rsidRPr="004B63AA">
        <w:rPr>
          <w:sz w:val="28"/>
          <w:szCs w:val="28"/>
        </w:rPr>
        <w:t>ковроделии</w:t>
      </w:r>
      <w:proofErr w:type="spellEnd"/>
      <w:r w:rsidRPr="004B63AA">
        <w:rPr>
          <w:sz w:val="28"/>
          <w:szCs w:val="28"/>
        </w:rPr>
        <w:t>.</w:t>
      </w:r>
    </w:p>
    <w:p w:rsidR="005B4848" w:rsidRPr="004B63AA" w:rsidRDefault="005B4848" w:rsidP="005B4848">
      <w:pPr>
        <w:pStyle w:val="a6"/>
        <w:rPr>
          <w:sz w:val="28"/>
          <w:szCs w:val="28"/>
        </w:rPr>
      </w:pPr>
      <w:r w:rsidRPr="004B63AA">
        <w:rPr>
          <w:i/>
          <w:iCs/>
          <w:sz w:val="28"/>
          <w:szCs w:val="28"/>
        </w:rPr>
        <w:t xml:space="preserve">Практическая работа: </w:t>
      </w:r>
      <w:r w:rsidRPr="004B63AA">
        <w:rPr>
          <w:sz w:val="28"/>
          <w:szCs w:val="28"/>
        </w:rPr>
        <w:t>выполнение эскиза орнамен</w:t>
      </w:r>
      <w:r w:rsidRPr="004B63AA">
        <w:rPr>
          <w:sz w:val="28"/>
          <w:szCs w:val="28"/>
        </w:rPr>
        <w:softHyphen/>
        <w:t>тального войлочного или ворсового ковра.</w:t>
      </w:r>
    </w:p>
    <w:p w:rsidR="005B4848" w:rsidRPr="004B63AA" w:rsidRDefault="005B4848" w:rsidP="005B4848">
      <w:pPr>
        <w:pStyle w:val="a6"/>
        <w:rPr>
          <w:sz w:val="28"/>
          <w:szCs w:val="28"/>
        </w:rPr>
      </w:pPr>
      <w:r w:rsidRPr="004B63AA">
        <w:rPr>
          <w:sz w:val="28"/>
          <w:szCs w:val="28"/>
          <w:u w:val="single"/>
        </w:rPr>
        <w:t>4. Особенности технологии ручного ткачества ворсо</w:t>
      </w:r>
      <w:r w:rsidRPr="004B63AA">
        <w:rPr>
          <w:sz w:val="28"/>
          <w:szCs w:val="28"/>
          <w:u w:val="single"/>
        </w:rPr>
        <w:softHyphen/>
        <w:t xml:space="preserve">вых и </w:t>
      </w:r>
      <w:proofErr w:type="spellStart"/>
      <w:r w:rsidRPr="004B63AA">
        <w:rPr>
          <w:sz w:val="28"/>
          <w:szCs w:val="28"/>
          <w:u w:val="single"/>
        </w:rPr>
        <w:t>безворсовых</w:t>
      </w:r>
      <w:proofErr w:type="spellEnd"/>
      <w:r w:rsidRPr="004B63AA">
        <w:rPr>
          <w:sz w:val="28"/>
          <w:szCs w:val="28"/>
          <w:u w:val="single"/>
        </w:rPr>
        <w:t xml:space="preserve"> ковров и гобеленов (</w:t>
      </w:r>
      <w:r>
        <w:rPr>
          <w:sz w:val="28"/>
          <w:szCs w:val="28"/>
          <w:u w:val="single"/>
        </w:rPr>
        <w:t>6)</w:t>
      </w:r>
    </w:p>
    <w:p w:rsidR="005B4848" w:rsidRPr="004B63AA" w:rsidRDefault="005B4848" w:rsidP="005B4848">
      <w:pPr>
        <w:pStyle w:val="a6"/>
        <w:rPr>
          <w:sz w:val="28"/>
          <w:szCs w:val="28"/>
        </w:rPr>
      </w:pPr>
      <w:r w:rsidRPr="004B63AA">
        <w:rPr>
          <w:sz w:val="28"/>
          <w:szCs w:val="28"/>
        </w:rPr>
        <w:t xml:space="preserve">Особенности выполнения технологического рисунка для ворсовых и </w:t>
      </w:r>
      <w:proofErr w:type="spellStart"/>
      <w:r w:rsidRPr="004B63AA">
        <w:rPr>
          <w:sz w:val="28"/>
          <w:szCs w:val="28"/>
        </w:rPr>
        <w:t>безворсовых</w:t>
      </w:r>
      <w:proofErr w:type="spellEnd"/>
      <w:r w:rsidRPr="004B63AA">
        <w:rPr>
          <w:sz w:val="28"/>
          <w:szCs w:val="28"/>
        </w:rPr>
        <w:t xml:space="preserve"> ковров. Способы изменения масштаба эскиза и техника его перевода на бумагу в клетку. Правила изготовления шаблона на картоне и шаблона на ткани.</w:t>
      </w:r>
    </w:p>
    <w:p w:rsidR="005B4848" w:rsidRPr="004B63AA" w:rsidRDefault="005B4848" w:rsidP="005B4848">
      <w:pPr>
        <w:pStyle w:val="a6"/>
        <w:rPr>
          <w:sz w:val="28"/>
          <w:szCs w:val="28"/>
        </w:rPr>
      </w:pPr>
      <w:r w:rsidRPr="004B63AA">
        <w:rPr>
          <w:sz w:val="28"/>
          <w:szCs w:val="28"/>
        </w:rPr>
        <w:t>Инструменты и материалы для изготовления ворсового ковра. Конструкция простейшего ковроткацкого станка. Спосо</w:t>
      </w:r>
      <w:r w:rsidRPr="004B63AA">
        <w:rPr>
          <w:sz w:val="28"/>
          <w:szCs w:val="28"/>
        </w:rPr>
        <w:softHyphen/>
        <w:t>бы заправки станка основной нитью. Чётные и нечётные ни</w:t>
      </w:r>
      <w:r w:rsidRPr="004B63AA">
        <w:rPr>
          <w:sz w:val="28"/>
          <w:szCs w:val="28"/>
        </w:rPr>
        <w:softHyphen/>
        <w:t xml:space="preserve">ти основы. Уравнительная плетёнка. Назначение ремизок. Инструменты и приспособления для ручного ткачества. </w:t>
      </w:r>
      <w:r w:rsidRPr="004B63AA">
        <w:rPr>
          <w:sz w:val="28"/>
          <w:szCs w:val="28"/>
        </w:rPr>
        <w:lastRenderedPageBreak/>
        <w:t>Выбор материалов для основы и утка. Использование от</w:t>
      </w:r>
      <w:r w:rsidRPr="004B63AA">
        <w:rPr>
          <w:sz w:val="28"/>
          <w:szCs w:val="28"/>
        </w:rPr>
        <w:softHyphen/>
        <w:t>ходов прядильного производства, вторичное использование пряжи при изготовлении ковров. Технология окраски шерс</w:t>
      </w:r>
      <w:r w:rsidRPr="004B63AA">
        <w:rPr>
          <w:sz w:val="28"/>
          <w:szCs w:val="28"/>
        </w:rPr>
        <w:softHyphen/>
        <w:t>тяной и хлопчатобумажной пряжи. Использование для окраски пряжи натуральных и химических красителей.</w:t>
      </w:r>
    </w:p>
    <w:p w:rsidR="005B4848" w:rsidRPr="004B63AA" w:rsidRDefault="005B4848" w:rsidP="005B4848">
      <w:pPr>
        <w:pStyle w:val="a6"/>
        <w:rPr>
          <w:sz w:val="28"/>
          <w:szCs w:val="28"/>
        </w:rPr>
      </w:pPr>
      <w:r w:rsidRPr="004B63AA">
        <w:rPr>
          <w:i/>
          <w:iCs/>
          <w:sz w:val="28"/>
          <w:szCs w:val="28"/>
        </w:rPr>
        <w:t xml:space="preserve">Практическая работа: </w:t>
      </w:r>
      <w:r w:rsidRPr="004B63AA">
        <w:rPr>
          <w:sz w:val="28"/>
          <w:szCs w:val="28"/>
        </w:rPr>
        <w:t>выполнение технологического рисунка для ворсового ковра по выбранному эскизу; освое</w:t>
      </w:r>
      <w:r w:rsidRPr="004B63AA">
        <w:rPr>
          <w:sz w:val="28"/>
          <w:szCs w:val="28"/>
        </w:rPr>
        <w:softHyphen/>
        <w:t>ние приёмов заправки ткацкого станка основной нитью.</w:t>
      </w:r>
    </w:p>
    <w:p w:rsidR="005B4848" w:rsidRPr="004B63AA" w:rsidRDefault="005B4848" w:rsidP="005B4848">
      <w:pPr>
        <w:pStyle w:val="a6"/>
        <w:rPr>
          <w:sz w:val="28"/>
          <w:szCs w:val="28"/>
        </w:rPr>
      </w:pPr>
      <w:r w:rsidRPr="004B63AA">
        <w:rPr>
          <w:sz w:val="28"/>
          <w:szCs w:val="28"/>
          <w:u w:val="single"/>
        </w:rPr>
        <w:t>5 Технология изготовления ворсовых ковров (</w:t>
      </w:r>
      <w:r>
        <w:rPr>
          <w:sz w:val="28"/>
          <w:szCs w:val="28"/>
          <w:u w:val="single"/>
        </w:rPr>
        <w:t>5</w:t>
      </w:r>
      <w:r w:rsidRPr="004B63AA">
        <w:rPr>
          <w:sz w:val="28"/>
          <w:szCs w:val="28"/>
          <w:u w:val="single"/>
        </w:rPr>
        <w:t>)</w:t>
      </w:r>
    </w:p>
    <w:p w:rsidR="005B4848" w:rsidRPr="004B63AA" w:rsidRDefault="005B4848" w:rsidP="005B4848">
      <w:pPr>
        <w:pStyle w:val="a6"/>
        <w:rPr>
          <w:sz w:val="28"/>
          <w:szCs w:val="28"/>
        </w:rPr>
      </w:pPr>
      <w:r w:rsidRPr="004B63AA">
        <w:rPr>
          <w:sz w:val="28"/>
          <w:szCs w:val="28"/>
        </w:rPr>
        <w:t>Подготовка пряжи для вязки узлов. Обработка концевых частей ковра и боковых сторон. Способы вязки узла ворсо</w:t>
      </w:r>
      <w:r w:rsidRPr="004B63AA">
        <w:rPr>
          <w:sz w:val="28"/>
          <w:szCs w:val="28"/>
        </w:rPr>
        <w:softHyphen/>
        <w:t>вых ковров. Последовательность вывязывания рисунка ковра. Особенности изготовления махровых ковров. Снятие ковра со станка и окончательная отделка изделия.</w:t>
      </w:r>
    </w:p>
    <w:p w:rsidR="005B4848" w:rsidRPr="004B63AA" w:rsidRDefault="005B4848" w:rsidP="005B4848">
      <w:pPr>
        <w:pStyle w:val="a6"/>
        <w:rPr>
          <w:sz w:val="28"/>
          <w:szCs w:val="28"/>
        </w:rPr>
      </w:pPr>
      <w:r w:rsidRPr="004B63AA">
        <w:rPr>
          <w:i/>
          <w:iCs/>
          <w:sz w:val="28"/>
          <w:szCs w:val="28"/>
        </w:rPr>
        <w:t xml:space="preserve">Практическая работа: </w:t>
      </w:r>
      <w:r w:rsidRPr="004B63AA">
        <w:rPr>
          <w:sz w:val="28"/>
          <w:szCs w:val="28"/>
        </w:rPr>
        <w:t>изготовление ворсового или махрового коврика, накидки для кресла и др.</w:t>
      </w:r>
    </w:p>
    <w:p w:rsidR="005B4848" w:rsidRPr="004B63AA" w:rsidRDefault="005B4848" w:rsidP="005B4848">
      <w:pPr>
        <w:pStyle w:val="a6"/>
        <w:rPr>
          <w:sz w:val="28"/>
          <w:szCs w:val="28"/>
        </w:rPr>
      </w:pPr>
      <w:r>
        <w:rPr>
          <w:sz w:val="28"/>
          <w:szCs w:val="28"/>
          <w:u w:val="single"/>
        </w:rPr>
        <w:t>6</w:t>
      </w:r>
      <w:r w:rsidRPr="004B63AA">
        <w:rPr>
          <w:sz w:val="28"/>
          <w:szCs w:val="28"/>
          <w:u w:val="single"/>
        </w:rPr>
        <w:t>. Традиции узорн</w:t>
      </w:r>
      <w:r>
        <w:rPr>
          <w:sz w:val="28"/>
          <w:szCs w:val="28"/>
          <w:u w:val="single"/>
        </w:rPr>
        <w:t>ого ткачества народов России (1</w:t>
      </w:r>
      <w:r w:rsidRPr="004B63AA">
        <w:rPr>
          <w:sz w:val="28"/>
          <w:szCs w:val="28"/>
          <w:u w:val="single"/>
        </w:rPr>
        <w:t>)</w:t>
      </w:r>
    </w:p>
    <w:p w:rsidR="005B4848" w:rsidRPr="004B63AA" w:rsidRDefault="005B4848" w:rsidP="005B4848">
      <w:pPr>
        <w:pStyle w:val="a6"/>
        <w:rPr>
          <w:sz w:val="28"/>
          <w:szCs w:val="28"/>
        </w:rPr>
      </w:pPr>
      <w:r w:rsidRPr="004B63AA">
        <w:rPr>
          <w:sz w:val="28"/>
          <w:szCs w:val="28"/>
        </w:rPr>
        <w:t>Ручное узорное ткачество. Узорные мотивы крестьянской одежды XIX — начала XX в. в России. Особенности узорно</w:t>
      </w:r>
      <w:r w:rsidRPr="004B63AA">
        <w:rPr>
          <w:sz w:val="28"/>
          <w:szCs w:val="28"/>
        </w:rPr>
        <w:softHyphen/>
        <w:t>го ткачества в различных регионах России. Современное узорное ткачество. Инструменты и материалы для ткачества. Устройство настольного ткацкого станка. Требования к нитям основы и утка. Подготовка основы и утка к ткачеству.</w:t>
      </w:r>
    </w:p>
    <w:p w:rsidR="005B4848" w:rsidRPr="004B63AA" w:rsidRDefault="005B4848" w:rsidP="005B4848">
      <w:pPr>
        <w:pStyle w:val="a6"/>
        <w:rPr>
          <w:sz w:val="28"/>
          <w:szCs w:val="28"/>
        </w:rPr>
      </w:pPr>
      <w:r w:rsidRPr="004B63AA">
        <w:rPr>
          <w:i/>
          <w:iCs/>
          <w:sz w:val="28"/>
          <w:szCs w:val="28"/>
        </w:rPr>
        <w:t xml:space="preserve">Практическая работа: </w:t>
      </w:r>
      <w:r w:rsidRPr="004B63AA">
        <w:rPr>
          <w:sz w:val="28"/>
          <w:szCs w:val="28"/>
        </w:rPr>
        <w:t>знакомство с образцами ткаче</w:t>
      </w:r>
      <w:r w:rsidRPr="004B63AA">
        <w:rPr>
          <w:sz w:val="28"/>
          <w:szCs w:val="28"/>
        </w:rPr>
        <w:softHyphen/>
        <w:t>ства на выставке работ, во время экскурсии в музей; заправка нитей основы и утка в настольный ткацкий станок.</w:t>
      </w:r>
    </w:p>
    <w:p w:rsidR="005B4848" w:rsidRPr="004B63AA" w:rsidRDefault="005B4848" w:rsidP="005B4848">
      <w:pPr>
        <w:pStyle w:val="a6"/>
        <w:rPr>
          <w:sz w:val="28"/>
          <w:szCs w:val="28"/>
        </w:rPr>
      </w:pPr>
      <w:r>
        <w:rPr>
          <w:sz w:val="28"/>
          <w:szCs w:val="28"/>
          <w:u w:val="single"/>
        </w:rPr>
        <w:t>7</w:t>
      </w:r>
      <w:r w:rsidRPr="004B63AA">
        <w:rPr>
          <w:sz w:val="28"/>
          <w:szCs w:val="28"/>
          <w:u w:val="single"/>
        </w:rPr>
        <w:t>. Плетение узорных поясов, тесьмы, галстуков. (</w:t>
      </w:r>
      <w:r>
        <w:rPr>
          <w:sz w:val="28"/>
          <w:szCs w:val="28"/>
          <w:u w:val="single"/>
        </w:rPr>
        <w:t>12)</w:t>
      </w:r>
      <w:r w:rsidRPr="004B63AA">
        <w:rPr>
          <w:sz w:val="28"/>
          <w:szCs w:val="28"/>
          <w:u w:val="single"/>
        </w:rPr>
        <w:t xml:space="preserve"> </w:t>
      </w:r>
    </w:p>
    <w:p w:rsidR="005B4848" w:rsidRPr="004B63AA" w:rsidRDefault="005B4848" w:rsidP="005B4848">
      <w:pPr>
        <w:pStyle w:val="a6"/>
        <w:rPr>
          <w:sz w:val="28"/>
          <w:szCs w:val="28"/>
        </w:rPr>
      </w:pPr>
      <w:r w:rsidRPr="004B63AA">
        <w:rPr>
          <w:sz w:val="28"/>
          <w:szCs w:val="28"/>
        </w:rPr>
        <w:t>Раз</w:t>
      </w:r>
      <w:r w:rsidRPr="004B63AA">
        <w:rPr>
          <w:sz w:val="28"/>
          <w:szCs w:val="28"/>
        </w:rPr>
        <w:softHyphen/>
        <w:t>работка авторского проекта. Материалы, используемые для плетения узорных поясов, тесьмы, закладки для книг и др. Способы плетения. Техно</w:t>
      </w:r>
      <w:r w:rsidRPr="004B63AA">
        <w:rPr>
          <w:sz w:val="28"/>
          <w:szCs w:val="28"/>
        </w:rPr>
        <w:softHyphen/>
        <w:t xml:space="preserve">логия плетения поясов на дощечках и </w:t>
      </w:r>
      <w:proofErr w:type="spellStart"/>
      <w:r w:rsidRPr="004B63AA">
        <w:rPr>
          <w:sz w:val="28"/>
          <w:szCs w:val="28"/>
        </w:rPr>
        <w:t>бёрдышке</w:t>
      </w:r>
      <w:proofErr w:type="spellEnd"/>
      <w:r w:rsidRPr="004B63AA">
        <w:rPr>
          <w:sz w:val="28"/>
          <w:szCs w:val="28"/>
        </w:rPr>
        <w:t>. Отделка пояса кистями, бисером, стеклярусом и т. п.</w:t>
      </w:r>
    </w:p>
    <w:p w:rsidR="005B4848" w:rsidRPr="004B63AA" w:rsidRDefault="005B4848" w:rsidP="005B4848">
      <w:pPr>
        <w:pStyle w:val="a6"/>
        <w:rPr>
          <w:sz w:val="28"/>
          <w:szCs w:val="28"/>
        </w:rPr>
      </w:pPr>
      <w:r w:rsidRPr="004B63AA">
        <w:rPr>
          <w:i/>
          <w:iCs/>
          <w:sz w:val="28"/>
          <w:szCs w:val="28"/>
        </w:rPr>
        <w:t xml:space="preserve">Практическая работа: </w:t>
      </w:r>
      <w:r w:rsidRPr="004B63AA">
        <w:rPr>
          <w:sz w:val="28"/>
          <w:szCs w:val="28"/>
        </w:rPr>
        <w:t>разработка авторского проекта художественного изделия, сувенира.</w:t>
      </w:r>
    </w:p>
    <w:p w:rsidR="005B4848" w:rsidRPr="004B63AA" w:rsidRDefault="005B4848" w:rsidP="005B4848">
      <w:pPr>
        <w:pStyle w:val="a6"/>
        <w:rPr>
          <w:sz w:val="28"/>
          <w:szCs w:val="28"/>
        </w:rPr>
      </w:pPr>
      <w:r>
        <w:rPr>
          <w:sz w:val="28"/>
          <w:szCs w:val="28"/>
          <w:u w:val="single"/>
        </w:rPr>
        <w:t>8</w:t>
      </w:r>
      <w:r w:rsidRPr="004B63AA">
        <w:rPr>
          <w:sz w:val="28"/>
          <w:szCs w:val="28"/>
          <w:u w:val="single"/>
        </w:rPr>
        <w:t>. Подведение итогов. Подготовка и проведение вы</w:t>
      </w:r>
      <w:r w:rsidRPr="004B63AA">
        <w:rPr>
          <w:sz w:val="28"/>
          <w:szCs w:val="28"/>
          <w:u w:val="single"/>
        </w:rPr>
        <w:softHyphen/>
        <w:t>ставки-ярмарки (2)</w:t>
      </w:r>
    </w:p>
    <w:p w:rsidR="005B4848" w:rsidRPr="004B63AA" w:rsidRDefault="005B4848" w:rsidP="005B4848">
      <w:pPr>
        <w:pStyle w:val="a6"/>
        <w:rPr>
          <w:sz w:val="28"/>
          <w:szCs w:val="28"/>
        </w:rPr>
      </w:pPr>
      <w:r w:rsidRPr="004B63AA">
        <w:rPr>
          <w:sz w:val="28"/>
          <w:szCs w:val="28"/>
        </w:rPr>
        <w:lastRenderedPageBreak/>
        <w:t>Подведение творческих итогов работы по программе. Подготовка итоговой выставки-ярмарки.</w:t>
      </w:r>
    </w:p>
    <w:p w:rsidR="005B4848" w:rsidRPr="004B63AA" w:rsidRDefault="005B4848" w:rsidP="005B4848">
      <w:pPr>
        <w:pStyle w:val="a6"/>
        <w:rPr>
          <w:sz w:val="28"/>
          <w:szCs w:val="28"/>
        </w:rPr>
      </w:pPr>
      <w:r w:rsidRPr="004B63AA">
        <w:rPr>
          <w:b/>
          <w:bCs/>
          <w:sz w:val="28"/>
          <w:szCs w:val="28"/>
        </w:rPr>
        <w:t>Формы и средства контроля</w:t>
      </w:r>
    </w:p>
    <w:p w:rsidR="005B4848" w:rsidRPr="004B63AA" w:rsidRDefault="005B4848" w:rsidP="005B4848">
      <w:pPr>
        <w:pStyle w:val="a6"/>
        <w:rPr>
          <w:sz w:val="28"/>
          <w:szCs w:val="28"/>
        </w:rPr>
      </w:pPr>
      <w:r w:rsidRPr="004B63AA">
        <w:rPr>
          <w:sz w:val="28"/>
          <w:szCs w:val="28"/>
        </w:rPr>
        <w:t>Изучение каждого раздела заканчивается выставкой работ учащихся.</w:t>
      </w:r>
    </w:p>
    <w:p w:rsidR="005B4848" w:rsidRPr="004B63AA" w:rsidRDefault="005B4848" w:rsidP="005B4848">
      <w:pPr>
        <w:pStyle w:val="a6"/>
        <w:rPr>
          <w:sz w:val="28"/>
          <w:szCs w:val="28"/>
        </w:rPr>
      </w:pPr>
      <w:r w:rsidRPr="004B63AA">
        <w:rPr>
          <w:sz w:val="28"/>
          <w:szCs w:val="28"/>
        </w:rPr>
        <w:t xml:space="preserve">Итоги работы за год могут быть подведены в форме отчётной выставки с приглашением родителей детей, друзей, где будут представлены лучшие работы по </w:t>
      </w:r>
      <w:r w:rsidRPr="00A47915">
        <w:rPr>
          <w:sz w:val="28"/>
          <w:szCs w:val="28"/>
        </w:rPr>
        <w:t xml:space="preserve">всем </w:t>
      </w:r>
      <w:hyperlink r:id="rId23" w:tooltip="Виды деятельности" w:history="1">
        <w:r w:rsidRPr="00A47915">
          <w:rPr>
            <w:rStyle w:val="a7"/>
            <w:color w:val="auto"/>
            <w:sz w:val="28"/>
            <w:szCs w:val="28"/>
            <w:u w:val="none"/>
          </w:rPr>
          <w:t>видам деятельности</w:t>
        </w:r>
      </w:hyperlink>
      <w:r w:rsidRPr="004B63AA">
        <w:rPr>
          <w:sz w:val="28"/>
          <w:szCs w:val="28"/>
        </w:rPr>
        <w:t>. Поделки используются в качестве подарков для дошкольников, сувениров для выпускников, подарков для родителей</w:t>
      </w:r>
    </w:p>
    <w:p w:rsidR="005B4848" w:rsidRPr="004B63AA" w:rsidRDefault="005B4848" w:rsidP="005B4848">
      <w:pPr>
        <w:pStyle w:val="a6"/>
        <w:rPr>
          <w:sz w:val="28"/>
          <w:szCs w:val="28"/>
        </w:rPr>
      </w:pPr>
      <w:r w:rsidRPr="004B63AA">
        <w:rPr>
          <w:b/>
          <w:bCs/>
          <w:sz w:val="28"/>
          <w:szCs w:val="28"/>
        </w:rPr>
        <w:t xml:space="preserve">Перечень </w:t>
      </w:r>
      <w:proofErr w:type="spellStart"/>
      <w:r w:rsidRPr="004B63AA">
        <w:rPr>
          <w:b/>
          <w:bCs/>
          <w:sz w:val="28"/>
          <w:szCs w:val="28"/>
        </w:rPr>
        <w:t>учебно</w:t>
      </w:r>
      <w:proofErr w:type="spellEnd"/>
      <w:r w:rsidRPr="004B63AA">
        <w:rPr>
          <w:b/>
          <w:bCs/>
          <w:sz w:val="28"/>
          <w:szCs w:val="28"/>
        </w:rPr>
        <w:t xml:space="preserve"> – методических средств обучения</w:t>
      </w:r>
    </w:p>
    <w:p w:rsidR="005B4848" w:rsidRPr="004B63AA" w:rsidRDefault="005B4848" w:rsidP="005B4848">
      <w:pPr>
        <w:pStyle w:val="a6"/>
        <w:rPr>
          <w:sz w:val="28"/>
          <w:szCs w:val="28"/>
        </w:rPr>
      </w:pPr>
      <w:r w:rsidRPr="004B63AA">
        <w:rPr>
          <w:sz w:val="28"/>
          <w:szCs w:val="28"/>
        </w:rPr>
        <w:t>Программа внеурочной деятельности. Начальное и основное образование / В. А. Горский, А. А. Тимофеев, Д. В. Смирнов и др. под ред. В. А.Горского -2е изд. – М.: Просвещение 2010.-111с.</w:t>
      </w:r>
    </w:p>
    <w:p w:rsidR="005B4848" w:rsidRPr="004B63AA" w:rsidRDefault="005B4848" w:rsidP="005B4848">
      <w:pPr>
        <w:pStyle w:val="a6"/>
        <w:rPr>
          <w:sz w:val="28"/>
          <w:szCs w:val="28"/>
        </w:rPr>
      </w:pPr>
      <w:r w:rsidRPr="004B63AA">
        <w:rPr>
          <w:i/>
          <w:iCs/>
          <w:sz w:val="28"/>
          <w:szCs w:val="28"/>
        </w:rPr>
        <w:t>Дополнительная литература</w:t>
      </w:r>
    </w:p>
    <w:p w:rsidR="005B4848" w:rsidRPr="004B63AA" w:rsidRDefault="005B4848" w:rsidP="005B4848">
      <w:pPr>
        <w:pStyle w:val="a6"/>
        <w:rPr>
          <w:sz w:val="28"/>
          <w:szCs w:val="28"/>
        </w:rPr>
      </w:pPr>
      <w:r w:rsidRPr="004B63AA">
        <w:rPr>
          <w:sz w:val="28"/>
          <w:szCs w:val="28"/>
        </w:rPr>
        <w:t>1. Дворкина И. А. Гобелен за 10 вечеров / И. А. Дворкина. — М., 1998.</w:t>
      </w:r>
    </w:p>
    <w:p w:rsidR="005B4848" w:rsidRPr="004B63AA" w:rsidRDefault="005B4848" w:rsidP="005B4848">
      <w:pPr>
        <w:pStyle w:val="a6"/>
        <w:rPr>
          <w:sz w:val="28"/>
          <w:szCs w:val="28"/>
        </w:rPr>
      </w:pPr>
      <w:r w:rsidRPr="004B63AA">
        <w:rPr>
          <w:sz w:val="28"/>
          <w:szCs w:val="28"/>
        </w:rPr>
        <w:t xml:space="preserve">2. </w:t>
      </w:r>
      <w:proofErr w:type="spellStart"/>
      <w:r w:rsidRPr="004B63AA">
        <w:rPr>
          <w:sz w:val="28"/>
          <w:szCs w:val="28"/>
        </w:rPr>
        <w:t>Кокорева</w:t>
      </w:r>
      <w:proofErr w:type="spellEnd"/>
      <w:r w:rsidRPr="004B63AA">
        <w:rPr>
          <w:sz w:val="28"/>
          <w:szCs w:val="28"/>
        </w:rPr>
        <w:t xml:space="preserve"> И. Живописный войлок / И. </w:t>
      </w:r>
      <w:proofErr w:type="spellStart"/>
      <w:r w:rsidRPr="004B63AA">
        <w:rPr>
          <w:sz w:val="28"/>
          <w:szCs w:val="28"/>
        </w:rPr>
        <w:t>Кокорева</w:t>
      </w:r>
      <w:proofErr w:type="spellEnd"/>
      <w:r w:rsidRPr="004B63AA">
        <w:rPr>
          <w:sz w:val="28"/>
          <w:szCs w:val="28"/>
        </w:rPr>
        <w:t>. — М., 2009.</w:t>
      </w:r>
    </w:p>
    <w:p w:rsidR="005B4848" w:rsidRPr="004B63AA" w:rsidRDefault="005B4848" w:rsidP="005B4848">
      <w:pPr>
        <w:pStyle w:val="a6"/>
        <w:rPr>
          <w:sz w:val="28"/>
          <w:szCs w:val="28"/>
        </w:rPr>
      </w:pPr>
      <w:r w:rsidRPr="004B63AA">
        <w:rPr>
          <w:sz w:val="28"/>
          <w:szCs w:val="28"/>
        </w:rPr>
        <w:t>3. Рукоделие. Популярная энциклопедия. — М., 1993.</w:t>
      </w:r>
    </w:p>
    <w:p w:rsidR="005B4848" w:rsidRPr="004B63AA" w:rsidRDefault="005B4848" w:rsidP="005B4848">
      <w:pPr>
        <w:pStyle w:val="a6"/>
        <w:rPr>
          <w:sz w:val="28"/>
          <w:szCs w:val="28"/>
        </w:rPr>
      </w:pPr>
      <w:r w:rsidRPr="004B63AA">
        <w:rPr>
          <w:sz w:val="28"/>
          <w:szCs w:val="28"/>
        </w:rPr>
        <w:t>4. Савицкая В. И. Превращение шпалеры / В. И. Савицкая. — М., 1</w:t>
      </w:r>
    </w:p>
    <w:p w:rsidR="005B4848" w:rsidRPr="004B63AA" w:rsidRDefault="005B4848" w:rsidP="005B4848">
      <w:pPr>
        <w:pStyle w:val="a6"/>
        <w:rPr>
          <w:sz w:val="28"/>
          <w:szCs w:val="28"/>
        </w:rPr>
      </w:pPr>
      <w:r w:rsidRPr="004B63AA">
        <w:rPr>
          <w:i/>
          <w:iCs/>
          <w:sz w:val="28"/>
          <w:szCs w:val="28"/>
        </w:rPr>
        <w:t>Оборудование (</w:t>
      </w:r>
      <w:r w:rsidRPr="004B63AA">
        <w:rPr>
          <w:sz w:val="28"/>
          <w:szCs w:val="28"/>
        </w:rPr>
        <w:t>Занятия проводятся в мастерской обслуживающего труда)</w:t>
      </w:r>
    </w:p>
    <w:p w:rsidR="005B4848" w:rsidRPr="004B63AA" w:rsidRDefault="005B4848" w:rsidP="005B4848">
      <w:pPr>
        <w:pStyle w:val="a6"/>
        <w:rPr>
          <w:sz w:val="28"/>
          <w:szCs w:val="28"/>
        </w:rPr>
      </w:pPr>
      <w:r w:rsidRPr="004B63AA">
        <w:rPr>
          <w:sz w:val="28"/>
          <w:szCs w:val="28"/>
          <w:u w:val="single"/>
        </w:rPr>
        <w:t>Руководитель кружка предоставляет:</w:t>
      </w:r>
    </w:p>
    <w:p w:rsidR="005B4848" w:rsidRPr="004B63AA" w:rsidRDefault="005B4848" w:rsidP="005B4848">
      <w:pPr>
        <w:pStyle w:val="a6"/>
        <w:rPr>
          <w:sz w:val="28"/>
          <w:szCs w:val="28"/>
        </w:rPr>
      </w:pPr>
      <w:r w:rsidRPr="004B63AA">
        <w:rPr>
          <w:sz w:val="28"/>
          <w:szCs w:val="28"/>
        </w:rPr>
        <w:t>- ткацкий станок, рамки</w:t>
      </w:r>
    </w:p>
    <w:p w:rsidR="005B4848" w:rsidRPr="004B63AA" w:rsidRDefault="005B4848" w:rsidP="005B4848">
      <w:pPr>
        <w:pStyle w:val="a6"/>
        <w:rPr>
          <w:sz w:val="28"/>
          <w:szCs w:val="28"/>
        </w:rPr>
      </w:pPr>
      <w:r w:rsidRPr="004B63AA">
        <w:rPr>
          <w:sz w:val="28"/>
          <w:szCs w:val="28"/>
        </w:rPr>
        <w:t>- швейные машины</w:t>
      </w:r>
    </w:p>
    <w:p w:rsidR="005B4848" w:rsidRPr="004B63AA" w:rsidRDefault="005B4848" w:rsidP="005B4848">
      <w:pPr>
        <w:pStyle w:val="a6"/>
        <w:rPr>
          <w:sz w:val="28"/>
          <w:szCs w:val="28"/>
        </w:rPr>
      </w:pPr>
      <w:r w:rsidRPr="004B63AA">
        <w:rPr>
          <w:sz w:val="28"/>
          <w:szCs w:val="28"/>
        </w:rPr>
        <w:t>- утюг и стол для утюжки, пульверизатор</w:t>
      </w:r>
    </w:p>
    <w:p w:rsidR="005B4848" w:rsidRPr="004B63AA" w:rsidRDefault="005B4848" w:rsidP="005B4848">
      <w:pPr>
        <w:pStyle w:val="a6"/>
        <w:rPr>
          <w:sz w:val="28"/>
          <w:szCs w:val="28"/>
        </w:rPr>
      </w:pPr>
      <w:r w:rsidRPr="004B63AA">
        <w:rPr>
          <w:sz w:val="28"/>
          <w:szCs w:val="28"/>
          <w:u w:val="single"/>
        </w:rPr>
        <w:t xml:space="preserve">Родители </w:t>
      </w:r>
      <w:proofErr w:type="gramStart"/>
      <w:r w:rsidRPr="004B63AA">
        <w:rPr>
          <w:sz w:val="28"/>
          <w:szCs w:val="28"/>
          <w:u w:val="single"/>
        </w:rPr>
        <w:t>учащихся, посещающих занятия кружка предоставляют</w:t>
      </w:r>
      <w:proofErr w:type="gramEnd"/>
      <w:r w:rsidRPr="004B63AA">
        <w:rPr>
          <w:sz w:val="28"/>
          <w:szCs w:val="28"/>
          <w:u w:val="single"/>
        </w:rPr>
        <w:t>:</w:t>
      </w:r>
    </w:p>
    <w:p w:rsidR="005B4848" w:rsidRPr="004B63AA" w:rsidRDefault="005B4848" w:rsidP="005B4848">
      <w:pPr>
        <w:pStyle w:val="a6"/>
        <w:rPr>
          <w:sz w:val="28"/>
          <w:szCs w:val="28"/>
        </w:rPr>
      </w:pPr>
      <w:r w:rsidRPr="004B63AA">
        <w:rPr>
          <w:sz w:val="28"/>
          <w:szCs w:val="28"/>
        </w:rPr>
        <w:t>- портновские булавочки</w:t>
      </w:r>
    </w:p>
    <w:p w:rsidR="005B4848" w:rsidRPr="004B63AA" w:rsidRDefault="005B4848" w:rsidP="005B4848">
      <w:pPr>
        <w:pStyle w:val="a6"/>
        <w:rPr>
          <w:sz w:val="28"/>
          <w:szCs w:val="28"/>
        </w:rPr>
      </w:pPr>
      <w:r w:rsidRPr="004B63AA">
        <w:rPr>
          <w:sz w:val="28"/>
          <w:szCs w:val="28"/>
        </w:rPr>
        <w:t>- пряжа различных цветов</w:t>
      </w:r>
    </w:p>
    <w:p w:rsidR="005B4848" w:rsidRPr="004B63AA" w:rsidRDefault="005B4848" w:rsidP="005B4848">
      <w:pPr>
        <w:pStyle w:val="a6"/>
        <w:rPr>
          <w:sz w:val="28"/>
          <w:szCs w:val="28"/>
        </w:rPr>
      </w:pPr>
      <w:r w:rsidRPr="004B63AA">
        <w:rPr>
          <w:sz w:val="28"/>
          <w:szCs w:val="28"/>
        </w:rPr>
        <w:lastRenderedPageBreak/>
        <w:t>- лоскутки тканей</w:t>
      </w:r>
    </w:p>
    <w:p w:rsidR="005B4848" w:rsidRPr="004B63AA" w:rsidRDefault="005B4848" w:rsidP="005B4848">
      <w:pPr>
        <w:pStyle w:val="a6"/>
        <w:rPr>
          <w:sz w:val="28"/>
          <w:szCs w:val="28"/>
        </w:rPr>
      </w:pPr>
      <w:r w:rsidRPr="004B63AA">
        <w:rPr>
          <w:sz w:val="28"/>
          <w:szCs w:val="28"/>
        </w:rPr>
        <w:t>- швейные нитки</w:t>
      </w:r>
    </w:p>
    <w:p w:rsidR="005B4848" w:rsidRPr="004B63AA" w:rsidRDefault="005B4848" w:rsidP="005B4848">
      <w:pPr>
        <w:pStyle w:val="a6"/>
        <w:rPr>
          <w:sz w:val="28"/>
          <w:szCs w:val="28"/>
        </w:rPr>
      </w:pPr>
      <w:r w:rsidRPr="004B63AA">
        <w:rPr>
          <w:sz w:val="28"/>
          <w:szCs w:val="28"/>
        </w:rPr>
        <w:t>- ножницы</w:t>
      </w:r>
    </w:p>
    <w:p w:rsidR="005B4848" w:rsidRPr="004B63AA" w:rsidRDefault="005B4848" w:rsidP="005B4848">
      <w:pPr>
        <w:pStyle w:val="a6"/>
        <w:rPr>
          <w:sz w:val="28"/>
          <w:szCs w:val="28"/>
        </w:rPr>
      </w:pPr>
      <w:r w:rsidRPr="004B63AA">
        <w:rPr>
          <w:sz w:val="28"/>
          <w:szCs w:val="28"/>
        </w:rPr>
        <w:t>- швейные иглы</w:t>
      </w:r>
    </w:p>
    <w:p w:rsidR="005B4848" w:rsidRPr="004B63AA" w:rsidRDefault="005B4848" w:rsidP="005B4848">
      <w:pPr>
        <w:pStyle w:val="1"/>
        <w:rPr>
          <w:sz w:val="28"/>
          <w:szCs w:val="28"/>
        </w:rPr>
      </w:pPr>
      <w:r w:rsidRPr="004B63AA">
        <w:rPr>
          <w:sz w:val="28"/>
          <w:szCs w:val="28"/>
        </w:rPr>
        <w:t>Для реализации программы необходимы образцы работ, примеры выполнения элементов.</w:t>
      </w:r>
    </w:p>
    <w:p w:rsidR="005B4848" w:rsidRDefault="005B4848" w:rsidP="005B4848"/>
    <w:p w:rsidR="00171A34" w:rsidRPr="004B63AA" w:rsidRDefault="00171A34" w:rsidP="00E56917">
      <w:pPr>
        <w:rPr>
          <w:sz w:val="28"/>
          <w:szCs w:val="28"/>
        </w:rPr>
        <w:sectPr w:rsidR="00171A34" w:rsidRPr="004B63AA" w:rsidSect="008355F5">
          <w:pgSz w:w="11909" w:h="16834"/>
          <w:pgMar w:top="1134" w:right="851" w:bottom="1134" w:left="1701" w:header="720" w:footer="720" w:gutter="0"/>
          <w:cols w:space="60"/>
          <w:noEndnote/>
          <w:titlePg/>
        </w:sectPr>
      </w:pPr>
    </w:p>
    <w:p w:rsidR="00E56917" w:rsidRDefault="00E56917" w:rsidP="00E56917">
      <w:pPr>
        <w:spacing w:line="360" w:lineRule="auto"/>
        <w:jc w:val="center"/>
        <w:rPr>
          <w:b/>
          <w:bCs/>
          <w:sz w:val="28"/>
          <w:szCs w:val="28"/>
        </w:rPr>
      </w:pPr>
      <w:r>
        <w:rPr>
          <w:b/>
          <w:bCs/>
          <w:sz w:val="28"/>
          <w:szCs w:val="28"/>
        </w:rPr>
        <w:lastRenderedPageBreak/>
        <w:t xml:space="preserve"> Технология выполнения ворсового ковра</w:t>
      </w:r>
    </w:p>
    <w:p w:rsidR="00E56917" w:rsidRDefault="00E56917" w:rsidP="00E56917">
      <w:pPr>
        <w:spacing w:line="360" w:lineRule="auto"/>
        <w:jc w:val="center"/>
        <w:rPr>
          <w:b/>
          <w:bCs/>
          <w:sz w:val="28"/>
          <w:szCs w:val="28"/>
        </w:rPr>
      </w:pPr>
    </w:p>
    <w:p w:rsidR="00E56917" w:rsidRPr="002E00C9" w:rsidRDefault="00E56917" w:rsidP="00E56917">
      <w:pPr>
        <w:spacing w:line="360" w:lineRule="auto"/>
        <w:jc w:val="both"/>
        <w:rPr>
          <w:bCs/>
          <w:sz w:val="28"/>
          <w:szCs w:val="28"/>
        </w:rPr>
      </w:pPr>
      <w:r w:rsidRPr="0014038F">
        <w:rPr>
          <w:bCs/>
          <w:sz w:val="28"/>
          <w:szCs w:val="28"/>
        </w:rPr>
        <w:t xml:space="preserve">      </w:t>
      </w:r>
      <w:r w:rsidRPr="00641809">
        <w:rPr>
          <w:bCs/>
          <w:sz w:val="28"/>
          <w:szCs w:val="28"/>
        </w:rPr>
        <w:t>При производстве ворсовых ковров, в отличие от других традиционных видов ковровых изделий, требуется использование наиболее трудоемких и сложных технологических операций ткачества. Свое название — ворсовые они получили в связи с характерной только для них ворсистой фактурой на лицевой поверхности ковровой ткани. Ворс образуется в процессе стрижки ковровых узлов их торцевыми обрезанными концами, плотно прилегающими друг к другу. В зависимости от плотности ковровой ткани длина ворса колеблется от 5 мм и выше.</w:t>
      </w:r>
      <w:r w:rsidRPr="002E00C9">
        <w:rPr>
          <w:bCs/>
          <w:sz w:val="28"/>
          <w:szCs w:val="28"/>
        </w:rPr>
        <w:t>[7]</w:t>
      </w:r>
    </w:p>
    <w:p w:rsidR="00E56917" w:rsidRPr="003348D3" w:rsidRDefault="00E56917" w:rsidP="00E56917">
      <w:pPr>
        <w:spacing w:line="360" w:lineRule="auto"/>
        <w:jc w:val="both"/>
        <w:rPr>
          <w:bCs/>
          <w:sz w:val="28"/>
          <w:szCs w:val="28"/>
        </w:rPr>
      </w:pPr>
      <w:r w:rsidRPr="00A52D3D">
        <w:rPr>
          <w:bCs/>
          <w:sz w:val="28"/>
          <w:szCs w:val="28"/>
        </w:rPr>
        <w:t xml:space="preserve">      </w:t>
      </w:r>
      <w:r w:rsidRPr="00641809">
        <w:rPr>
          <w:bCs/>
          <w:sz w:val="28"/>
          <w:szCs w:val="28"/>
        </w:rPr>
        <w:t xml:space="preserve"> Главной отличительной особенностью структуры ткани ворсового ковра является как одинаковая плотность по основе и по утку, так и неодинаковая. Благодаря этой особенности удается воспроизвести сложные симметричные орнаментальные мотивы, повышающие художественные качества ворсовых ковров. Первым, очень ответственным этапом в технологическом процессе ткачества ворсового ковра, как и при производстве </w:t>
      </w:r>
      <w:proofErr w:type="spellStart"/>
      <w:r w:rsidRPr="00641809">
        <w:rPr>
          <w:bCs/>
          <w:sz w:val="28"/>
          <w:szCs w:val="28"/>
        </w:rPr>
        <w:t>безворсовых</w:t>
      </w:r>
      <w:proofErr w:type="spellEnd"/>
      <w:r w:rsidRPr="00641809">
        <w:rPr>
          <w:bCs/>
          <w:sz w:val="28"/>
          <w:szCs w:val="28"/>
        </w:rPr>
        <w:t xml:space="preserve"> ковров является расчет технического рисунка. Технический рисунок ворсового ковра содержит в себе все сведения о будущем изделии: размеры длины и ширины, количество нитей основы и утка, какие узоры и цвета участвуют в создании ковровой композиции. Но прежде чем составить технический рисунок, надо придумать эскиз будущего ковра. Разработка проекта или эскиза ковра начинается со сбора и накопления изобразительного материала путем выполнения натурных зарисовок фрагментов или отдельных элементов со старых ковров, имеющих интересные композиционные решения. </w:t>
      </w:r>
    </w:p>
    <w:p w:rsidR="00E56917" w:rsidRPr="002E00C9" w:rsidRDefault="00E56917" w:rsidP="00E56917">
      <w:pPr>
        <w:spacing w:line="360" w:lineRule="auto"/>
        <w:jc w:val="both"/>
        <w:rPr>
          <w:bCs/>
          <w:sz w:val="28"/>
          <w:szCs w:val="28"/>
        </w:rPr>
      </w:pPr>
      <w:r w:rsidRPr="00A52D3D">
        <w:rPr>
          <w:bCs/>
          <w:sz w:val="28"/>
          <w:szCs w:val="28"/>
        </w:rPr>
        <w:t xml:space="preserve">     </w:t>
      </w:r>
      <w:r w:rsidRPr="00641809">
        <w:rPr>
          <w:bCs/>
          <w:sz w:val="28"/>
          <w:szCs w:val="28"/>
        </w:rPr>
        <w:t xml:space="preserve">Изучаются репродукции ковров, имеющиеся в книгах 'или открытках, посвященных ковровому искусству. На основе подбора, обобщения и творческой переработки этого материала разрабатывается графический (простым карандашом) проект ковра. Затем выполняется цветной вариант этого эскиза, т. е. определяется общий колорит и цветовые компоненты </w:t>
      </w:r>
      <w:r w:rsidRPr="00641809">
        <w:rPr>
          <w:bCs/>
          <w:sz w:val="28"/>
          <w:szCs w:val="28"/>
        </w:rPr>
        <w:lastRenderedPageBreak/>
        <w:t xml:space="preserve">полихромной расцветки ковра. Теперь готовый эскиз </w:t>
      </w:r>
      <w:proofErr w:type="gramStart"/>
      <w:r w:rsidRPr="00641809">
        <w:rPr>
          <w:bCs/>
          <w:sz w:val="28"/>
          <w:szCs w:val="28"/>
        </w:rPr>
        <w:t>переводится</w:t>
      </w:r>
      <w:proofErr w:type="gramEnd"/>
      <w:r w:rsidRPr="00641809">
        <w:rPr>
          <w:bCs/>
          <w:sz w:val="28"/>
          <w:szCs w:val="28"/>
        </w:rPr>
        <w:t xml:space="preserve"> в технический рисунок. При ткачестве ворсовых ковров, при установке, заправке станка основой пользуются такими же технологическими приемами, как и при производстве </w:t>
      </w:r>
      <w:proofErr w:type="spellStart"/>
      <w:r w:rsidRPr="00641809">
        <w:rPr>
          <w:bCs/>
          <w:sz w:val="28"/>
          <w:szCs w:val="28"/>
        </w:rPr>
        <w:t>безворсовых</w:t>
      </w:r>
      <w:proofErr w:type="spellEnd"/>
      <w:r w:rsidRPr="00641809">
        <w:rPr>
          <w:bCs/>
          <w:sz w:val="28"/>
          <w:szCs w:val="28"/>
        </w:rPr>
        <w:t xml:space="preserve"> ковров.</w:t>
      </w:r>
      <w:r w:rsidRPr="002E00C9">
        <w:rPr>
          <w:bCs/>
          <w:sz w:val="28"/>
          <w:szCs w:val="28"/>
        </w:rPr>
        <w:t>[8]</w:t>
      </w:r>
    </w:p>
    <w:p w:rsidR="00E56917" w:rsidRPr="003348D3" w:rsidRDefault="00E56917" w:rsidP="00E56917">
      <w:pPr>
        <w:spacing w:line="360" w:lineRule="auto"/>
        <w:jc w:val="both"/>
        <w:rPr>
          <w:bCs/>
          <w:sz w:val="28"/>
          <w:szCs w:val="28"/>
        </w:rPr>
      </w:pPr>
      <w:r>
        <w:rPr>
          <w:noProof/>
        </w:rPr>
        <w:drawing>
          <wp:anchor distT="0" distB="0" distL="114300" distR="114300" simplePos="0" relativeHeight="251669504" behindDoc="0" locked="0" layoutInCell="1" allowOverlap="1">
            <wp:simplePos x="0" y="0"/>
            <wp:positionH relativeFrom="margin">
              <wp:posOffset>0</wp:posOffset>
            </wp:positionH>
            <wp:positionV relativeFrom="margin">
              <wp:posOffset>7313295</wp:posOffset>
            </wp:positionV>
            <wp:extent cx="952500" cy="1209675"/>
            <wp:effectExtent l="19050" t="0" r="0" b="0"/>
            <wp:wrapSquare wrapText="bothSides"/>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cstate="print"/>
                    <a:srcRect/>
                    <a:stretch>
                      <a:fillRect/>
                    </a:stretch>
                  </pic:blipFill>
                  <pic:spPr bwMode="auto">
                    <a:xfrm>
                      <a:off x="0" y="0"/>
                      <a:ext cx="952500" cy="1209675"/>
                    </a:xfrm>
                    <a:prstGeom prst="rect">
                      <a:avLst/>
                    </a:prstGeom>
                    <a:noFill/>
                    <a:ln w="9525">
                      <a:noFill/>
                      <a:miter lim="800000"/>
                      <a:headEnd/>
                      <a:tailEnd/>
                    </a:ln>
                  </pic:spPr>
                </pic:pic>
              </a:graphicData>
            </a:graphic>
          </wp:anchor>
        </w:drawing>
      </w:r>
      <w:r w:rsidRPr="00A52D3D">
        <w:rPr>
          <w:bCs/>
          <w:sz w:val="28"/>
          <w:szCs w:val="28"/>
        </w:rPr>
        <w:t xml:space="preserve">      </w:t>
      </w:r>
      <w:r w:rsidRPr="00641809">
        <w:rPr>
          <w:bCs/>
          <w:sz w:val="28"/>
          <w:szCs w:val="28"/>
        </w:rPr>
        <w:t xml:space="preserve">Из всех технологических операций заправка ковра основой является очень ответственным звеном в технологической цепи производства, от которого зависит качество будущего коврового изделия. Поэтому эта работа выполняется с особой тщательностью и точностью. Последующая после снования основы важная технологическая операция заключается в заправке станка ремизом. Ремизный вал служит для перемещения нитей основы при </w:t>
      </w:r>
      <w:proofErr w:type="spellStart"/>
      <w:r w:rsidRPr="00641809">
        <w:rPr>
          <w:bCs/>
          <w:sz w:val="28"/>
          <w:szCs w:val="28"/>
        </w:rPr>
        <w:t>прокидке</w:t>
      </w:r>
      <w:proofErr w:type="spellEnd"/>
      <w:r w:rsidRPr="00641809">
        <w:rPr>
          <w:bCs/>
          <w:sz w:val="28"/>
          <w:szCs w:val="28"/>
        </w:rPr>
        <w:t xml:space="preserve"> уточных нитей в процессе тканья ковра. В продольном направлении на ремизный вал натягивается скрученная из нескольких нитей основы толстая нить, концы которой закрепляются на гвозди, вбитые на обоих торцах вала. </w:t>
      </w:r>
    </w:p>
    <w:p w:rsidR="00E56917" w:rsidRPr="003348D3" w:rsidRDefault="00E56917" w:rsidP="00E56917">
      <w:pPr>
        <w:spacing w:line="360" w:lineRule="auto"/>
        <w:jc w:val="both"/>
        <w:rPr>
          <w:noProof/>
        </w:rPr>
      </w:pPr>
      <w:r w:rsidRPr="00A52D3D">
        <w:rPr>
          <w:bCs/>
          <w:sz w:val="28"/>
          <w:szCs w:val="28"/>
        </w:rPr>
        <w:t xml:space="preserve">     </w:t>
      </w:r>
      <w:r w:rsidRPr="00641809">
        <w:rPr>
          <w:bCs/>
          <w:sz w:val="28"/>
          <w:szCs w:val="28"/>
        </w:rPr>
        <w:t xml:space="preserve">Затем, для </w:t>
      </w:r>
      <w:proofErr w:type="spellStart"/>
      <w:r w:rsidRPr="00641809">
        <w:rPr>
          <w:bCs/>
          <w:sz w:val="28"/>
          <w:szCs w:val="28"/>
        </w:rPr>
        <w:t>зевообразования</w:t>
      </w:r>
      <w:proofErr w:type="spellEnd"/>
      <w:r w:rsidRPr="00641809">
        <w:rPr>
          <w:bCs/>
          <w:sz w:val="28"/>
          <w:szCs w:val="28"/>
        </w:rPr>
        <w:t>, берут гладкую палку круглого сечения полуметровой длины, продевают между нитями основы таким образом, чтобы навязанная на ремизный вал основа оказалась за ней, а свободные нити основы перед ней. При этом связывающие нити получаются одинаковой длины на всем протяжении ремизной затравки. После этого, начиная с отметки, обозначающей начало ремиза, мастерица вяжет ремиз слева направо</w:t>
      </w:r>
      <w:r>
        <w:rPr>
          <w:bCs/>
          <w:sz w:val="28"/>
          <w:szCs w:val="28"/>
        </w:rPr>
        <w:t>,</w:t>
      </w:r>
      <w:r w:rsidRPr="00641809">
        <w:rPr>
          <w:bCs/>
          <w:sz w:val="28"/>
          <w:szCs w:val="28"/>
        </w:rPr>
        <w:t xml:space="preserve"> одну </w:t>
      </w:r>
      <w:proofErr w:type="gramStart"/>
      <w:r w:rsidRPr="00641809">
        <w:rPr>
          <w:bCs/>
          <w:sz w:val="28"/>
          <w:szCs w:val="28"/>
        </w:rPr>
        <w:t>нить</w:t>
      </w:r>
      <w:proofErr w:type="gramEnd"/>
      <w:r w:rsidRPr="00641809">
        <w:rPr>
          <w:bCs/>
          <w:sz w:val="28"/>
          <w:szCs w:val="28"/>
        </w:rPr>
        <w:t xml:space="preserve"> привязывая, другую оставляя в свободном положении. После заправки станка ремизом начинается очередная технологическая операция уже связанная непосредственно с процессом ткачества — изготовление начальной (паласной) части ковра. </w:t>
      </w:r>
      <w:r w:rsidRPr="002E00C9">
        <w:rPr>
          <w:bCs/>
          <w:sz w:val="28"/>
          <w:szCs w:val="28"/>
        </w:rPr>
        <w:t xml:space="preserve">[17] </w:t>
      </w:r>
      <w:r w:rsidRPr="00641809">
        <w:rPr>
          <w:bCs/>
          <w:sz w:val="28"/>
          <w:szCs w:val="28"/>
        </w:rPr>
        <w:t xml:space="preserve">В начале ковра оставляют нити основы на высоту 12 см для образования бахромы. Потом, используя технику уравнительной плетенки, приступают к изготовлению паласной части ковра. После одного ряда плетенки делают </w:t>
      </w:r>
      <w:proofErr w:type="spellStart"/>
      <w:r w:rsidRPr="00641809">
        <w:rPr>
          <w:bCs/>
          <w:sz w:val="28"/>
          <w:szCs w:val="28"/>
        </w:rPr>
        <w:t>прокидку</w:t>
      </w:r>
      <w:proofErr w:type="spellEnd"/>
      <w:r w:rsidRPr="00641809">
        <w:rPr>
          <w:bCs/>
          <w:sz w:val="28"/>
          <w:szCs w:val="28"/>
        </w:rPr>
        <w:t xml:space="preserve"> уточных нитей и прибивку в технике полотняного переплетения. Когда соткана паласная </w:t>
      </w:r>
      <w:r w:rsidRPr="00641809">
        <w:rPr>
          <w:bCs/>
          <w:sz w:val="28"/>
          <w:szCs w:val="28"/>
        </w:rPr>
        <w:lastRenderedPageBreak/>
        <w:t xml:space="preserve">часть, при исполнении ворсовой части ковра, после </w:t>
      </w:r>
      <w:proofErr w:type="spellStart"/>
      <w:r w:rsidRPr="00641809">
        <w:rPr>
          <w:bCs/>
          <w:sz w:val="28"/>
          <w:szCs w:val="28"/>
        </w:rPr>
        <w:t>прокидки</w:t>
      </w:r>
      <w:proofErr w:type="spellEnd"/>
      <w:r w:rsidRPr="00641809">
        <w:rPr>
          <w:bCs/>
          <w:sz w:val="28"/>
          <w:szCs w:val="28"/>
        </w:rPr>
        <w:t xml:space="preserve"> уточных нитей каждого ряда узлов производят обвязку кромки ковра. Для этого две крайние боковые нити основы, скрещивая друг с другом, обвязывают пряжей, предназначенной для кромки ковра. Процесс образования ворсовой части ковра состоит из следующих технологических операций: вязка ворсовых узлов, перемещение нитей основы, </w:t>
      </w:r>
      <w:proofErr w:type="spellStart"/>
      <w:r w:rsidRPr="00641809">
        <w:rPr>
          <w:bCs/>
          <w:sz w:val="28"/>
          <w:szCs w:val="28"/>
        </w:rPr>
        <w:t>прокидка</w:t>
      </w:r>
      <w:proofErr w:type="spellEnd"/>
      <w:r w:rsidRPr="00641809">
        <w:rPr>
          <w:bCs/>
          <w:sz w:val="28"/>
          <w:szCs w:val="28"/>
        </w:rPr>
        <w:t xml:space="preserve"> через образованный зев утка, прибивание утка к опушке ковра, вязка кромок, оправка и стрижка ворса.</w:t>
      </w:r>
      <w:r w:rsidRPr="002E00C9">
        <w:rPr>
          <w:bCs/>
          <w:sz w:val="28"/>
          <w:szCs w:val="28"/>
        </w:rPr>
        <w:t>[27]</w:t>
      </w:r>
      <w:r w:rsidRPr="00641809">
        <w:rPr>
          <w:bCs/>
          <w:sz w:val="28"/>
          <w:szCs w:val="28"/>
        </w:rPr>
        <w:t xml:space="preserve"> Ткань ворсового ковра вырабатывается способом </w:t>
      </w:r>
      <w:proofErr w:type="spellStart"/>
      <w:r w:rsidRPr="00641809">
        <w:rPr>
          <w:bCs/>
          <w:sz w:val="28"/>
          <w:szCs w:val="28"/>
        </w:rPr>
        <w:t>узловязанья</w:t>
      </w:r>
      <w:proofErr w:type="spellEnd"/>
      <w:r w:rsidRPr="00641809">
        <w:rPr>
          <w:bCs/>
          <w:sz w:val="28"/>
          <w:szCs w:val="28"/>
        </w:rPr>
        <w:t xml:space="preserve">, т. е. горизонтальными рядами двойных узлов на всю ширину ковра. Каждое междурядье узлов закрепляется двумя уточными нитями. </w:t>
      </w:r>
      <w:r>
        <w:rPr>
          <w:noProof/>
        </w:rPr>
        <w:t xml:space="preserve">   </w:t>
      </w:r>
    </w:p>
    <w:p w:rsidR="00E56917" w:rsidRPr="00E15EE2" w:rsidRDefault="00E56917" w:rsidP="00E56917">
      <w:pPr>
        <w:spacing w:line="360" w:lineRule="auto"/>
        <w:jc w:val="both"/>
        <w:rPr>
          <w:noProof/>
        </w:rPr>
      </w:pPr>
      <w:r>
        <w:rPr>
          <w:noProof/>
        </w:rPr>
        <w:t xml:space="preserve"> </w:t>
      </w:r>
      <w:r>
        <w:rPr>
          <w:noProof/>
        </w:rPr>
        <w:drawing>
          <wp:anchor distT="0" distB="0" distL="114300" distR="114300" simplePos="0" relativeHeight="251673600" behindDoc="0" locked="0" layoutInCell="1" allowOverlap="1">
            <wp:simplePos x="0" y="0"/>
            <wp:positionH relativeFrom="margin">
              <wp:align>left</wp:align>
            </wp:positionH>
            <wp:positionV relativeFrom="margin">
              <wp:align>center</wp:align>
            </wp:positionV>
            <wp:extent cx="2857500" cy="1181100"/>
            <wp:effectExtent l="19050" t="0" r="0"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srcRect/>
                    <a:stretch>
                      <a:fillRect/>
                    </a:stretch>
                  </pic:blipFill>
                  <pic:spPr bwMode="auto">
                    <a:xfrm>
                      <a:off x="0" y="0"/>
                      <a:ext cx="2857500" cy="1181100"/>
                    </a:xfrm>
                    <a:prstGeom prst="rect">
                      <a:avLst/>
                    </a:prstGeom>
                    <a:noFill/>
                    <a:ln w="9525">
                      <a:noFill/>
                      <a:miter lim="800000"/>
                      <a:headEnd/>
                      <a:tailEnd/>
                    </a:ln>
                  </pic:spPr>
                </pic:pic>
              </a:graphicData>
            </a:graphic>
          </wp:anchor>
        </w:drawing>
      </w:r>
      <w:r>
        <w:rPr>
          <w:noProof/>
        </w:rPr>
        <w:t xml:space="preserve">     </w:t>
      </w:r>
      <w:r>
        <w:rPr>
          <w:noProof/>
        </w:rPr>
        <w:drawing>
          <wp:anchor distT="0" distB="0" distL="114300" distR="114300" simplePos="0" relativeHeight="251670528" behindDoc="0" locked="0" layoutInCell="1" allowOverlap="1">
            <wp:simplePos x="0" y="0"/>
            <wp:positionH relativeFrom="margin">
              <wp:align>left</wp:align>
            </wp:positionH>
            <wp:positionV relativeFrom="margin">
              <wp:align>top</wp:align>
            </wp:positionV>
            <wp:extent cx="1485900" cy="2514600"/>
            <wp:effectExtent l="1905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srcRect/>
                    <a:stretch>
                      <a:fillRect/>
                    </a:stretch>
                  </pic:blipFill>
                  <pic:spPr bwMode="auto">
                    <a:xfrm>
                      <a:off x="0" y="0"/>
                      <a:ext cx="1485900" cy="2514600"/>
                    </a:xfrm>
                    <a:prstGeom prst="rect">
                      <a:avLst/>
                    </a:prstGeom>
                    <a:noFill/>
                    <a:ln w="9525">
                      <a:noFill/>
                      <a:miter lim="800000"/>
                      <a:headEnd/>
                      <a:tailEnd/>
                    </a:ln>
                  </pic:spPr>
                </pic:pic>
              </a:graphicData>
            </a:graphic>
          </wp:anchor>
        </w:drawing>
      </w:r>
      <w:r w:rsidRPr="00641809">
        <w:rPr>
          <w:bCs/>
          <w:sz w:val="28"/>
          <w:szCs w:val="28"/>
        </w:rPr>
        <w:t xml:space="preserve">Именно последние придают каркасу ковровой ткани </w:t>
      </w:r>
      <w:proofErr w:type="spellStart"/>
      <w:r>
        <w:rPr>
          <w:bCs/>
          <w:sz w:val="28"/>
          <w:szCs w:val="28"/>
        </w:rPr>
        <w:t>таки</w:t>
      </w:r>
      <w:r w:rsidRPr="00641809">
        <w:rPr>
          <w:bCs/>
          <w:sz w:val="28"/>
          <w:szCs w:val="28"/>
        </w:rPr>
        <w:t>важные</w:t>
      </w:r>
      <w:proofErr w:type="spellEnd"/>
      <w:r w:rsidRPr="00641809">
        <w:rPr>
          <w:bCs/>
          <w:sz w:val="28"/>
          <w:szCs w:val="28"/>
        </w:rPr>
        <w:t xml:space="preserve"> эксплуатационные качества, как крепость, упругость и долговечность. </w:t>
      </w:r>
      <w:r w:rsidRPr="00E15EE2">
        <w:rPr>
          <w:bCs/>
          <w:sz w:val="28"/>
          <w:szCs w:val="28"/>
        </w:rPr>
        <w:t xml:space="preserve">      </w:t>
      </w:r>
      <w:r w:rsidRPr="00641809">
        <w:rPr>
          <w:bCs/>
          <w:sz w:val="28"/>
          <w:szCs w:val="28"/>
        </w:rPr>
        <w:t xml:space="preserve">Поэтапный процесс вязки двойного коврового узла заключается в следующем: мастерица держит шерстяную пряжу большим и указательным пальцами левой руки, а в правой руке держит нож-крючок, с помощью которого раздвигает правую нить основы, в этот просвет левой рукой засовывает конец пряжи, которая слева направо обвивает захваченную крючком нить основы. Затем нож-крючок просовывает между нитями основы и, зацепив пряжу крючком сзади левой нити основы, выводит ее на лицевую сторону ковра. </w:t>
      </w:r>
      <w:r>
        <w:rPr>
          <w:noProof/>
        </w:rPr>
        <w:drawing>
          <wp:anchor distT="0" distB="0" distL="114300" distR="114300" simplePos="0" relativeHeight="251671552" behindDoc="0" locked="0" layoutInCell="1" allowOverlap="1">
            <wp:simplePos x="0" y="0"/>
            <wp:positionH relativeFrom="margin">
              <wp:align>left</wp:align>
            </wp:positionH>
            <wp:positionV relativeFrom="margin">
              <wp:align>bottom</wp:align>
            </wp:positionV>
            <wp:extent cx="828675" cy="2943225"/>
            <wp:effectExtent l="19050" t="0" r="9525"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828675" cy="2943225"/>
                    </a:xfrm>
                    <a:prstGeom prst="rect">
                      <a:avLst/>
                    </a:prstGeom>
                    <a:noFill/>
                    <a:ln w="9525">
                      <a:noFill/>
                      <a:miter lim="800000"/>
                      <a:headEnd/>
                      <a:tailEnd/>
                    </a:ln>
                  </pic:spPr>
                </pic:pic>
              </a:graphicData>
            </a:graphic>
          </wp:anchor>
        </w:drawing>
      </w:r>
      <w:r w:rsidRPr="00641809">
        <w:rPr>
          <w:bCs/>
          <w:sz w:val="28"/>
          <w:szCs w:val="28"/>
        </w:rPr>
        <w:t xml:space="preserve">Образованный таким способом двойной узел, ковровщица, подтягивая к себе концы пряжи, затягивает, опускает к опушке </w:t>
      </w:r>
      <w:r w:rsidRPr="00641809">
        <w:rPr>
          <w:bCs/>
          <w:sz w:val="28"/>
          <w:szCs w:val="28"/>
        </w:rPr>
        <w:lastRenderedPageBreak/>
        <w:t xml:space="preserve">ковра и обрезает ножом. Точно также, один за другим вяжутся все двойные узлы ворсового ковра на всю ширину основы. После завершения узлового ряда и обвязки кромки ковра прикидывают первый скрепляющий уток. Для этого при помощи ремизок нити основы, приведенные в параллельное положение, разделяются на две части и в образовавшееся свободное пространство прокладывают нижний уток. </w:t>
      </w:r>
      <w:r w:rsidRPr="00DB458E">
        <w:rPr>
          <w:bCs/>
          <w:sz w:val="28"/>
          <w:szCs w:val="28"/>
        </w:rPr>
        <w:t>[46]</w:t>
      </w:r>
      <w:r w:rsidRPr="00641809">
        <w:rPr>
          <w:bCs/>
          <w:sz w:val="28"/>
          <w:szCs w:val="28"/>
        </w:rPr>
        <w:t xml:space="preserve">Затем нити основы меняют свое положение, Образуя зев для следующей уточной пряжи. Равномерными </w:t>
      </w:r>
      <w:proofErr w:type="gramStart"/>
      <w:r w:rsidRPr="00641809">
        <w:rPr>
          <w:bCs/>
          <w:sz w:val="28"/>
          <w:szCs w:val="28"/>
        </w:rPr>
        <w:t>ритмическими ударами</w:t>
      </w:r>
      <w:proofErr w:type="gramEnd"/>
      <w:r w:rsidRPr="00641809">
        <w:rPr>
          <w:bCs/>
          <w:sz w:val="28"/>
          <w:szCs w:val="28"/>
        </w:rPr>
        <w:t xml:space="preserve"> колотушки производится прибивка утка так, чтобы пряжа образовала прямую горизонтальную линию по всей ширине основы.</w:t>
      </w:r>
    </w:p>
    <w:p w:rsidR="00E56917" w:rsidRPr="00940AFB" w:rsidRDefault="00E56917" w:rsidP="00E56917">
      <w:pPr>
        <w:spacing w:line="360" w:lineRule="auto"/>
        <w:jc w:val="both"/>
        <w:rPr>
          <w:bCs/>
          <w:sz w:val="28"/>
          <w:szCs w:val="28"/>
        </w:rPr>
      </w:pPr>
      <w:r w:rsidRPr="002065EB">
        <w:rPr>
          <w:bCs/>
          <w:sz w:val="28"/>
          <w:szCs w:val="28"/>
        </w:rPr>
        <w:t xml:space="preserve">      </w:t>
      </w:r>
      <w:r w:rsidRPr="00641809">
        <w:rPr>
          <w:bCs/>
          <w:sz w:val="28"/>
          <w:szCs w:val="28"/>
        </w:rPr>
        <w:t xml:space="preserve"> </w:t>
      </w:r>
      <w:r>
        <w:rPr>
          <w:noProof/>
        </w:rPr>
        <w:drawing>
          <wp:anchor distT="0" distB="0" distL="114300" distR="114300" simplePos="0" relativeHeight="251672576" behindDoc="0" locked="0" layoutInCell="1" allowOverlap="1">
            <wp:simplePos x="0" y="0"/>
            <wp:positionH relativeFrom="margin">
              <wp:align>left</wp:align>
            </wp:positionH>
            <wp:positionV relativeFrom="margin">
              <wp:align>top</wp:align>
            </wp:positionV>
            <wp:extent cx="2857500" cy="800100"/>
            <wp:effectExtent l="19050" t="0" r="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srcRect/>
                    <a:stretch>
                      <a:fillRect/>
                    </a:stretch>
                  </pic:blipFill>
                  <pic:spPr bwMode="auto">
                    <a:xfrm>
                      <a:off x="0" y="0"/>
                      <a:ext cx="2857500" cy="800100"/>
                    </a:xfrm>
                    <a:prstGeom prst="rect">
                      <a:avLst/>
                    </a:prstGeom>
                    <a:noFill/>
                    <a:ln w="9525">
                      <a:noFill/>
                      <a:miter lim="800000"/>
                      <a:headEnd/>
                      <a:tailEnd/>
                    </a:ln>
                  </pic:spPr>
                </pic:pic>
              </a:graphicData>
            </a:graphic>
          </wp:anchor>
        </w:drawing>
      </w:r>
      <w:r w:rsidRPr="00641809">
        <w:rPr>
          <w:bCs/>
          <w:sz w:val="28"/>
          <w:szCs w:val="28"/>
        </w:rPr>
        <w:t>Следующая технологическая операция — расчесывание ворса производится сразу после окончания одного ряда связанных узлов специальным гребнем или же зубцами колотушки. Затем остро наточенными ножницами аккуратно и ровно подстригают ворс так, чтобы на всей площади ковра высота ворса была одинаковой.</w:t>
      </w:r>
    </w:p>
    <w:p w:rsidR="00E56917" w:rsidRDefault="00E56917" w:rsidP="00E56917">
      <w:pPr>
        <w:spacing w:line="360" w:lineRule="auto"/>
        <w:jc w:val="both"/>
        <w:rPr>
          <w:bCs/>
          <w:sz w:val="28"/>
          <w:szCs w:val="28"/>
        </w:rPr>
      </w:pPr>
    </w:p>
    <w:p w:rsidR="00E56917" w:rsidRPr="00641809" w:rsidRDefault="00E56917" w:rsidP="00E56917">
      <w:pPr>
        <w:spacing w:line="360" w:lineRule="auto"/>
        <w:jc w:val="both"/>
        <w:rPr>
          <w:bCs/>
          <w:sz w:val="28"/>
          <w:szCs w:val="28"/>
        </w:rPr>
      </w:pPr>
    </w:p>
    <w:p w:rsidR="00E56917" w:rsidRPr="00641809" w:rsidRDefault="00E56917" w:rsidP="00E56917">
      <w:pPr>
        <w:spacing w:line="360" w:lineRule="auto"/>
        <w:jc w:val="both"/>
        <w:rPr>
          <w:bCs/>
          <w:sz w:val="28"/>
          <w:szCs w:val="28"/>
        </w:rPr>
      </w:pPr>
    </w:p>
    <w:p w:rsidR="00E56917" w:rsidRPr="00641809" w:rsidRDefault="00E56917" w:rsidP="00E56917">
      <w:pPr>
        <w:spacing w:line="360" w:lineRule="auto"/>
        <w:jc w:val="both"/>
        <w:rPr>
          <w:bCs/>
          <w:sz w:val="28"/>
          <w:szCs w:val="28"/>
        </w:rPr>
      </w:pPr>
    </w:p>
    <w:p w:rsidR="00E56917" w:rsidRPr="00641809" w:rsidRDefault="00E56917" w:rsidP="00E56917">
      <w:pPr>
        <w:spacing w:line="360" w:lineRule="auto"/>
        <w:jc w:val="center"/>
        <w:rPr>
          <w:bCs/>
          <w:sz w:val="28"/>
          <w:szCs w:val="28"/>
        </w:rPr>
      </w:pPr>
    </w:p>
    <w:p w:rsidR="00E56917" w:rsidRPr="00641809" w:rsidRDefault="00E56917" w:rsidP="00E56917">
      <w:pPr>
        <w:spacing w:line="360" w:lineRule="auto"/>
        <w:jc w:val="center"/>
        <w:rPr>
          <w:bCs/>
          <w:sz w:val="28"/>
          <w:szCs w:val="28"/>
        </w:rPr>
      </w:pPr>
    </w:p>
    <w:p w:rsidR="00E56917" w:rsidRPr="00641809" w:rsidRDefault="00E56917" w:rsidP="00E56917">
      <w:pPr>
        <w:spacing w:line="360" w:lineRule="auto"/>
        <w:jc w:val="center"/>
        <w:rPr>
          <w:bCs/>
          <w:sz w:val="28"/>
          <w:szCs w:val="28"/>
        </w:rPr>
      </w:pPr>
    </w:p>
    <w:p w:rsidR="00E56917" w:rsidRPr="00641809" w:rsidRDefault="00E56917" w:rsidP="00E56917">
      <w:pPr>
        <w:spacing w:line="360" w:lineRule="auto"/>
        <w:jc w:val="center"/>
        <w:rPr>
          <w:bCs/>
          <w:sz w:val="28"/>
          <w:szCs w:val="28"/>
        </w:rPr>
      </w:pPr>
    </w:p>
    <w:p w:rsidR="00E56917" w:rsidRPr="00641809" w:rsidRDefault="00E56917" w:rsidP="00E56917">
      <w:pPr>
        <w:spacing w:line="360" w:lineRule="auto"/>
        <w:jc w:val="center"/>
        <w:rPr>
          <w:bCs/>
          <w:sz w:val="28"/>
          <w:szCs w:val="28"/>
        </w:rPr>
      </w:pPr>
    </w:p>
    <w:p w:rsidR="00E56917" w:rsidRPr="00641809" w:rsidRDefault="00E56917" w:rsidP="00E56917">
      <w:pPr>
        <w:spacing w:line="360" w:lineRule="auto"/>
        <w:jc w:val="center"/>
        <w:rPr>
          <w:bCs/>
          <w:sz w:val="28"/>
          <w:szCs w:val="28"/>
        </w:rPr>
      </w:pPr>
    </w:p>
    <w:p w:rsidR="00E56917" w:rsidRPr="003348D3" w:rsidRDefault="00E56917" w:rsidP="00E56917">
      <w:pPr>
        <w:spacing w:line="360" w:lineRule="auto"/>
        <w:jc w:val="center"/>
        <w:rPr>
          <w:bCs/>
          <w:sz w:val="28"/>
          <w:szCs w:val="28"/>
        </w:rPr>
      </w:pPr>
    </w:p>
    <w:p w:rsidR="00E56917" w:rsidRPr="003348D3" w:rsidRDefault="00E56917" w:rsidP="00E56917">
      <w:pPr>
        <w:spacing w:line="360" w:lineRule="auto"/>
        <w:jc w:val="center"/>
        <w:rPr>
          <w:bCs/>
          <w:sz w:val="28"/>
          <w:szCs w:val="28"/>
        </w:rPr>
      </w:pPr>
    </w:p>
    <w:p w:rsidR="00D27FBB" w:rsidRDefault="00D27FBB"/>
    <w:sectPr w:rsidR="00D27FBB" w:rsidSect="00D27FB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511E" w:rsidRDefault="001D127B" w:rsidP="008355F5">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71511E" w:rsidRDefault="001D127B" w:rsidP="008355F5">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511E" w:rsidRDefault="001D127B">
    <w:pPr>
      <w:pStyle w:val="a3"/>
      <w:jc w:val="center"/>
    </w:pPr>
    <w:r>
      <w:fldChar w:fldCharType="begin"/>
    </w:r>
    <w:r>
      <w:instrText>PAGE   \* MERGE</w:instrText>
    </w:r>
    <w:r>
      <w:instrText>FORMAT</w:instrText>
    </w:r>
    <w:r>
      <w:fldChar w:fldCharType="separate"/>
    </w:r>
    <w:r>
      <w:rPr>
        <w:noProof/>
      </w:rPr>
      <w:t>2</w:t>
    </w:r>
    <w:r>
      <w:fldChar w:fldCharType="end"/>
    </w:r>
  </w:p>
  <w:p w:rsidR="0071511E" w:rsidRDefault="001D127B" w:rsidP="008355F5">
    <w:pPr>
      <w:pStyle w:val="a3"/>
      <w:ind w:right="360"/>
    </w:pP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E56917"/>
    <w:rsid w:val="00171A34"/>
    <w:rsid w:val="001D127B"/>
    <w:rsid w:val="001D4C74"/>
    <w:rsid w:val="004B63AA"/>
    <w:rsid w:val="005B4848"/>
    <w:rsid w:val="006B0D66"/>
    <w:rsid w:val="0091068C"/>
    <w:rsid w:val="00C441EE"/>
    <w:rsid w:val="00D27FBB"/>
    <w:rsid w:val="00E56917"/>
    <w:rsid w:val="00FA63F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6917"/>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171A34"/>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E56917"/>
    <w:pPr>
      <w:tabs>
        <w:tab w:val="center" w:pos="4677"/>
        <w:tab w:val="right" w:pos="9355"/>
      </w:tabs>
      <w:spacing w:after="200" w:line="276" w:lineRule="auto"/>
    </w:pPr>
    <w:rPr>
      <w:rFonts w:ascii="Calibri" w:hAnsi="Calibri"/>
      <w:sz w:val="22"/>
      <w:szCs w:val="22"/>
      <w:lang/>
    </w:rPr>
  </w:style>
  <w:style w:type="character" w:customStyle="1" w:styleId="a4">
    <w:name w:val="Нижний колонтитул Знак"/>
    <w:basedOn w:val="a0"/>
    <w:link w:val="a3"/>
    <w:uiPriority w:val="99"/>
    <w:rsid w:val="00E56917"/>
    <w:rPr>
      <w:rFonts w:ascii="Calibri" w:eastAsia="Times New Roman" w:hAnsi="Calibri" w:cs="Times New Roman"/>
      <w:lang/>
    </w:rPr>
  </w:style>
  <w:style w:type="character" w:styleId="a5">
    <w:name w:val="page number"/>
    <w:basedOn w:val="a0"/>
    <w:rsid w:val="00E56917"/>
  </w:style>
  <w:style w:type="character" w:customStyle="1" w:styleId="10">
    <w:name w:val="Заголовок 1 Знак"/>
    <w:basedOn w:val="a0"/>
    <w:link w:val="1"/>
    <w:uiPriority w:val="9"/>
    <w:rsid w:val="00171A34"/>
    <w:rPr>
      <w:rFonts w:ascii="Times New Roman" w:eastAsia="Times New Roman" w:hAnsi="Times New Roman" w:cs="Times New Roman"/>
      <w:b/>
      <w:bCs/>
      <w:kern w:val="36"/>
      <w:sz w:val="48"/>
      <w:szCs w:val="48"/>
      <w:lang w:eastAsia="ru-RU"/>
    </w:rPr>
  </w:style>
  <w:style w:type="paragraph" w:styleId="a6">
    <w:name w:val="Normal (Web)"/>
    <w:basedOn w:val="a"/>
    <w:uiPriority w:val="99"/>
    <w:unhideWhenUsed/>
    <w:rsid w:val="00171A34"/>
    <w:pPr>
      <w:spacing w:before="100" w:beforeAutospacing="1" w:after="100" w:afterAutospacing="1"/>
    </w:pPr>
  </w:style>
  <w:style w:type="character" w:styleId="a7">
    <w:name w:val="Hyperlink"/>
    <w:basedOn w:val="a0"/>
    <w:uiPriority w:val="99"/>
    <w:semiHidden/>
    <w:unhideWhenUsed/>
    <w:rsid w:val="00171A34"/>
    <w:rPr>
      <w:color w:val="0000FF"/>
      <w:u w:val="single"/>
    </w:rPr>
  </w:style>
  <w:style w:type="table" w:styleId="a8">
    <w:name w:val="Table Grid"/>
    <w:basedOn w:val="a1"/>
    <w:uiPriority w:val="59"/>
    <w:rsid w:val="005B48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51562630">
      <w:bodyDiv w:val="1"/>
      <w:marLeft w:val="0"/>
      <w:marRight w:val="0"/>
      <w:marTop w:val="0"/>
      <w:marBottom w:val="0"/>
      <w:divBdr>
        <w:top w:val="none" w:sz="0" w:space="0" w:color="auto"/>
        <w:left w:val="none" w:sz="0" w:space="0" w:color="auto"/>
        <w:bottom w:val="none" w:sz="0" w:space="0" w:color="auto"/>
        <w:right w:val="none" w:sz="0" w:space="0" w:color="auto"/>
      </w:divBdr>
    </w:div>
    <w:div w:id="1532113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hyperlink" Target="http://www.pandia.ru/text/category/vidi_deyatelmznosti/" TargetMode="Externa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72</TotalTime>
  <Pages>34</Pages>
  <Words>7294</Words>
  <Characters>41577</Characters>
  <Application>Microsoft Office Word</Application>
  <DocSecurity>0</DocSecurity>
  <Lines>346</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48774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Артбук</dc:creator>
  <cp:lastModifiedBy>Артбук</cp:lastModifiedBy>
  <cp:revision>1</cp:revision>
  <dcterms:created xsi:type="dcterms:W3CDTF">2014-08-30T12:15:00Z</dcterms:created>
  <dcterms:modified xsi:type="dcterms:W3CDTF">2014-08-30T14:09:00Z</dcterms:modified>
</cp:coreProperties>
</file>