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34" w:rsidRPr="007D06BA" w:rsidRDefault="0088149C" w:rsidP="00F34E34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6B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F34E34" w:rsidRPr="007D06BA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p w:rsidR="00F34E34" w:rsidRPr="007D06BA" w:rsidRDefault="00F34E34" w:rsidP="00F34E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849" w:type="dxa"/>
        <w:tblLayout w:type="fixed"/>
        <w:tblLook w:val="04A0" w:firstRow="1" w:lastRow="0" w:firstColumn="1" w:lastColumn="0" w:noHBand="0" w:noVBand="1"/>
      </w:tblPr>
      <w:tblGrid>
        <w:gridCol w:w="531"/>
        <w:gridCol w:w="992"/>
        <w:gridCol w:w="2835"/>
        <w:gridCol w:w="992"/>
        <w:gridCol w:w="6382"/>
        <w:gridCol w:w="1276"/>
        <w:gridCol w:w="1841"/>
      </w:tblGrid>
      <w:tr w:rsidR="00F34E34" w:rsidRPr="007D06BA" w:rsidTr="00A54FC2">
        <w:trPr>
          <w:cantSplit/>
          <w:trHeight w:val="1408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proofErr w:type="spellStart"/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ча</w:t>
            </w:r>
            <w:proofErr w:type="spellEnd"/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сов</w:t>
            </w: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Прак</w:t>
            </w:r>
            <w:proofErr w:type="spellEnd"/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тика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34E34" w:rsidRPr="007D06BA" w:rsidRDefault="00F34E34" w:rsidP="004162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Сказка в опере и балете.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Сказочные образы в музыке Н. А. Римского-Корсакова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 9</w:t>
            </w: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Н. А. Римский </w:t>
            </w:r>
            <w:proofErr w:type="gram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орсаков опера «Сказка о царе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Салтане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» : «Три чуда», «Полет шмеля»;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Н. А. Римский-Корсаков «Колыбельная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Гвидона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» - разучивание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Сказочные образы в музыке Н. А. Римского-Корсакова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Н. А. Римский </w:t>
            </w:r>
            <w:proofErr w:type="gram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орсаков опера «Руслан и Людмила»: «Марш Черномора»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Н. А. Римский-Корсаков «Колыбельная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Гвидона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gram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-и</w:t>
            </w:r>
            <w:proofErr w:type="gram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сполнение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Сказочные образы в музыке П. И. Чайковского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П. И. Чайковский балет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«Щелкунчик»: «Вальс снежных хлопьев», «Марш» 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Н. А. Римский-Корсаков «Колыбельная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Гвидона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» - закрепление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Сказочные образы в музыке П. И. Чайковского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П. И. Чайковский балет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«Щелкунчик»: «Испанский танец», «Арабский танец», «Китайский танец»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Мигуля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Л.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Ошанин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«Песня старой сказки» - разучивание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Сказочные образы в музыке П. И. Чайковского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П. И. Чайковский балет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«Щелкунчик»: «Вальс цветов», «Танец пастушков»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Мигуля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Л.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Ошанин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«Песня старой сказки» - исполнение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1535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Сказочные образы в музыке Р. Щедрина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Р. Щедрин балет «Конек-Горбунок»: «Тема Конька-Горбунка»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Мигуля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Л.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Ошанин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«Песня старой сказки» - закрепление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Сказочные образы в музыке Р. Щедрина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Р. Щедрин балет «Конек-Горбунок»: «Тема Царь-девицы»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Е. Птичкин, М.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«Сказки гуляют по свету» - разучивание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Сказочные образы в музыке Р. Щедрина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Р. Щедрин балет «Конек-Горбунок»: «Царь-Горох»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Е. Птичкин, М.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«Сказки гуляют по свету» - исполнение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824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88149C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систематизация изученного материала.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Урок - концерт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Инструментальная и вокальная музыка.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Инструментальная музыка зарубежных композиторов.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  7</w:t>
            </w:r>
          </w:p>
        </w:tc>
        <w:tc>
          <w:tcPr>
            <w:tcW w:w="6382" w:type="dxa"/>
          </w:tcPr>
          <w:p w:rsidR="00F34E34" w:rsidRPr="007D06BA" w:rsidRDefault="00F34E34" w:rsidP="004162A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К. Сен-Санс «Лебедь»</w:t>
            </w:r>
          </w:p>
          <w:p w:rsidR="00F34E34" w:rsidRPr="007D06BA" w:rsidRDefault="00F34E34" w:rsidP="004162A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Шаинский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М.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«Чему учат в школе» - разучивание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</w:tc>
      </w:tr>
      <w:tr w:rsidR="00F34E34" w:rsidRPr="007D06BA" w:rsidTr="00A54FC2">
        <w:trPr>
          <w:cantSplit/>
          <w:trHeight w:val="14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Инструментальная музыка зарубежных композиторов.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Й. Гайдн «Детская симфония»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Шаинский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М.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«Чему учат в школе» - исполнение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1262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Инструментальная музыка зарубежных композиторов.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В. А. Моцарт «Менуэт»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Шаинский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М.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«Чему учат в школе» - закрепление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1394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Инструментальная музыка русских композиторов.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Лядов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«Кикимора»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Е.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Крылатов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Ю. Яковлев «Колыбельная медведицы» - разучивание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</w:tc>
      </w:tr>
      <w:tr w:rsidR="00F34E34" w:rsidRPr="007D06BA" w:rsidTr="00A54FC2">
        <w:trPr>
          <w:cantSplit/>
          <w:trHeight w:val="1683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Вокальная музыка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Н. А. Римский </w:t>
            </w:r>
            <w:proofErr w:type="gram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орсаков опера «Сказка о царе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Салтане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»: ария Царевны-Лебеди»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Е.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Крылатов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Ю. Яковлев «Колыбельная медведицы»  - исполнение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792F36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Проект «Любимые песни нашего класса»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УНП «Колядка», «Галя по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садочку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ходила»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Е.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Крылатов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Ю. Яковлев «Колыбельная медведицы»  - закрепление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88149C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систематизация изученного материала.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Виды музыки 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Уро</w:t>
            </w:r>
            <w:proofErr w:type="gram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концерт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F34E34" w:rsidRPr="007D06BA" w:rsidTr="00A54FC2">
        <w:trPr>
          <w:cantSplit/>
          <w:trHeight w:val="2119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Музыка разных народов.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Народная и композиторская музыка.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П. И. Чайковский </w:t>
            </w:r>
            <w:r w:rsidRPr="007D06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симфония (финал)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РНП «Во поле берёза стояла» - разучивание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</w:tc>
      </w:tr>
      <w:tr w:rsidR="00F34E34" w:rsidRPr="007D06BA" w:rsidTr="00A54FC2">
        <w:trPr>
          <w:cantSplit/>
          <w:trHeight w:val="1262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Музыка славянских народов.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М. П. Мусоргский «Гопак»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РНП «Во поле берёза стояла» - исполнение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1121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19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Музыка славянских народов.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БНП «Кумушка»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РНП «Во поле берёза стояла» - закрепление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Фронтальный групповой, </w:t>
            </w:r>
          </w:p>
        </w:tc>
      </w:tr>
      <w:tr w:rsidR="00F34E34" w:rsidRPr="007D06BA" w:rsidTr="00A54FC2">
        <w:trPr>
          <w:cantSplit/>
          <w:trHeight w:val="995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Армянская музыка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А. Хачатурян балет «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Гаянэ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»: «Танец с саблями»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Шаинский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Ю.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Энтин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Чунга-Чанга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» - разучивание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1806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Музыка народов Прибалтики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Паулс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Аспазия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«Колыбельная»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Паулс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Ю. Резник «Золотая свадьба» - разучивание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Шаинский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Ю.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Энтин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Чунга-Чанга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» - исполнение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F34E34" w:rsidRPr="007D06BA" w:rsidTr="00A54FC2">
        <w:trPr>
          <w:cantSplit/>
          <w:trHeight w:val="1832"/>
        </w:trPr>
        <w:tc>
          <w:tcPr>
            <w:tcW w:w="531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Норвежская музыка.</w:t>
            </w:r>
          </w:p>
        </w:tc>
        <w:tc>
          <w:tcPr>
            <w:tcW w:w="992" w:type="dxa"/>
          </w:tcPr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E34" w:rsidRPr="007D06BA" w:rsidRDefault="00F34E34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Э. Григ «Шествие гномов»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Паулс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Ю. Резник «Золотая свадьба» - исполнение</w:t>
            </w:r>
          </w:p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Шаинский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, Ю.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Энтин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Чунга-Чанга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» - закрепление</w:t>
            </w:r>
          </w:p>
        </w:tc>
        <w:tc>
          <w:tcPr>
            <w:tcW w:w="1276" w:type="dxa"/>
          </w:tcPr>
          <w:p w:rsidR="00F34E34" w:rsidRPr="007D06BA" w:rsidRDefault="00F34E34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34E34" w:rsidRPr="007D06BA" w:rsidRDefault="003F5493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F34E34" w:rsidRPr="007D06BA" w:rsidRDefault="00F34E34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3F5493" w:rsidRPr="007D06BA" w:rsidTr="00A54FC2">
        <w:trPr>
          <w:cantSplit/>
          <w:trHeight w:val="1419"/>
        </w:trPr>
        <w:tc>
          <w:tcPr>
            <w:tcW w:w="531" w:type="dxa"/>
          </w:tcPr>
          <w:p w:rsidR="003F5493" w:rsidRPr="007D06BA" w:rsidRDefault="007D06BA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bookmarkStart w:id="0" w:name="_GoBack"/>
            <w:bookmarkEnd w:id="0"/>
          </w:p>
        </w:tc>
        <w:tc>
          <w:tcPr>
            <w:tcW w:w="99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Немецкая музыка.</w:t>
            </w:r>
          </w:p>
        </w:tc>
        <w:tc>
          <w:tcPr>
            <w:tcW w:w="992" w:type="dxa"/>
          </w:tcPr>
          <w:p w:rsidR="003F5493" w:rsidRPr="007D06BA" w:rsidRDefault="003F5493" w:rsidP="003F5493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И. С. Бах «Шутка»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И. С. Бах «За рекою старый дом» - разучивание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Паулс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Ю. Резник «Золотая свадьба» - закрепление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3F5493" w:rsidRPr="007D06BA" w:rsidRDefault="003F5493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групповой, индивидуальный </w:t>
            </w:r>
          </w:p>
        </w:tc>
      </w:tr>
      <w:tr w:rsidR="003F5493" w:rsidRPr="007D06BA" w:rsidTr="00A54FC2">
        <w:trPr>
          <w:cantSplit/>
          <w:trHeight w:val="1404"/>
        </w:trPr>
        <w:tc>
          <w:tcPr>
            <w:tcW w:w="531" w:type="dxa"/>
          </w:tcPr>
          <w:p w:rsidR="003F5493" w:rsidRPr="007D06BA" w:rsidRDefault="007D06BA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Французская музыка.</w:t>
            </w:r>
          </w:p>
        </w:tc>
        <w:tc>
          <w:tcPr>
            <w:tcW w:w="992" w:type="dxa"/>
          </w:tcPr>
          <w:p w:rsidR="003F5493" w:rsidRPr="007D06BA" w:rsidRDefault="003F5493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493" w:rsidRPr="007D06BA" w:rsidRDefault="003F5493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ФНП «Пастушка»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И. С. Бах «За рекою старый дом» - исполнение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3F5493" w:rsidRPr="007D06BA" w:rsidRDefault="003F5493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3F5493" w:rsidRPr="007D06BA" w:rsidTr="00A54FC2">
        <w:trPr>
          <w:cantSplit/>
          <w:trHeight w:val="695"/>
        </w:trPr>
        <w:tc>
          <w:tcPr>
            <w:tcW w:w="531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</w:t>
            </w:r>
          </w:p>
        </w:tc>
        <w:tc>
          <w:tcPr>
            <w:tcW w:w="99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Обобщение</w:t>
            </w:r>
            <w:r w:rsidR="0088149C"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и систематизация изученного материала.</w:t>
            </w:r>
          </w:p>
        </w:tc>
        <w:tc>
          <w:tcPr>
            <w:tcW w:w="992" w:type="dxa"/>
          </w:tcPr>
          <w:p w:rsidR="003F5493" w:rsidRPr="007D06BA" w:rsidRDefault="003F5493" w:rsidP="003F5493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Музыкальная викторина</w:t>
            </w:r>
          </w:p>
        </w:tc>
        <w:tc>
          <w:tcPr>
            <w:tcW w:w="1276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3F5493" w:rsidRPr="007D06BA" w:rsidRDefault="003F5493" w:rsidP="003F54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 индивидуальный</w:t>
            </w:r>
          </w:p>
        </w:tc>
      </w:tr>
      <w:tr w:rsidR="003F5493" w:rsidRPr="007D06BA" w:rsidTr="00A54FC2">
        <w:trPr>
          <w:cantSplit/>
          <w:trHeight w:val="847"/>
        </w:trPr>
        <w:tc>
          <w:tcPr>
            <w:tcW w:w="531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99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F5493" w:rsidRPr="007D06BA" w:rsidRDefault="0088149C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систематизация изученного материала.</w:t>
            </w:r>
          </w:p>
          <w:p w:rsidR="00792F36" w:rsidRPr="007D06BA" w:rsidRDefault="00792F36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Тест.</w:t>
            </w:r>
          </w:p>
        </w:tc>
        <w:tc>
          <w:tcPr>
            <w:tcW w:w="992" w:type="dxa"/>
          </w:tcPr>
          <w:p w:rsidR="003F5493" w:rsidRPr="007D06BA" w:rsidRDefault="003F5493" w:rsidP="003F5493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 w:rsidR="0088149C"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- концерт</w:t>
            </w:r>
          </w:p>
        </w:tc>
        <w:tc>
          <w:tcPr>
            <w:tcW w:w="1276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3F5493" w:rsidRPr="007D06BA" w:rsidRDefault="003F5493" w:rsidP="003F54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Тематический</w:t>
            </w:r>
          </w:p>
        </w:tc>
      </w:tr>
      <w:tr w:rsidR="003F5493" w:rsidRPr="007D06BA" w:rsidTr="00A54FC2">
        <w:trPr>
          <w:cantSplit/>
          <w:trHeight w:val="1695"/>
        </w:trPr>
        <w:tc>
          <w:tcPr>
            <w:tcW w:w="531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Картины природы в музыке.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Образы природы в музыке русских композиторов.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F5493" w:rsidRPr="007D06BA" w:rsidRDefault="003F5493" w:rsidP="003F5493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  3</w:t>
            </w:r>
          </w:p>
        </w:tc>
        <w:tc>
          <w:tcPr>
            <w:tcW w:w="638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С. Прокофьев «Утро»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В. Веселов, С. Есенин «Белая берёза» - разучивание</w:t>
            </w:r>
          </w:p>
        </w:tc>
        <w:tc>
          <w:tcPr>
            <w:tcW w:w="1276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3F5493" w:rsidRPr="007D06BA" w:rsidRDefault="003F5493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</w:tc>
      </w:tr>
      <w:tr w:rsidR="003F5493" w:rsidRPr="007D06BA" w:rsidTr="00A54FC2">
        <w:trPr>
          <w:cantSplit/>
          <w:trHeight w:val="2119"/>
        </w:trPr>
        <w:tc>
          <w:tcPr>
            <w:tcW w:w="531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Образы природы в музыке русских композиторов.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F5493" w:rsidRPr="007D06BA" w:rsidRDefault="003F5493" w:rsidP="003F5493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Г. Свиридов «Весна и осень»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Н. А. Римский – Корсаков опера «Снегурочка»: хор «Прощай, Масленица»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В. Веселов, С. Есенин «Белая берёза» - исполнение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F5493" w:rsidRPr="007D06BA" w:rsidRDefault="003F5493" w:rsidP="003F54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3F5493" w:rsidRPr="007D06BA" w:rsidRDefault="003F5493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3F5493" w:rsidRPr="007D06BA" w:rsidRDefault="003F5493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A54FC2" w:rsidRPr="007D06BA" w:rsidTr="00A54FC2">
        <w:trPr>
          <w:cantSplit/>
          <w:trHeight w:val="2119"/>
        </w:trPr>
        <w:tc>
          <w:tcPr>
            <w:tcW w:w="531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Образы природы в музыке зарубежных композиторов.</w:t>
            </w:r>
          </w:p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54FC2" w:rsidRPr="007D06BA" w:rsidRDefault="00A54FC2" w:rsidP="003F5493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Э. Григ «Утро»</w:t>
            </w:r>
          </w:p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В. А. Моцарт «Весенняя»</w:t>
            </w:r>
          </w:p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В. Веселов, С. Есенин «Белая берёза» </w:t>
            </w:r>
            <w:proofErr w:type="gram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-з</w:t>
            </w:r>
            <w:proofErr w:type="gram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акрепление</w:t>
            </w:r>
          </w:p>
        </w:tc>
        <w:tc>
          <w:tcPr>
            <w:tcW w:w="1276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A54FC2" w:rsidRPr="007D06BA" w:rsidRDefault="00A54FC2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A54FC2" w:rsidRPr="007D06BA" w:rsidRDefault="00A54FC2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3F5493" w:rsidRPr="007D06BA" w:rsidTr="00A54FC2">
        <w:trPr>
          <w:cantSplit/>
          <w:trHeight w:val="2119"/>
        </w:trPr>
        <w:tc>
          <w:tcPr>
            <w:tcW w:w="531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30</w:t>
            </w:r>
          </w:p>
        </w:tc>
        <w:tc>
          <w:tcPr>
            <w:tcW w:w="99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Героические страницы родной истории в музыке.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Героические образы в музыке русских композиторов.</w:t>
            </w:r>
          </w:p>
        </w:tc>
        <w:tc>
          <w:tcPr>
            <w:tcW w:w="992" w:type="dxa"/>
          </w:tcPr>
          <w:p w:rsidR="003F5493" w:rsidRPr="007D06BA" w:rsidRDefault="003F5493" w:rsidP="003F5493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  5</w:t>
            </w:r>
          </w:p>
        </w:tc>
        <w:tc>
          <w:tcPr>
            <w:tcW w:w="638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С. С. Прокофьев кантата «Александр Невский»: хоры «Вставайте, люди русские», «На Руси родной не бывать врагу»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РНП «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Солдатушки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бравы ребятушки» - разучивание</w:t>
            </w:r>
          </w:p>
        </w:tc>
        <w:tc>
          <w:tcPr>
            <w:tcW w:w="1276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3F5493" w:rsidRPr="007D06BA" w:rsidRDefault="003F5493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</w:tc>
      </w:tr>
      <w:tr w:rsidR="003F5493" w:rsidRPr="007D06BA" w:rsidTr="00A54FC2">
        <w:trPr>
          <w:cantSplit/>
          <w:trHeight w:val="1533"/>
        </w:trPr>
        <w:tc>
          <w:tcPr>
            <w:tcW w:w="531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Героические образы в музыке русских композиторов.</w:t>
            </w:r>
          </w:p>
        </w:tc>
        <w:tc>
          <w:tcPr>
            <w:tcW w:w="992" w:type="dxa"/>
          </w:tcPr>
          <w:p w:rsidR="003F5493" w:rsidRPr="007D06BA" w:rsidRDefault="003F5493" w:rsidP="00A54FC2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М. И. Глинка опера «Иван Сусанин»: романс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Антониды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ария Сусанина, хор «Славься»</w:t>
            </w:r>
          </w:p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РНП «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Солдатушки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бравы ребятушки» - исполнение</w:t>
            </w:r>
          </w:p>
        </w:tc>
        <w:tc>
          <w:tcPr>
            <w:tcW w:w="1276" w:type="dxa"/>
          </w:tcPr>
          <w:p w:rsidR="003F5493" w:rsidRPr="007D06BA" w:rsidRDefault="003F5493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3F5493" w:rsidRPr="007D06BA" w:rsidRDefault="003F5493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3F5493" w:rsidRPr="007D06BA" w:rsidRDefault="003F5493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A54FC2" w:rsidRPr="007D06BA" w:rsidTr="00A54FC2">
        <w:trPr>
          <w:cantSplit/>
          <w:trHeight w:val="1110"/>
        </w:trPr>
        <w:tc>
          <w:tcPr>
            <w:tcW w:w="531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992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Героические образы в вокальной музыке.</w:t>
            </w:r>
          </w:p>
        </w:tc>
        <w:tc>
          <w:tcPr>
            <w:tcW w:w="992" w:type="dxa"/>
          </w:tcPr>
          <w:p w:rsidR="00A54FC2" w:rsidRPr="007D06BA" w:rsidRDefault="00A54FC2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FC2" w:rsidRPr="007D06BA" w:rsidRDefault="00A54FC2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Блантер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М. Исаковский  «Катюша»</w:t>
            </w:r>
          </w:p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Я. Френкель, Р. Гамзатов «Журавли»</w:t>
            </w:r>
          </w:p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РНП «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Солдатушки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бравы ребятушки» - закрепление</w:t>
            </w:r>
          </w:p>
        </w:tc>
        <w:tc>
          <w:tcPr>
            <w:tcW w:w="1276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A54FC2" w:rsidRPr="007D06BA" w:rsidRDefault="00A54FC2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A54FC2" w:rsidRPr="007D06BA" w:rsidRDefault="00A54FC2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  <w:tr w:rsidR="00A54FC2" w:rsidRPr="007D06BA" w:rsidTr="00A54FC2">
        <w:trPr>
          <w:cantSplit/>
          <w:trHeight w:val="1267"/>
        </w:trPr>
        <w:tc>
          <w:tcPr>
            <w:tcW w:w="531" w:type="dxa"/>
          </w:tcPr>
          <w:p w:rsidR="00A54FC2" w:rsidRPr="007D06BA" w:rsidRDefault="00A54FC2" w:rsidP="00A54F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Героические образы в вокальной музыке.</w:t>
            </w:r>
          </w:p>
        </w:tc>
        <w:tc>
          <w:tcPr>
            <w:tcW w:w="992" w:type="dxa"/>
          </w:tcPr>
          <w:p w:rsidR="00A54FC2" w:rsidRPr="007D06BA" w:rsidRDefault="00A54FC2" w:rsidP="00A54FC2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РНП «Вспомним, братцы, Русь и славу»</w:t>
            </w:r>
          </w:p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РНП «Слава»</w:t>
            </w:r>
          </w:p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Ю. </w:t>
            </w:r>
            <w:proofErr w:type="spellStart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Чичков</w:t>
            </w:r>
            <w:proofErr w:type="spellEnd"/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, Ю. Разумовский «Россия, Россия»</w:t>
            </w:r>
          </w:p>
        </w:tc>
        <w:tc>
          <w:tcPr>
            <w:tcW w:w="1276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A54FC2" w:rsidRPr="007D06BA" w:rsidRDefault="00A54FC2" w:rsidP="004162A5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Фронтальный</w:t>
            </w:r>
          </w:p>
          <w:p w:rsidR="00A54FC2" w:rsidRPr="007D06BA" w:rsidRDefault="00A54FC2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групповой, индивидуальный</w:t>
            </w:r>
          </w:p>
        </w:tc>
      </w:tr>
    </w:tbl>
    <w:p w:rsidR="00F34E34" w:rsidRPr="007D06BA" w:rsidRDefault="00F34E34" w:rsidP="00F34E3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61"/>
        <w:gridCol w:w="965"/>
        <w:gridCol w:w="2835"/>
        <w:gridCol w:w="992"/>
        <w:gridCol w:w="6379"/>
        <w:gridCol w:w="1276"/>
        <w:gridCol w:w="1842"/>
      </w:tblGrid>
      <w:tr w:rsidR="00A54FC2" w:rsidRPr="007D06BA" w:rsidTr="00A54FC2">
        <w:trPr>
          <w:cantSplit/>
          <w:trHeight w:val="705"/>
        </w:trPr>
        <w:tc>
          <w:tcPr>
            <w:tcW w:w="561" w:type="dxa"/>
          </w:tcPr>
          <w:p w:rsidR="00A54FC2" w:rsidRPr="007D06BA" w:rsidRDefault="00A54FC2" w:rsidP="00A54F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65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Урок-концерт</w:t>
            </w:r>
            <w:r w:rsidR="0088149C" w:rsidRPr="007D06BA">
              <w:rPr>
                <w:rFonts w:ascii="Times New Roman" w:hAnsi="Times New Roman" w:cs="Times New Roman"/>
                <w:sz w:val="26"/>
                <w:szCs w:val="26"/>
              </w:rPr>
              <w:t xml:space="preserve"> Обобщение и систематизация изученного материала.</w:t>
            </w:r>
          </w:p>
          <w:p w:rsidR="0088149C" w:rsidRPr="007D06BA" w:rsidRDefault="0088149C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54FC2" w:rsidRPr="007D06BA" w:rsidRDefault="00A54FC2" w:rsidP="00A54FC2">
            <w:pPr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Исполнение выученных произведений</w:t>
            </w:r>
          </w:p>
        </w:tc>
        <w:tc>
          <w:tcPr>
            <w:tcW w:w="1276" w:type="dxa"/>
          </w:tcPr>
          <w:p w:rsidR="00A54FC2" w:rsidRPr="007D06BA" w:rsidRDefault="00A54FC2" w:rsidP="00416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54FC2" w:rsidRPr="007D06BA" w:rsidRDefault="00A54FC2" w:rsidP="004162A5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BA"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</w:p>
        </w:tc>
      </w:tr>
    </w:tbl>
    <w:p w:rsidR="00F34E34" w:rsidRPr="007D06BA" w:rsidRDefault="00F34E34" w:rsidP="00F34E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63EC" w:rsidRPr="007D06BA" w:rsidRDefault="007D06BA">
      <w:pPr>
        <w:rPr>
          <w:rFonts w:ascii="Times New Roman" w:hAnsi="Times New Roman" w:cs="Times New Roman"/>
          <w:sz w:val="26"/>
          <w:szCs w:val="26"/>
        </w:rPr>
      </w:pPr>
    </w:p>
    <w:sectPr w:rsidR="008A63EC" w:rsidRPr="007D06BA" w:rsidSect="00B709B4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4E34"/>
    <w:rsid w:val="001641CE"/>
    <w:rsid w:val="002129BE"/>
    <w:rsid w:val="00292751"/>
    <w:rsid w:val="003F5493"/>
    <w:rsid w:val="00792F36"/>
    <w:rsid w:val="007D06BA"/>
    <w:rsid w:val="0088149C"/>
    <w:rsid w:val="00A54FC2"/>
    <w:rsid w:val="00B87F43"/>
    <w:rsid w:val="00F34E34"/>
    <w:rsid w:val="00F5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4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Учитель</cp:lastModifiedBy>
  <cp:revision>7</cp:revision>
  <cp:lastPrinted>2014-09-05T05:17:00Z</cp:lastPrinted>
  <dcterms:created xsi:type="dcterms:W3CDTF">2013-09-23T23:53:00Z</dcterms:created>
  <dcterms:modified xsi:type="dcterms:W3CDTF">2014-09-05T05:18:00Z</dcterms:modified>
</cp:coreProperties>
</file>