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5" w:rsidRPr="004D5C55" w:rsidRDefault="0064422C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</w:t>
      </w:r>
    </w:p>
    <w:p w:rsidR="004D5C5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Время  не стоит на месте. Сегодня мы уже не представляем нашу жизнь без компьютеров</w:t>
      </w:r>
      <w:r w:rsidR="001F1DF1">
        <w:rPr>
          <w:rFonts w:ascii="Times New Roman" w:hAnsi="Times New Roman" w:cs="Times New Roman"/>
          <w:sz w:val="28"/>
          <w:szCs w:val="28"/>
        </w:rPr>
        <w:t xml:space="preserve">, ноутбуков, сотовых телефонов. </w:t>
      </w:r>
      <w:r w:rsidRPr="004D5C55">
        <w:rPr>
          <w:rFonts w:ascii="Times New Roman" w:hAnsi="Times New Roman" w:cs="Times New Roman"/>
          <w:sz w:val="28"/>
          <w:szCs w:val="28"/>
        </w:rPr>
        <w:t>Инновациями  нас уже не удивишь, они стали  привычными и  являются основной движущей силой не только экономического, но и социального развития.  Огромное влияние оказывают инновационные технологии и на образование.</w:t>
      </w:r>
    </w:p>
    <w:p w:rsidR="00366B0A" w:rsidRPr="004D5C55" w:rsidRDefault="004D5C5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 </w:t>
      </w:r>
      <w:r w:rsidR="00A24945" w:rsidRPr="004D5C55">
        <w:rPr>
          <w:rFonts w:ascii="Times New Roman" w:hAnsi="Times New Roman" w:cs="Times New Roman"/>
          <w:sz w:val="28"/>
          <w:szCs w:val="28"/>
        </w:rPr>
        <w:t>Современная  школа пока ещё продолжает ориентироваться на обучение. Выпускает в жизнь человека обученного — квалифицированного исполнителя. Сегодня информационное общество запрашивает человека обучаемого, способного самостоятельно учиться, переучиваться в течение всей жизни, готового к самостоятельным действиям и принятию решений. Данная проблема очень актуальна для нашего общества. Для жизни, для деятельности человека важно не наличие у него на</w:t>
      </w:r>
      <w:r w:rsidR="00B21B3F">
        <w:rPr>
          <w:rFonts w:ascii="Times New Roman" w:hAnsi="Times New Roman" w:cs="Times New Roman"/>
          <w:sz w:val="28"/>
          <w:szCs w:val="28"/>
        </w:rPr>
        <w:t>коплений впрок, запаса какого-</w:t>
      </w:r>
      <w:r w:rsidR="00A24945" w:rsidRPr="004D5C55">
        <w:rPr>
          <w:rFonts w:ascii="Times New Roman" w:hAnsi="Times New Roman" w:cs="Times New Roman"/>
          <w:sz w:val="28"/>
          <w:szCs w:val="28"/>
        </w:rPr>
        <w:t>то внутреннего багажа всего усвоенного, а проявление и возможность использовать т</w:t>
      </w:r>
      <w:r w:rsidR="001F1DF1">
        <w:rPr>
          <w:rFonts w:ascii="Times New Roman" w:hAnsi="Times New Roman" w:cs="Times New Roman"/>
          <w:sz w:val="28"/>
          <w:szCs w:val="28"/>
        </w:rPr>
        <w:t xml:space="preserve">о, что есть. </w:t>
      </w:r>
      <w:r w:rsidR="00A24945" w:rsidRPr="004D5C55">
        <w:rPr>
          <w:rFonts w:ascii="Times New Roman" w:hAnsi="Times New Roman" w:cs="Times New Roman"/>
          <w:sz w:val="28"/>
          <w:szCs w:val="28"/>
        </w:rPr>
        <w:t>Иными словами, школа должна ребёнка: «научить учиться», «научить жить», «научить жить вместе», «научить работать и зарабатывать»</w:t>
      </w:r>
      <w:r w:rsidR="00366B0A" w:rsidRPr="004D5C55">
        <w:rPr>
          <w:rFonts w:ascii="Times New Roman" w:hAnsi="Times New Roman" w:cs="Times New Roman"/>
          <w:sz w:val="28"/>
          <w:szCs w:val="28"/>
        </w:rPr>
        <w:t>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Особенность обучения детей в начальной школе заключается  в том, что каждый компонент его содержания является фундаментом для различных образовательных областей и предметов, их составляющих, вносит свой вклад в развитие ребенка и его подготовку к дальнейшему образованию. Поэтому для </w:t>
      </w:r>
      <w:r w:rsidR="00754625" w:rsidRPr="004D5C55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4D5C55">
        <w:rPr>
          <w:rFonts w:ascii="Times New Roman" w:hAnsi="Times New Roman" w:cs="Times New Roman"/>
          <w:sz w:val="28"/>
          <w:szCs w:val="28"/>
        </w:rPr>
        <w:t xml:space="preserve"> работа по ФГОС стала важным и ответственным делом. ФГОС дает возможность формировать и развивать нового человека 21 века</w:t>
      </w:r>
      <w:r w:rsidR="00366B0A" w:rsidRPr="004D5C55">
        <w:rPr>
          <w:rFonts w:ascii="Times New Roman" w:hAnsi="Times New Roman" w:cs="Times New Roman"/>
          <w:sz w:val="28"/>
          <w:szCs w:val="28"/>
        </w:rPr>
        <w:t xml:space="preserve">. У </w:t>
      </w:r>
      <w:r w:rsidRPr="004D5C55">
        <w:rPr>
          <w:rFonts w:ascii="Times New Roman" w:hAnsi="Times New Roman" w:cs="Times New Roman"/>
          <w:sz w:val="28"/>
          <w:szCs w:val="28"/>
        </w:rPr>
        <w:t xml:space="preserve"> меня возникло много вопросов, которые  предстояло и ещё предстоит решать в процессе реализации ФГОС.  Как организовать образовательный процесс, чтобы достичь хороших результатов по формированию </w:t>
      </w:r>
      <w:proofErr w:type="gramStart"/>
      <w:r w:rsidRPr="004D5C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5C55">
        <w:rPr>
          <w:rFonts w:ascii="Times New Roman" w:hAnsi="Times New Roman" w:cs="Times New Roman"/>
          <w:sz w:val="28"/>
          <w:szCs w:val="28"/>
        </w:rPr>
        <w:t xml:space="preserve"> обучающихся  УУД?  Как повысить мотивацию к обучению у современных школьников? Как вовлечь учеников в образовательный процесс? Как научить учиться? Какую технологию применить?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Работая с детьми, я находилась в поиске таких 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Развивать мышление – значит развивать умение думать.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 через письмо и чтение (далее РКМПЧ), которая как я думаю, помогает формировать УУД.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Я считаю, что особенность  данной педагогической технологии заключается в том, что </w:t>
      </w:r>
      <w:proofErr w:type="spellStart"/>
      <w:r w:rsidRPr="004D5C55">
        <w:rPr>
          <w:rFonts w:ascii="Times New Roman" w:hAnsi="Times New Roman" w:cs="Times New Roman"/>
          <w:sz w:val="28"/>
          <w:szCs w:val="28"/>
        </w:rPr>
        <w:t>обучащийся</w:t>
      </w:r>
      <w:proofErr w:type="spellEnd"/>
      <w:r w:rsidRPr="004D5C55">
        <w:rPr>
          <w:rFonts w:ascii="Times New Roman" w:hAnsi="Times New Roman" w:cs="Times New Roman"/>
          <w:sz w:val="28"/>
          <w:szCs w:val="28"/>
        </w:rPr>
        <w:t xml:space="preserve"> в процессе обучения сам конструирует этот процесс, исходя из реальных и конкретных целей, сам отслеживает </w:t>
      </w:r>
      <w:r w:rsidRPr="004D5C55">
        <w:rPr>
          <w:rFonts w:ascii="Times New Roman" w:hAnsi="Times New Roman" w:cs="Times New Roman"/>
          <w:sz w:val="28"/>
          <w:szCs w:val="28"/>
        </w:rPr>
        <w:lastRenderedPageBreak/>
        <w:t>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Данная те</w:t>
      </w:r>
      <w:r w:rsidR="00B21B3F">
        <w:rPr>
          <w:rFonts w:ascii="Times New Roman" w:hAnsi="Times New Roman" w:cs="Times New Roman"/>
          <w:sz w:val="28"/>
          <w:szCs w:val="28"/>
        </w:rPr>
        <w:t xml:space="preserve">хнология помогает образованию </w:t>
      </w:r>
      <w:r w:rsidRPr="004D5C55">
        <w:rPr>
          <w:rFonts w:ascii="Times New Roman" w:hAnsi="Times New Roman" w:cs="Times New Roman"/>
          <w:sz w:val="28"/>
          <w:szCs w:val="28"/>
        </w:rPr>
        <w:t>новой нормы становления жизни в постоянно изменяющихся условиях, что требует умения решать постоянно возникающие новые, нестандартные проблемы; жизнь, выдвигающая повышенные требования к коммуникативному взаимодействию и сотрудничеству, толерантности.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Технология РКМЧП известна  в России уже 10 лет.  РКМЧП – это название программы «Развитие критического мышления через чтение и письмо», которая в 1997 г. при поддержке Международной ассоциации ч</w:t>
      </w:r>
      <w:r w:rsidR="00366B0A" w:rsidRPr="004D5C55">
        <w:rPr>
          <w:rFonts w:ascii="Times New Roman" w:hAnsi="Times New Roman" w:cs="Times New Roman"/>
          <w:sz w:val="28"/>
          <w:szCs w:val="28"/>
        </w:rPr>
        <w:t>тения стала внедряться в России.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Данная технология позволяет формировать у </w:t>
      </w:r>
      <w:proofErr w:type="gramStart"/>
      <w:r w:rsidRPr="004D5C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C55">
        <w:rPr>
          <w:rFonts w:ascii="Times New Roman" w:hAnsi="Times New Roman" w:cs="Times New Roman"/>
          <w:sz w:val="28"/>
          <w:szCs w:val="28"/>
        </w:rPr>
        <w:t xml:space="preserve"> личностные, регулятивные</w:t>
      </w:r>
      <w:r w:rsidR="004D5C55" w:rsidRPr="004D5C55">
        <w:rPr>
          <w:rFonts w:ascii="Times New Roman" w:hAnsi="Times New Roman" w:cs="Times New Roman"/>
          <w:sz w:val="28"/>
          <w:szCs w:val="28"/>
        </w:rPr>
        <w:t>, познавательные и коммуникативн</w:t>
      </w:r>
      <w:r w:rsidRPr="004D5C55">
        <w:rPr>
          <w:rFonts w:ascii="Times New Roman" w:hAnsi="Times New Roman" w:cs="Times New Roman"/>
          <w:sz w:val="28"/>
          <w:szCs w:val="28"/>
        </w:rPr>
        <w:t>ые УУД.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Технология является личностно-ориентированной и позволяет решать широкий спектр образовательных задач.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Перед тем как приступить к использованию данной технологии на своих уроках, мною была прочитана  книга С.И. Заир-Бека «Развитие критического мышления на уроке», где чётко сформулированы цели и задачи данной технологии, а так же описаны методики, разработки уроков, планирование учебного процесса.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b/>
          <w:bCs/>
          <w:sz w:val="28"/>
          <w:szCs w:val="28"/>
        </w:rPr>
        <w:t>Цель данной технологии -</w:t>
      </w:r>
      <w:r w:rsidRPr="004D5C55">
        <w:rPr>
          <w:rFonts w:ascii="Times New Roman" w:hAnsi="Times New Roman" w:cs="Times New Roman"/>
          <w:sz w:val="28"/>
          <w:szCs w:val="28"/>
        </w:rPr>
        <w:t> 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т.п.), а значит и развитие УУД.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Базовыми  аспектами технологии РКМЧП являются идея открытого общества и современное понимание культуры, предполагающее активность ее субъектов, актуальность взаимоотношений между ними и существование различных мировоззрений при отсутствии единой, жестко заданной нормы восприятия и поведения.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Это дает возможность соединить в образовательном процессе навыки различных видов интеллектуальной деятельности с навыками общения.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Технология РКМЧП решает следующие задачи:</w:t>
      </w:r>
    </w:p>
    <w:p w:rsidR="00A24945" w:rsidRPr="004D5C55" w:rsidRDefault="00A24945" w:rsidP="004D5C55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lastRenderedPageBreak/>
        <w:t>Формирование нового стиля мышления, для которого характерны открытость, гибкость, осознание внутренней многозначности позиций и точек зрения, альтернативности принимаемых решений.</w:t>
      </w:r>
    </w:p>
    <w:p w:rsidR="00A24945" w:rsidRPr="004D5C55" w:rsidRDefault="00A24945" w:rsidP="004D5C55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Развитие таких базовых качеств личности, как критическое мышление,  </w:t>
      </w:r>
      <w:proofErr w:type="spellStart"/>
      <w:r w:rsidRPr="004D5C55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4D5C55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4D5C5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D5C55">
        <w:rPr>
          <w:rFonts w:ascii="Times New Roman" w:hAnsi="Times New Roman" w:cs="Times New Roman"/>
          <w:sz w:val="28"/>
          <w:szCs w:val="28"/>
        </w:rPr>
        <w:t>,  креативность, мобильность, самостоятельность, толерантность, ответственность за собственный выбор и результаты своей деятельности.</w:t>
      </w:r>
    </w:p>
    <w:p w:rsidR="00A24945" w:rsidRPr="004D5C55" w:rsidRDefault="00A24945" w:rsidP="004D5C55">
      <w:pPr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Развитие аналитического, критического мышления.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Задачи, которые решает РКМЧП тесно пересекаются с задачами по формированию УУД. В результате данной работы будут формироваться такие УУД: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C55">
        <w:rPr>
          <w:rFonts w:ascii="Times New Roman" w:hAnsi="Times New Roman" w:cs="Times New Roman"/>
          <w:sz w:val="28"/>
          <w:szCs w:val="28"/>
        </w:rPr>
        <w:t>1.</w:t>
      </w:r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действия</w:t>
      </w:r>
      <w:r w:rsidRPr="004D5C55">
        <w:rPr>
          <w:rFonts w:ascii="Times New Roman" w:hAnsi="Times New Roman" w:cs="Times New Roman"/>
          <w:sz w:val="28"/>
          <w:szCs w:val="28"/>
        </w:rPr>
        <w:t>: знание моральных норм, умение соотносить поступки и события с принятыми этическими принципами, умение выделить нравственный аспект поведения, ориентирование в социальных ролях и межличностных отношениях, установление обучающимися связи между целью учебной деятельности и ее мотивом, оценивание усваиваемого содержания, обеспечивающее личностный моральный выбор.</w:t>
      </w:r>
      <w:proofErr w:type="gramEnd"/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 2. </w:t>
      </w:r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  <w:r w:rsidRPr="004D5C55">
        <w:rPr>
          <w:rFonts w:ascii="Times New Roman" w:hAnsi="Times New Roman" w:cs="Times New Roman"/>
          <w:sz w:val="28"/>
          <w:szCs w:val="28"/>
        </w:rPr>
        <w:t> (обеспечивают способность регулировать свою деятельность): 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i/>
          <w:iCs/>
          <w:sz w:val="28"/>
          <w:szCs w:val="28"/>
        </w:rPr>
        <w:t>3. </w:t>
      </w:r>
      <w:proofErr w:type="gramStart"/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  <w:r w:rsidRPr="004D5C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D5C55">
        <w:rPr>
          <w:rFonts w:ascii="Times New Roman" w:hAnsi="Times New Roman" w:cs="Times New Roman"/>
          <w:sz w:val="28"/>
          <w:szCs w:val="28"/>
        </w:rPr>
        <w:t xml:space="preserve"> искать, получать и использовать информацию; осознавать познавательную задачу; читать и слушать, извлекая нужную информацию, соотносить её с имеющимися знаниями, опытом; фиксировать информацию разными способами; понимать информацию, представленную в разных формах: изобразительной, схематичной, </w:t>
      </w:r>
      <w:r w:rsidR="00B21B3F">
        <w:rPr>
          <w:rFonts w:ascii="Times New Roman" w:hAnsi="Times New Roman" w:cs="Times New Roman"/>
          <w:sz w:val="28"/>
          <w:szCs w:val="28"/>
        </w:rPr>
        <w:t xml:space="preserve"> </w:t>
      </w:r>
      <w:r w:rsidRPr="004D5C55">
        <w:rPr>
          <w:rFonts w:ascii="Times New Roman" w:hAnsi="Times New Roman" w:cs="Times New Roman"/>
          <w:sz w:val="28"/>
          <w:szCs w:val="28"/>
        </w:rPr>
        <w:t>пользоваться различными словарями, справочниками, имеющимися в учебнике; находить в них нужные сведения; выполнять логические действия с языковым материалом: проводить анализ, синтез, сравнение, классификацию, обобщение;</w:t>
      </w:r>
      <w:proofErr w:type="gramEnd"/>
      <w:r w:rsidRPr="004D5C55">
        <w:rPr>
          <w:rFonts w:ascii="Times New Roman" w:hAnsi="Times New Roman" w:cs="Times New Roman"/>
          <w:sz w:val="28"/>
          <w:szCs w:val="28"/>
        </w:rPr>
        <w:t xml:space="preserve"> доказывать, делать выводы и т.д.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i/>
          <w:iCs/>
          <w:sz w:val="28"/>
          <w:szCs w:val="28"/>
        </w:rPr>
        <w:t>4. </w:t>
      </w:r>
      <w:proofErr w:type="gramStart"/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</w:t>
      </w:r>
      <w:r w:rsidRPr="004D5C55">
        <w:rPr>
          <w:rFonts w:ascii="Times New Roman" w:hAnsi="Times New Roman" w:cs="Times New Roman"/>
          <w:sz w:val="28"/>
          <w:szCs w:val="28"/>
        </w:rPr>
        <w:t>:  осознавать речь, как способ устного и письменного общения людей; участвовать в диалоге, в общей беседе, выполняя принятые правила речевого поведения, культуры речи;  понимать зависимость характера речи от ситуации общения, стараться строить свои высказывания, выбирая для них средства языка с учётом этой ситуации и конкретных речевых задач.</w:t>
      </w:r>
      <w:proofErr w:type="gramEnd"/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lastRenderedPageBreak/>
        <w:t xml:space="preserve"> В  основе технологии  лежит дидактическая закономерность, получившая в отечественной педагогике название дидактического цикла, а в указанной технологии – </w:t>
      </w:r>
      <w:r w:rsidRPr="004D5C55">
        <w:rPr>
          <w:rFonts w:ascii="Times New Roman" w:hAnsi="Times New Roman" w:cs="Times New Roman"/>
          <w:i/>
          <w:iCs/>
          <w:sz w:val="28"/>
          <w:szCs w:val="28"/>
        </w:rPr>
        <w:t>«вызов – осмысление – рефлексия».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Первая стадия — </w:t>
      </w:r>
      <w:r w:rsidR="00B21B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«вызов</w:t>
      </w:r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4D5C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5C55">
        <w:rPr>
          <w:rFonts w:ascii="Times New Roman" w:hAnsi="Times New Roman" w:cs="Times New Roman"/>
          <w:sz w:val="28"/>
          <w:szCs w:val="28"/>
        </w:rPr>
        <w:t> </w:t>
      </w:r>
      <w:r w:rsidR="00B21B3F">
        <w:rPr>
          <w:rFonts w:ascii="Times New Roman" w:hAnsi="Times New Roman" w:cs="Times New Roman"/>
          <w:sz w:val="28"/>
          <w:szCs w:val="28"/>
        </w:rPr>
        <w:t xml:space="preserve"> </w:t>
      </w:r>
      <w:r w:rsidRPr="004D5C55">
        <w:rPr>
          <w:rFonts w:ascii="Times New Roman" w:hAnsi="Times New Roman" w:cs="Times New Roman"/>
          <w:sz w:val="28"/>
          <w:szCs w:val="28"/>
        </w:rPr>
        <w:t>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 Информация, полученная на стадии вызова, выслушивается, записывается, обсуждается. Работа ведётся индивидуально, в парах и группах.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Вторая стадия — </w:t>
      </w:r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«осмысление»</w:t>
      </w:r>
      <w:r w:rsidRPr="004D5C55">
        <w:rPr>
          <w:rFonts w:ascii="Times New Roman" w:hAnsi="Times New Roman" w:cs="Times New Roman"/>
          <w:sz w:val="28"/>
          <w:szCs w:val="28"/>
        </w:rPr>
        <w:t> — содержательная, в ходе которой и происходит непосредственная работа ученика в парах или индив</w:t>
      </w:r>
      <w:r w:rsidR="00B21B3F">
        <w:rPr>
          <w:rFonts w:ascii="Times New Roman" w:hAnsi="Times New Roman" w:cs="Times New Roman"/>
          <w:sz w:val="28"/>
          <w:szCs w:val="28"/>
        </w:rPr>
        <w:t xml:space="preserve">идуально  с информацией (текст, презентация, </w:t>
      </w:r>
      <w:r w:rsidRPr="004D5C55">
        <w:rPr>
          <w:rFonts w:ascii="Times New Roman" w:hAnsi="Times New Roman" w:cs="Times New Roman"/>
          <w:sz w:val="28"/>
          <w:szCs w:val="28"/>
        </w:rPr>
        <w:t>материал учебника), причём работа направленная, осмысленная.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>Третья стадия — стадия </w:t>
      </w:r>
      <w:r w:rsidRPr="004D5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«рефлексии»</w:t>
      </w:r>
      <w:r w:rsidRPr="004D5C55">
        <w:rPr>
          <w:rFonts w:ascii="Times New Roman" w:hAnsi="Times New Roman" w:cs="Times New Roman"/>
          <w:sz w:val="28"/>
          <w:szCs w:val="28"/>
        </w:rPr>
        <w:t> — размышления. На этом этапе осуществляется творческая переработка, анализ изученной информации.  Работа ведётся индивидуально, в парах и группах.</w:t>
      </w: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55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Pr="004D5C55">
        <w:rPr>
          <w:rFonts w:ascii="Times New Roman" w:hAnsi="Times New Roman" w:cs="Times New Roman"/>
          <w:b/>
          <w:bCs/>
          <w:sz w:val="28"/>
          <w:szCs w:val="28"/>
        </w:rPr>
        <w:t> фрагмент урока русского языка в 4 классе по теме «Спряжение глагола»  с использованием технологии РКМЧП.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176"/>
      </w:tblGrid>
      <w:tr w:rsidR="00A24945" w:rsidRPr="004D5C55" w:rsidTr="00A24945">
        <w:tc>
          <w:tcPr>
            <w:tcW w:w="2235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</w:t>
            </w:r>
          </w:p>
        </w:tc>
        <w:tc>
          <w:tcPr>
            <w:tcW w:w="7260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BB1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A24945" w:rsidRPr="004D5C55" w:rsidTr="00B21B3F">
        <w:trPr>
          <w:trHeight w:val="2920"/>
        </w:trPr>
        <w:tc>
          <w:tcPr>
            <w:tcW w:w="2235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Стадия вызова</w:t>
            </w: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Вопрос классу.</w:t>
            </w:r>
          </w:p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46BB1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Обсуждение в группах.</w:t>
            </w:r>
          </w:p>
        </w:tc>
        <w:tc>
          <w:tcPr>
            <w:tcW w:w="7260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numPr>
                <w:ilvl w:val="0"/>
                <w:numId w:val="2"/>
              </w:num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 урока.</w:t>
            </w:r>
          </w:p>
          <w:p w:rsidR="00A24945" w:rsidRPr="004D5C55" w:rsidRDefault="00A24945" w:rsidP="004D5C55">
            <w:pPr>
              <w:numPr>
                <w:ilvl w:val="0"/>
                <w:numId w:val="2"/>
              </w:numPr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Введение в тему.</w:t>
            </w:r>
          </w:p>
          <w:p w:rsidR="00A24945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Ребята, давайте вспомним, что мы знаем о глаголе. Подумайте и запишите это у себя в таблице. (Каждый вспоминает то, что он уже знает о глаголе.)</w:t>
            </w:r>
          </w:p>
          <w:p w:rsidR="00E46BB1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Этот вопрос вы можете обсудить в парах. При этом все ваши идеи з</w:t>
            </w:r>
            <w:r w:rsidR="004D5C55">
              <w:rPr>
                <w:rFonts w:ascii="Times New Roman" w:hAnsi="Times New Roman" w:cs="Times New Roman"/>
                <w:sz w:val="28"/>
                <w:szCs w:val="28"/>
              </w:rPr>
              <w:t>аписывайте в таблицу в тетрадях.</w:t>
            </w:r>
          </w:p>
        </w:tc>
      </w:tr>
      <w:tr w:rsidR="00A24945" w:rsidRPr="004D5C55" w:rsidTr="00A24945">
        <w:tc>
          <w:tcPr>
            <w:tcW w:w="2235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7260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Давайте  теперь вместе заполним таблицу на доске (учитель записывает все мнения в таблицу, ребята дополняют свои таблицы записями, которые они считают правильными)</w:t>
            </w:r>
          </w:p>
        </w:tc>
      </w:tr>
      <w:tr w:rsidR="00A24945" w:rsidRPr="004D5C55" w:rsidTr="004D5C55">
        <w:trPr>
          <w:trHeight w:val="8177"/>
        </w:trPr>
        <w:tc>
          <w:tcPr>
            <w:tcW w:w="2235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Стадия осмысления</w:t>
            </w:r>
          </w:p>
        </w:tc>
        <w:tc>
          <w:tcPr>
            <w:tcW w:w="7260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numPr>
                <w:ilvl w:val="0"/>
                <w:numId w:val="3"/>
              </w:numPr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Изучение новой темы.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Теперь я попрошу вас выполнить упражнение самостоятельно.  Задание на карточках, где предлагается 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изменить глаголы плясать, идти по лицам и числам.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Подчеркните те места, где вам было сложно выполнять задание.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Что мы делали? (изменяли глаголы по лицам и числам)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Где было трудно справиться с заданием?  Почему?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Продолжите фразу: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 называется …….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Откройте учебник и найдите ответ на этот вопрос.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Что значит спрягать? Что изменяется у глагола при спряжении?</w:t>
            </w:r>
          </w:p>
          <w:p w:rsidR="00A24945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Посмотрите в свои записи и обменяйтесь информацией в парах.  Добавьте в свою таблицу, что нового  вы узнали  о глаголе.</w:t>
            </w:r>
          </w:p>
          <w:p w:rsidR="00E46BB1" w:rsidRPr="004D5C55" w:rsidRDefault="00A24945" w:rsidP="004D5C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Далее дети выполняют упражнения предлагаемые  учителем.</w:t>
            </w:r>
            <w:r w:rsidR="004D5C55" w:rsidRPr="004D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945" w:rsidRPr="004D5C55" w:rsidTr="00A24945">
        <w:tc>
          <w:tcPr>
            <w:tcW w:w="2235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Стадия рефлексии</w:t>
            </w: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24945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Мозговая атака:</w:t>
            </w:r>
          </w:p>
          <w:p w:rsidR="00E46BB1" w:rsidRPr="004D5C55" w:rsidRDefault="00A24945" w:rsidP="004D5C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Фронтально, устно.</w:t>
            </w:r>
          </w:p>
        </w:tc>
        <w:tc>
          <w:tcPr>
            <w:tcW w:w="7260" w:type="dxa"/>
            <w:tcBorders>
              <w:top w:val="single" w:sz="6" w:space="0" w:color="BE6ABC"/>
              <w:left w:val="single" w:sz="6" w:space="0" w:color="BE6ABC"/>
              <w:bottom w:val="single" w:sz="6" w:space="0" w:color="BE6ABC"/>
              <w:right w:val="single" w:sz="6" w:space="0" w:color="BE6AB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4945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На этом  наш урок заканчивается. В течение трёх минут проверьте свои записи и поделитесь друг с другом впечатлениями от выполненных вами упражнений.- Что нового о глаголе вы узнали сегодня?  (Дополняется таблица на доске)</w:t>
            </w:r>
          </w:p>
          <w:p w:rsidR="00A24945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 Как вы думаете, этих знаний достаточно, чтобы правильно писать окончания глаголов?</w:t>
            </w:r>
          </w:p>
          <w:p w:rsidR="00A24945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-  Какая работа тогда нам предстоит на следующем уроке?</w:t>
            </w:r>
          </w:p>
          <w:p w:rsidR="00E46BB1" w:rsidRPr="004D5C55" w:rsidRDefault="00A24945" w:rsidP="004D5C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5C55">
              <w:rPr>
                <w:rFonts w:ascii="Times New Roman" w:hAnsi="Times New Roman" w:cs="Times New Roman"/>
                <w:sz w:val="28"/>
                <w:szCs w:val="28"/>
              </w:rPr>
              <w:t>(Планируется работа на следующий урок: научиться определять спряжение глагола)</w:t>
            </w:r>
          </w:p>
        </w:tc>
      </w:tr>
    </w:tbl>
    <w:p w:rsidR="00737FC7" w:rsidRPr="004D5C5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Использование данной технологии позволяет мне достигать определенных результатов:</w:t>
      </w:r>
    </w:p>
    <w:p w:rsidR="00737FC7" w:rsidRPr="004D5C5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737FC7" w:rsidRPr="004D5C5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-у большинства учащихся сформировалась положительная мотивация к изучению предметов, познавательный интерес;</w:t>
      </w:r>
    </w:p>
    <w:p w:rsidR="00737FC7" w:rsidRPr="004D5C5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lastRenderedPageBreak/>
        <w:t>-возросла эффективность развития интеллектуальных и творческих способностей учащихся;</w:t>
      </w:r>
    </w:p>
    <w:p w:rsidR="00737FC7" w:rsidRPr="004D5C5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A24945" w:rsidRDefault="00737FC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Мои ученики активно участвуют в различных конкурсах, например, «Чемпионат начальной школы Вундеркинд», «Русский медвежонок». «Кенгуру». Число участников ежегодно растет, учащиеся показывают хорошие результаты. Показатели качества знаний свидетельствуют о высоком уровне качественной успеваемости учащихся</w:t>
      </w:r>
      <w:r w:rsidRPr="004D5C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83D47" w:rsidRDefault="00B83D4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D47" w:rsidRDefault="00B83D4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D47" w:rsidRDefault="00B83D47" w:rsidP="004D5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4945" w:rsidRPr="004D5C55" w:rsidRDefault="00A24945" w:rsidP="004D5C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945" w:rsidRPr="004D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4A" w:rsidRDefault="00C5144A" w:rsidP="00385003">
      <w:pPr>
        <w:spacing w:after="0" w:line="240" w:lineRule="auto"/>
      </w:pPr>
      <w:r>
        <w:separator/>
      </w:r>
    </w:p>
  </w:endnote>
  <w:endnote w:type="continuationSeparator" w:id="0">
    <w:p w:rsidR="00C5144A" w:rsidRDefault="00C5144A" w:rsidP="0038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4A" w:rsidRDefault="00C5144A" w:rsidP="00385003">
      <w:pPr>
        <w:spacing w:after="0" w:line="240" w:lineRule="auto"/>
      </w:pPr>
      <w:r>
        <w:separator/>
      </w:r>
    </w:p>
  </w:footnote>
  <w:footnote w:type="continuationSeparator" w:id="0">
    <w:p w:rsidR="00C5144A" w:rsidRDefault="00C5144A" w:rsidP="0038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612"/>
    <w:multiLevelType w:val="multilevel"/>
    <w:tmpl w:val="141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12BBF"/>
    <w:multiLevelType w:val="multilevel"/>
    <w:tmpl w:val="D25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4280F"/>
    <w:multiLevelType w:val="multilevel"/>
    <w:tmpl w:val="104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F34F0"/>
    <w:multiLevelType w:val="multilevel"/>
    <w:tmpl w:val="2F8E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5"/>
    <w:rsid w:val="00117214"/>
    <w:rsid w:val="001F1DF1"/>
    <w:rsid w:val="00366B0A"/>
    <w:rsid w:val="003747BE"/>
    <w:rsid w:val="00385003"/>
    <w:rsid w:val="003A5B0A"/>
    <w:rsid w:val="004D5C55"/>
    <w:rsid w:val="0053275F"/>
    <w:rsid w:val="0064422C"/>
    <w:rsid w:val="00737FC7"/>
    <w:rsid w:val="00754625"/>
    <w:rsid w:val="00866FBF"/>
    <w:rsid w:val="00930533"/>
    <w:rsid w:val="009D2AA5"/>
    <w:rsid w:val="00A24945"/>
    <w:rsid w:val="00B21B3F"/>
    <w:rsid w:val="00B83D47"/>
    <w:rsid w:val="00BA7F96"/>
    <w:rsid w:val="00C5144A"/>
    <w:rsid w:val="00E46BB1"/>
    <w:rsid w:val="00E602CC"/>
    <w:rsid w:val="00E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9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003"/>
  </w:style>
  <w:style w:type="paragraph" w:styleId="a6">
    <w:name w:val="footer"/>
    <w:basedOn w:val="a"/>
    <w:link w:val="a7"/>
    <w:uiPriority w:val="99"/>
    <w:unhideWhenUsed/>
    <w:rsid w:val="0038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003"/>
  </w:style>
  <w:style w:type="paragraph" w:customStyle="1" w:styleId="-">
    <w:name w:val="Врез-новый"/>
    <w:rsid w:val="00B83D47"/>
    <w:pPr>
      <w:autoSpaceDE w:val="0"/>
      <w:autoSpaceDN w:val="0"/>
      <w:adjustRightInd w:val="0"/>
      <w:spacing w:after="0" w:line="220" w:lineRule="atLeast"/>
      <w:jc w:val="both"/>
    </w:pPr>
    <w:rPr>
      <w:rFonts w:ascii="PragmaticaC" w:eastAsia="Times New Roman" w:hAnsi="PragmaticaC" w:cs="PragmaticaC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9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5003"/>
  </w:style>
  <w:style w:type="paragraph" w:styleId="a6">
    <w:name w:val="footer"/>
    <w:basedOn w:val="a"/>
    <w:link w:val="a7"/>
    <w:uiPriority w:val="99"/>
    <w:unhideWhenUsed/>
    <w:rsid w:val="0038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5003"/>
  </w:style>
  <w:style w:type="paragraph" w:customStyle="1" w:styleId="-">
    <w:name w:val="Врез-новый"/>
    <w:rsid w:val="00B83D47"/>
    <w:pPr>
      <w:autoSpaceDE w:val="0"/>
      <w:autoSpaceDN w:val="0"/>
      <w:adjustRightInd w:val="0"/>
      <w:spacing w:after="0" w:line="220" w:lineRule="atLeast"/>
      <w:jc w:val="both"/>
    </w:pPr>
    <w:rPr>
      <w:rFonts w:ascii="PragmaticaC" w:eastAsia="Times New Roman" w:hAnsi="PragmaticaC" w:cs="PragmaticaC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14</cp:revision>
  <cp:lastPrinted>2014-10-19T14:24:00Z</cp:lastPrinted>
  <dcterms:created xsi:type="dcterms:W3CDTF">2014-05-31T17:50:00Z</dcterms:created>
  <dcterms:modified xsi:type="dcterms:W3CDTF">2014-10-28T18:29:00Z</dcterms:modified>
</cp:coreProperties>
</file>