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1E" w:rsidRPr="005C021E" w:rsidRDefault="005C021E" w:rsidP="005C021E">
      <w:pPr>
        <w:pStyle w:val="a3"/>
        <w:suppressAutoHyphens w:val="0"/>
        <w:autoSpaceDE w:val="0"/>
        <w:autoSpaceDN w:val="0"/>
        <w:adjustRightInd w:val="0"/>
        <w:spacing w:line="360" w:lineRule="auto"/>
        <w:ind w:left="0"/>
        <w:jc w:val="center"/>
        <w:rPr>
          <w:rFonts w:eastAsiaTheme="minorHAnsi"/>
          <w:b/>
          <w:bCs/>
          <w:color w:val="000000"/>
          <w:sz w:val="28"/>
          <w:szCs w:val="28"/>
          <w:lang w:eastAsia="ru-RU"/>
        </w:rPr>
      </w:pPr>
      <w:r w:rsidRPr="005C021E">
        <w:rPr>
          <w:rFonts w:eastAsiaTheme="minorHAnsi"/>
          <w:b/>
          <w:bCs/>
          <w:color w:val="000000"/>
          <w:sz w:val="28"/>
          <w:szCs w:val="28"/>
          <w:lang w:eastAsia="ru-RU"/>
        </w:rPr>
        <w:t>Основные причины неподготовленности детей к школьному обучению</w:t>
      </w:r>
    </w:p>
    <w:p w:rsidR="005C021E" w:rsidRPr="005C021E" w:rsidRDefault="005C021E" w:rsidP="005C021E">
      <w:pPr>
        <w:pStyle w:val="a3"/>
        <w:suppressAutoHyphens w:val="0"/>
        <w:autoSpaceDE w:val="0"/>
        <w:autoSpaceDN w:val="0"/>
        <w:adjustRightInd w:val="0"/>
        <w:spacing w:line="360" w:lineRule="auto"/>
        <w:ind w:left="0"/>
        <w:jc w:val="both"/>
        <w:rPr>
          <w:rFonts w:eastAsiaTheme="minorHAnsi"/>
          <w:b/>
          <w:bCs/>
          <w:color w:val="000000"/>
          <w:lang w:eastAsia="ru-RU"/>
        </w:rPr>
      </w:pP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Психологическая готовность к школьному обучению - это </w:t>
      </w:r>
      <w:proofErr w:type="spellStart"/>
      <w:r w:rsidRPr="005C021E">
        <w:rPr>
          <w:rFonts w:ascii="Times New Roman" w:eastAsiaTheme="minorHAnsi" w:hAnsi="Times New Roman" w:cs="Times New Roman"/>
          <w:color w:val="000000"/>
          <w:sz w:val="24"/>
          <w:szCs w:val="24"/>
        </w:rPr>
        <w:t>многокомплексное</w:t>
      </w:r>
      <w:proofErr w:type="spellEnd"/>
      <w:r w:rsidRPr="005C021E">
        <w:rPr>
          <w:rFonts w:ascii="Times New Roman" w:eastAsiaTheme="minorHAnsi" w:hAnsi="Times New Roman" w:cs="Times New Roman"/>
          <w:color w:val="000000"/>
          <w:sz w:val="24"/>
          <w:szCs w:val="24"/>
        </w:rPr>
        <w:t xml:space="preserve"> явление, при поступлении детей в школу часто выявляется недостаточная </w:t>
      </w:r>
      <w:proofErr w:type="spellStart"/>
      <w:r w:rsidRPr="005C021E">
        <w:rPr>
          <w:rFonts w:ascii="Times New Roman" w:eastAsiaTheme="minorHAnsi" w:hAnsi="Times New Roman" w:cs="Times New Roman"/>
          <w:color w:val="000000"/>
          <w:sz w:val="24"/>
          <w:szCs w:val="24"/>
        </w:rPr>
        <w:t>сформированность</w:t>
      </w:r>
      <w:proofErr w:type="spellEnd"/>
      <w:r w:rsidRPr="005C021E">
        <w:rPr>
          <w:rFonts w:ascii="Times New Roman" w:eastAsiaTheme="minorHAnsi" w:hAnsi="Times New Roman" w:cs="Times New Roman"/>
          <w:color w:val="000000"/>
          <w:sz w:val="24"/>
          <w:szCs w:val="24"/>
        </w:rPr>
        <w:t xml:space="preserve"> какого-либо одного компонента психологической готовности. Это ведет к затруднению или нарушению адаптации ребенка в школе. Условно психологическую готовность можно разделить на учебную готовность и социально-психологическую готовность.</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Ученики с социально-психологической неготовностью к обучению, проявляя детскую непосредственность, на уроке отвечают одновременно (не </w:t>
      </w:r>
      <w:proofErr w:type="gramStart"/>
      <w:r w:rsidRPr="005C021E">
        <w:rPr>
          <w:rFonts w:ascii="Times New Roman" w:eastAsiaTheme="minorHAnsi" w:hAnsi="Times New Roman" w:cs="Times New Roman"/>
          <w:color w:val="000000"/>
          <w:sz w:val="24"/>
          <w:szCs w:val="24"/>
        </w:rPr>
        <w:t>поднимая руки и перебивая друг друга</w:t>
      </w:r>
      <w:proofErr w:type="gramEnd"/>
      <w:r w:rsidRPr="005C021E">
        <w:rPr>
          <w:rFonts w:ascii="Times New Roman" w:eastAsiaTheme="minorHAnsi" w:hAnsi="Times New Roman" w:cs="Times New Roman"/>
          <w:color w:val="000000"/>
          <w:sz w:val="24"/>
          <w:szCs w:val="24"/>
        </w:rPr>
        <w:t>), делятся с учителем своими соображениями и чувствами. Они обычно включаются в работу только при непосредственном обращении к ним учителя, а в остальное время отвлекаются, не следят за происходящим в классе, нарушают дисциплину. Имея завышенную самооценку, они обижаются на замечания, когда учитель или родители выражают недовольство их поведением, они жалуются на то, что уроки неинтересные, школа плохая и учительница злая.</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Существуют различные варианты развития детей 6-7 лет с личностными особенностями, которые влияют на успешность в школьном обучении.</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b/>
          <w:i/>
          <w:iCs/>
          <w:color w:val="000000"/>
          <w:sz w:val="24"/>
          <w:szCs w:val="24"/>
          <w:u w:val="single"/>
        </w:rPr>
      </w:pPr>
      <w:r w:rsidRPr="005C021E">
        <w:rPr>
          <w:rFonts w:ascii="Times New Roman" w:eastAsiaTheme="minorHAnsi" w:hAnsi="Times New Roman" w:cs="Times New Roman"/>
          <w:b/>
          <w:color w:val="000000"/>
          <w:sz w:val="24"/>
          <w:szCs w:val="24"/>
        </w:rPr>
        <w:t xml:space="preserve">1. </w:t>
      </w:r>
      <w:r w:rsidRPr="005C021E">
        <w:rPr>
          <w:rFonts w:ascii="Times New Roman" w:eastAsiaTheme="minorHAnsi" w:hAnsi="Times New Roman" w:cs="Times New Roman"/>
          <w:b/>
          <w:i/>
          <w:iCs/>
          <w:color w:val="000000"/>
          <w:sz w:val="24"/>
          <w:szCs w:val="24"/>
          <w:u w:val="single"/>
        </w:rPr>
        <w:t>Тревожность.</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Высокая тревожность приобретает устойчивость при постоянном недовольстве учебной работой ребенка со стороны учителя и родителей, обилие замечаний, упреков. Тревожность возникает из-за страха что-то сделать плохо, неправильно. Такой же результат достигается в ситуации, когда ребенок учится хорошо, но родители ожидают от него большего и предъявляют завышенные требования, подчас не реальные. </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Из-за нарастания тревожности и связанной с ней низкой самооценки, снижаются учебные достижения, закрепляется неуспех. Неуверенность приводит к ряду других особенностей - желанию безумно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Взрослые, не довольные низкой продуктивностью учебной работы ребенка, все больше и больше сосредотачиваются в общении с ним на этих вопросах, что усиливает эмоциональный дискомфорт.</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Получается замкнутый круг: неблагоприятные личностные особенности ребенка отражаются на качестве его учебной деятельности, низкая результативность деятельности вызывает соответствующую реакцию окружающих, а это отрицательная реакция, в свою очередь усиливает сложившиеся у ребенка особенности.</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lastRenderedPageBreak/>
        <w:t>Разорвать этот порочный круг можно, изменив установки оценки и родителя, и учителя. Близкие взрослые, концентрируя внимание на малейших достижениях ребенка, не порицая его за отдельные недочеты, снижает уровень его тревожности и этим способствуют успешному выполнению учебных задач.</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b/>
          <w:i/>
          <w:iCs/>
          <w:color w:val="000000"/>
          <w:sz w:val="24"/>
          <w:szCs w:val="24"/>
          <w:u w:val="single"/>
        </w:rPr>
      </w:pPr>
      <w:r w:rsidRPr="005C021E">
        <w:rPr>
          <w:rFonts w:ascii="Times New Roman" w:eastAsiaTheme="minorHAnsi" w:hAnsi="Times New Roman" w:cs="Times New Roman"/>
          <w:b/>
          <w:color w:val="000000"/>
          <w:sz w:val="24"/>
          <w:szCs w:val="24"/>
        </w:rPr>
        <w:t xml:space="preserve">2. </w:t>
      </w:r>
      <w:proofErr w:type="spellStart"/>
      <w:r w:rsidRPr="005C021E">
        <w:rPr>
          <w:rFonts w:ascii="Times New Roman" w:eastAsiaTheme="minorHAnsi" w:hAnsi="Times New Roman" w:cs="Times New Roman"/>
          <w:b/>
          <w:i/>
          <w:iCs/>
          <w:color w:val="000000"/>
          <w:sz w:val="24"/>
          <w:szCs w:val="24"/>
          <w:u w:val="single"/>
        </w:rPr>
        <w:t>Негативистическая</w:t>
      </w:r>
      <w:proofErr w:type="spellEnd"/>
      <w:r w:rsidRPr="005C021E">
        <w:rPr>
          <w:rFonts w:ascii="Times New Roman" w:eastAsiaTheme="minorHAnsi" w:hAnsi="Times New Roman" w:cs="Times New Roman"/>
          <w:b/>
          <w:i/>
          <w:iCs/>
          <w:color w:val="000000"/>
          <w:sz w:val="24"/>
          <w:szCs w:val="24"/>
          <w:u w:val="single"/>
        </w:rPr>
        <w:t xml:space="preserve"> </w:t>
      </w:r>
      <w:proofErr w:type="spellStart"/>
      <w:r w:rsidRPr="005C021E">
        <w:rPr>
          <w:rFonts w:ascii="Times New Roman" w:eastAsiaTheme="minorHAnsi" w:hAnsi="Times New Roman" w:cs="Times New Roman"/>
          <w:b/>
          <w:i/>
          <w:iCs/>
          <w:color w:val="000000"/>
          <w:sz w:val="24"/>
          <w:szCs w:val="24"/>
          <w:u w:val="single"/>
        </w:rPr>
        <w:t>демонстративность</w:t>
      </w:r>
      <w:proofErr w:type="spellEnd"/>
      <w:r w:rsidRPr="005C021E">
        <w:rPr>
          <w:rFonts w:ascii="Times New Roman" w:eastAsiaTheme="minorHAnsi" w:hAnsi="Times New Roman" w:cs="Times New Roman"/>
          <w:b/>
          <w:i/>
          <w:iCs/>
          <w:color w:val="000000"/>
          <w:sz w:val="24"/>
          <w:szCs w:val="24"/>
          <w:u w:val="single"/>
        </w:rPr>
        <w:t>.</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proofErr w:type="spellStart"/>
      <w:r w:rsidRPr="005C021E">
        <w:rPr>
          <w:rFonts w:ascii="Times New Roman" w:eastAsiaTheme="minorHAnsi" w:hAnsi="Times New Roman" w:cs="Times New Roman"/>
          <w:color w:val="000000"/>
          <w:sz w:val="24"/>
          <w:szCs w:val="24"/>
        </w:rPr>
        <w:t>Демонстративность</w:t>
      </w:r>
      <w:proofErr w:type="spellEnd"/>
      <w:r w:rsidRPr="005C021E">
        <w:rPr>
          <w:rFonts w:ascii="Times New Roman" w:eastAsiaTheme="minorHAnsi" w:hAnsi="Times New Roman" w:cs="Times New Roman"/>
          <w:color w:val="000000"/>
          <w:sz w:val="24"/>
          <w:szCs w:val="24"/>
        </w:rPr>
        <w:t xml:space="preserve"> - особенность личности, связанная с повышенной потребностью в успехе и внимании к себе со стороны окружающих. Ребенок, обладающий этим свойством, ведет себя манерно. Его утрированные эмоциональные реакции служат средством достижения главной цели - обратить на себя внимание, получить одобрение. Если для ребенка с высокой тревожностью основная проблема - постоянное неодобрение взрослых, то для демонстративного ребенка - недостаток похвалы. Негативизм распространяется не только на нормы школьной дисциплины, но и на учебные требования учителя. Не принимая учебные задачи, периодически «выпадая» из учебного процесса, ребенок не может овладеть необходимыми знаниями и способами действий, успешно учиться. </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Источником </w:t>
      </w:r>
      <w:proofErr w:type="spellStart"/>
      <w:r w:rsidRPr="005C021E">
        <w:rPr>
          <w:rFonts w:ascii="Times New Roman" w:eastAsiaTheme="minorHAnsi" w:hAnsi="Times New Roman" w:cs="Times New Roman"/>
          <w:color w:val="000000"/>
          <w:sz w:val="24"/>
          <w:szCs w:val="24"/>
        </w:rPr>
        <w:t>демонстративности</w:t>
      </w:r>
      <w:proofErr w:type="spellEnd"/>
      <w:r w:rsidRPr="005C021E">
        <w:rPr>
          <w:rFonts w:ascii="Times New Roman" w:eastAsiaTheme="minorHAnsi" w:hAnsi="Times New Roman" w:cs="Times New Roman"/>
          <w:color w:val="000000"/>
          <w:sz w:val="24"/>
          <w:szCs w:val="24"/>
        </w:rPr>
        <w:t>, ярко проявляющейся уже в дошкольном возрасте, обычно является недостаток внимания взрослых к детям, которые чувствуют себя в семье «заброшенными», «</w:t>
      </w:r>
      <w:proofErr w:type="spellStart"/>
      <w:r w:rsidRPr="005C021E">
        <w:rPr>
          <w:rFonts w:ascii="Times New Roman" w:eastAsiaTheme="minorHAnsi" w:hAnsi="Times New Roman" w:cs="Times New Roman"/>
          <w:color w:val="000000"/>
          <w:sz w:val="24"/>
          <w:szCs w:val="24"/>
        </w:rPr>
        <w:t>недолюбленными</w:t>
      </w:r>
      <w:proofErr w:type="spellEnd"/>
      <w:r w:rsidRPr="005C021E">
        <w:rPr>
          <w:rFonts w:ascii="Times New Roman" w:eastAsiaTheme="minorHAnsi" w:hAnsi="Times New Roman" w:cs="Times New Roman"/>
          <w:color w:val="000000"/>
          <w:sz w:val="24"/>
          <w:szCs w:val="24"/>
        </w:rPr>
        <w:t xml:space="preserve">».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предъявляются, как правило, избалованными детьми. Дети с </w:t>
      </w:r>
      <w:proofErr w:type="spellStart"/>
      <w:r w:rsidRPr="005C021E">
        <w:rPr>
          <w:rFonts w:ascii="Times New Roman" w:eastAsiaTheme="minorHAnsi" w:hAnsi="Times New Roman" w:cs="Times New Roman"/>
          <w:color w:val="000000"/>
          <w:sz w:val="24"/>
          <w:szCs w:val="24"/>
        </w:rPr>
        <w:t>негативистической</w:t>
      </w:r>
      <w:proofErr w:type="spellEnd"/>
      <w:r w:rsidRPr="005C021E">
        <w:rPr>
          <w:rFonts w:ascii="Times New Roman" w:eastAsiaTheme="minorHAnsi" w:hAnsi="Times New Roman" w:cs="Times New Roman"/>
          <w:color w:val="000000"/>
          <w:sz w:val="24"/>
          <w:szCs w:val="24"/>
        </w:rPr>
        <w:t xml:space="preserve"> </w:t>
      </w:r>
      <w:proofErr w:type="spellStart"/>
      <w:r w:rsidRPr="005C021E">
        <w:rPr>
          <w:rFonts w:ascii="Times New Roman" w:eastAsiaTheme="minorHAnsi" w:hAnsi="Times New Roman" w:cs="Times New Roman"/>
          <w:color w:val="000000"/>
          <w:sz w:val="24"/>
          <w:szCs w:val="24"/>
        </w:rPr>
        <w:t>демонстративностью</w:t>
      </w:r>
      <w:proofErr w:type="spellEnd"/>
      <w:r w:rsidRPr="005C021E">
        <w:rPr>
          <w:rFonts w:ascii="Times New Roman" w:eastAsiaTheme="minorHAnsi" w:hAnsi="Times New Roman" w:cs="Times New Roman"/>
          <w:color w:val="000000"/>
          <w:sz w:val="24"/>
          <w:szCs w:val="24"/>
        </w:rPr>
        <w:t xml:space="preserve">, нарушая правила поведения, добиваются необходимого им внимания. Это может быть даже недоброжелательное внимание, все равно оно служит подкреплением </w:t>
      </w:r>
      <w:proofErr w:type="spellStart"/>
      <w:r w:rsidRPr="005C021E">
        <w:rPr>
          <w:rFonts w:ascii="Times New Roman" w:eastAsiaTheme="minorHAnsi" w:hAnsi="Times New Roman" w:cs="Times New Roman"/>
          <w:color w:val="000000"/>
          <w:sz w:val="24"/>
          <w:szCs w:val="24"/>
        </w:rPr>
        <w:t>демонстративности</w:t>
      </w:r>
      <w:proofErr w:type="spellEnd"/>
      <w:r w:rsidRPr="005C021E">
        <w:rPr>
          <w:rFonts w:ascii="Times New Roman" w:eastAsiaTheme="minorHAnsi" w:hAnsi="Times New Roman" w:cs="Times New Roman"/>
          <w:color w:val="000000"/>
          <w:sz w:val="24"/>
          <w:szCs w:val="24"/>
        </w:rPr>
        <w:t>. Ребенок, действуя по принципу: «пусть лучше ругают, чем не замечают», - извращенно реагирует на внимание и продолжает делать то, за что его наказывают.</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Таким детям желательно найти возможность самореализации. Лучшее место для проявления </w:t>
      </w:r>
      <w:proofErr w:type="spellStart"/>
      <w:r w:rsidRPr="005C021E">
        <w:rPr>
          <w:rFonts w:ascii="Times New Roman" w:eastAsiaTheme="minorHAnsi" w:hAnsi="Times New Roman" w:cs="Times New Roman"/>
          <w:color w:val="000000"/>
          <w:sz w:val="24"/>
          <w:szCs w:val="24"/>
        </w:rPr>
        <w:t>демонстративности</w:t>
      </w:r>
      <w:proofErr w:type="spellEnd"/>
      <w:r w:rsidRPr="005C021E">
        <w:rPr>
          <w:rFonts w:ascii="Times New Roman" w:eastAsiaTheme="minorHAnsi" w:hAnsi="Times New Roman" w:cs="Times New Roman"/>
          <w:color w:val="000000"/>
          <w:sz w:val="24"/>
          <w:szCs w:val="24"/>
        </w:rPr>
        <w:t xml:space="preserve"> - сцена. Помимо участия в утренниках, концертах, спектаклях, детям походят другие виды художественной деятельности, в том числе и </w:t>
      </w:r>
      <w:proofErr w:type="gramStart"/>
      <w:r w:rsidRPr="005C021E">
        <w:rPr>
          <w:rFonts w:ascii="Times New Roman" w:eastAsiaTheme="minorHAnsi" w:hAnsi="Times New Roman" w:cs="Times New Roman"/>
          <w:color w:val="000000"/>
          <w:sz w:val="24"/>
          <w:szCs w:val="24"/>
        </w:rPr>
        <w:t>изобразительная</w:t>
      </w:r>
      <w:proofErr w:type="gramEnd"/>
      <w:r w:rsidRPr="005C021E">
        <w:rPr>
          <w:rFonts w:ascii="Times New Roman" w:eastAsiaTheme="minorHAnsi" w:hAnsi="Times New Roman" w:cs="Times New Roman"/>
          <w:color w:val="000000"/>
          <w:sz w:val="24"/>
          <w:szCs w:val="24"/>
        </w:rPr>
        <w:t>. Но самое главное - снять или хотя бы ослабить подкрепление неприемлемых форм поведения. Задача взрослых - обходиться без нотаций и назиданий, как можно менее эмоционально делать замечания и наказывать.</w:t>
      </w:r>
    </w:p>
    <w:p w:rsidR="005C021E" w:rsidRPr="005C021E" w:rsidRDefault="005C021E" w:rsidP="005C021E">
      <w:pPr>
        <w:pStyle w:val="a3"/>
        <w:suppressAutoHyphens w:val="0"/>
        <w:autoSpaceDE w:val="0"/>
        <w:autoSpaceDN w:val="0"/>
        <w:adjustRightInd w:val="0"/>
        <w:spacing w:line="360" w:lineRule="auto"/>
        <w:ind w:left="0"/>
        <w:jc w:val="both"/>
        <w:rPr>
          <w:rFonts w:eastAsiaTheme="minorHAnsi"/>
          <w:color w:val="000000"/>
          <w:lang w:eastAsia="ru-RU"/>
        </w:rPr>
      </w:pPr>
      <w:r w:rsidRPr="005C021E">
        <w:rPr>
          <w:rFonts w:eastAsiaTheme="minorHAnsi"/>
          <w:b/>
          <w:i/>
          <w:iCs/>
          <w:color w:val="000000"/>
          <w:u w:val="single"/>
          <w:lang w:eastAsia="ru-RU"/>
        </w:rPr>
        <w:t>3.«Уход от реальности»</w:t>
      </w:r>
      <w:r w:rsidRPr="005C021E">
        <w:rPr>
          <w:rFonts w:eastAsiaTheme="minorHAnsi"/>
          <w:i/>
          <w:iCs/>
          <w:color w:val="000000"/>
          <w:lang w:eastAsia="ru-RU"/>
        </w:rPr>
        <w:t xml:space="preserve"> </w:t>
      </w:r>
      <w:r w:rsidRPr="005C021E">
        <w:rPr>
          <w:rFonts w:eastAsiaTheme="minorHAnsi"/>
          <w:color w:val="000000"/>
          <w:lang w:eastAsia="ru-RU"/>
        </w:rPr>
        <w:t xml:space="preserve">- это еще один вариант неблагоприятного развития. </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Он проявляется, когда у детей </w:t>
      </w:r>
      <w:proofErr w:type="spellStart"/>
      <w:r w:rsidRPr="005C021E">
        <w:rPr>
          <w:rFonts w:ascii="Times New Roman" w:eastAsiaTheme="minorHAnsi" w:hAnsi="Times New Roman" w:cs="Times New Roman"/>
          <w:color w:val="000000"/>
          <w:sz w:val="24"/>
          <w:szCs w:val="24"/>
        </w:rPr>
        <w:t>демонстративность</w:t>
      </w:r>
      <w:proofErr w:type="spellEnd"/>
      <w:r w:rsidRPr="005C021E">
        <w:rPr>
          <w:rFonts w:ascii="Times New Roman" w:eastAsiaTheme="minorHAnsi" w:hAnsi="Times New Roman" w:cs="Times New Roman"/>
          <w:color w:val="000000"/>
          <w:sz w:val="24"/>
          <w:szCs w:val="24"/>
        </w:rPr>
        <w:t xml:space="preserve"> сочетается с тревожностью. Эти дети тоже имеют сильную потребность во внимании к себе, но реализовывать ее в резкой театрализованной форме не могут из-за своей тревожности. Они малозаметны, опасаются </w:t>
      </w:r>
      <w:r w:rsidRPr="005C021E">
        <w:rPr>
          <w:rFonts w:ascii="Times New Roman" w:eastAsiaTheme="minorHAnsi" w:hAnsi="Times New Roman" w:cs="Times New Roman"/>
          <w:color w:val="000000"/>
          <w:sz w:val="24"/>
          <w:szCs w:val="24"/>
        </w:rPr>
        <w:lastRenderedPageBreak/>
        <w:t xml:space="preserve">вызвать неодобрение, стремятся к выполнению требований взрослых. Неудовлетворенная потребность во внимании приводит к нарастанию тревожности и еще большей пассивности, незаметности, которые обычно сочетаются с инфантильностью, отсутствием самоконтроля. Не достигая существенных успехов в учении, такие дети так же, как и чисто демонстративные, «выпадают» из процесса обучения на уроке. Но выглядит это иначе; не нарушая дисциплины, не мешая работать учителю и одноклассникам, они «витают в облаках». Такие дети любят фантазировать. В мечтах, разнообразных фантазиях ребенок получает возможность стать главным действующим лицом, добиться недостающего ему признания. В некоторых случаях фантазия проявляется в художественном и литературном творчестве. Но всегда в фантазировании, в отстраненности от учебной работы отражается стремление к успеху и вниманию. В этом же заключается и уход от не удовлетворяющей ребенка реальности. </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При поощрении взрослыми активности детей, проявление к результатам их учебной деятельности и поисках путей творческой самореализации достигается относительно легкая коррекция их развития.</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Еще одной актуальной проблемой социально-психологической готовности ребенка является проблема формирования у детей качеств, благодаря которым они могли бы общаться с другими детьми, учителем. Ребенок приходит в школу, класс, в котором дети заняты общим делом и ему необходимо </w:t>
      </w:r>
      <w:proofErr w:type="gramStart"/>
      <w:r w:rsidRPr="005C021E">
        <w:rPr>
          <w:rFonts w:ascii="Times New Roman" w:eastAsiaTheme="minorHAnsi" w:hAnsi="Times New Roman" w:cs="Times New Roman"/>
          <w:color w:val="000000"/>
          <w:sz w:val="24"/>
          <w:szCs w:val="24"/>
        </w:rPr>
        <w:t>обладать</w:t>
      </w:r>
      <w:proofErr w:type="gramEnd"/>
      <w:r w:rsidRPr="005C021E">
        <w:rPr>
          <w:rFonts w:ascii="Times New Roman" w:eastAsiaTheme="minorHAnsi" w:hAnsi="Times New Roman" w:cs="Times New Roman"/>
          <w:color w:val="000000"/>
          <w:sz w:val="24"/>
          <w:szCs w:val="24"/>
        </w:rPr>
        <w:t xml:space="preserve"> достаточно гибкими способами установления взаимоотношений с другими детьми, необходимо умение войти в детское общество, действовать совместно с другими, умение отступать и защищаться.</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Таким образом, социально-психологическая готовность к обучению предполагает развитие у детей потребности в общении с другими, умением подчиняться интересам и обычаям детской группы развивающиеся способности справляться с ролью школьника в ситуации школьного обучения.</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в тех случаях, исходная психологическая готовность к школьному обучению может быть достаточно высокой, но в силу некоторых</w:t>
      </w:r>
      <w:r>
        <w:rPr>
          <w:rFonts w:ascii="Times New Roman" w:eastAsiaTheme="minorHAnsi" w:hAnsi="Times New Roman" w:cs="Times New Roman"/>
          <w:color w:val="000000"/>
          <w:sz w:val="24"/>
          <w:szCs w:val="24"/>
        </w:rPr>
        <w:t xml:space="preserve"> </w:t>
      </w:r>
      <w:r w:rsidRPr="005C021E">
        <w:rPr>
          <w:rFonts w:ascii="Times New Roman" w:eastAsiaTheme="minorHAnsi" w:hAnsi="Times New Roman" w:cs="Times New Roman"/>
          <w:color w:val="000000"/>
          <w:sz w:val="24"/>
          <w:szCs w:val="24"/>
        </w:rPr>
        <w:t xml:space="preserve">личностных особенностей дети испытывают значительные трудности в учении. Преобладающая интеллектуальная неготовность к обучению приводит к не успешности учебных действий, невозможности понять и выполнить требования учителя и, следовательно, низким оценкам. При интеллектуальной неготовности возможны разные варианты развития детей. Своеобразным вариантом является </w:t>
      </w:r>
      <w:proofErr w:type="spellStart"/>
      <w:r w:rsidRPr="005C021E">
        <w:rPr>
          <w:rFonts w:ascii="Times New Roman" w:eastAsiaTheme="minorHAnsi" w:hAnsi="Times New Roman" w:cs="Times New Roman"/>
          <w:color w:val="000000"/>
          <w:sz w:val="24"/>
          <w:szCs w:val="24"/>
        </w:rPr>
        <w:t>вербализм</w:t>
      </w:r>
      <w:proofErr w:type="spellEnd"/>
      <w:r w:rsidRPr="005C021E">
        <w:rPr>
          <w:rFonts w:ascii="Times New Roman" w:eastAsiaTheme="minorHAnsi" w:hAnsi="Times New Roman" w:cs="Times New Roman"/>
          <w:color w:val="000000"/>
          <w:sz w:val="24"/>
          <w:szCs w:val="24"/>
        </w:rPr>
        <w:t xml:space="preserve">. </w:t>
      </w:r>
      <w:proofErr w:type="spellStart"/>
      <w:r w:rsidRPr="005C021E">
        <w:rPr>
          <w:rFonts w:ascii="Times New Roman" w:eastAsiaTheme="minorHAnsi" w:hAnsi="Times New Roman" w:cs="Times New Roman"/>
          <w:color w:val="000000"/>
          <w:sz w:val="24"/>
          <w:szCs w:val="24"/>
        </w:rPr>
        <w:t>Вербализм</w:t>
      </w:r>
      <w:proofErr w:type="spellEnd"/>
      <w:r w:rsidRPr="005C021E">
        <w:rPr>
          <w:rFonts w:ascii="Times New Roman" w:eastAsiaTheme="minorHAnsi" w:hAnsi="Times New Roman" w:cs="Times New Roman"/>
          <w:color w:val="000000"/>
          <w:sz w:val="24"/>
          <w:szCs w:val="24"/>
        </w:rPr>
        <w:t xml:space="preserve"> </w:t>
      </w:r>
      <w:proofErr w:type="gramStart"/>
      <w:r w:rsidRPr="005C021E">
        <w:rPr>
          <w:rFonts w:ascii="Times New Roman" w:eastAsiaTheme="minorHAnsi" w:hAnsi="Times New Roman" w:cs="Times New Roman"/>
          <w:color w:val="000000"/>
          <w:sz w:val="24"/>
          <w:szCs w:val="24"/>
        </w:rPr>
        <w:t>связан</w:t>
      </w:r>
      <w:proofErr w:type="gramEnd"/>
      <w:r w:rsidRPr="005C021E">
        <w:rPr>
          <w:rFonts w:ascii="Times New Roman" w:eastAsiaTheme="minorHAnsi" w:hAnsi="Times New Roman" w:cs="Times New Roman"/>
          <w:color w:val="000000"/>
          <w:sz w:val="24"/>
          <w:szCs w:val="24"/>
        </w:rPr>
        <w:t xml:space="preserve"> с высоким уровнем речевого развития, хорошим развитием памяти на фоне </w:t>
      </w:r>
      <w:r w:rsidRPr="005C021E">
        <w:rPr>
          <w:rFonts w:ascii="Times New Roman" w:eastAsiaTheme="minorHAnsi" w:hAnsi="Times New Roman" w:cs="Times New Roman"/>
          <w:color w:val="000000"/>
          <w:sz w:val="24"/>
          <w:szCs w:val="24"/>
        </w:rPr>
        <w:lastRenderedPageBreak/>
        <w:t>недостаточного развития восприятия и мышления. У таких детей речь развивается рано и интенсивно. Они владеют сложными грамматическими конструкциями, богатым словарным запасом. В то же время, предпочитая чисто вербальное общение с взрослыми, дети не достаточно включаются в практическую деятельность, деловое сотрудничество с учителями и игры с другими детьми.</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proofErr w:type="spellStart"/>
      <w:r w:rsidRPr="005C021E">
        <w:rPr>
          <w:rFonts w:ascii="Times New Roman" w:eastAsiaTheme="minorHAnsi" w:hAnsi="Times New Roman" w:cs="Times New Roman"/>
          <w:color w:val="000000"/>
          <w:sz w:val="24"/>
          <w:szCs w:val="24"/>
        </w:rPr>
        <w:t>Вербализм</w:t>
      </w:r>
      <w:proofErr w:type="spellEnd"/>
      <w:r w:rsidRPr="005C021E">
        <w:rPr>
          <w:rFonts w:ascii="Times New Roman" w:eastAsiaTheme="minorHAnsi" w:hAnsi="Times New Roman" w:cs="Times New Roman"/>
          <w:color w:val="000000"/>
          <w:sz w:val="24"/>
          <w:szCs w:val="24"/>
        </w:rPr>
        <w:t xml:space="preserve"> приводит к односторонности в развитии мышления, неумению работать по образцу, соотносить свои действия с заданными способами и некоторыми другими особенностями, что не позволяет успешно учиться в школе.</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Коррекционная работа с этими детьми заключается в обучении видам деятельности, характерным дошкольного возраста - игре, конструированию, рисованию, т.е. тем, которые соответствуют развитию мышления.</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В учебную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возможностью получать новые знания, что предполагает развитие подготовительных процессов.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Мотивационная незрелость часто влечет за собой проблемы в знаниях, низкую продуктивность учебной деятельности.</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Поступление ребенка в школу связано с возникновением важнейшего личностного новообразования - внутренней позиции. Это тот мотивационный центр, который обеспечивает направленность ребенка на учебу, его эмоционально-положительное отношение к школе, стремление соответствовать образцу хорошего ученика. В тех случаях, когда внутренняя позиция школьника не удовлетворена, он может переживать устойчивое эмоциональное неблагополучие: ожидание успеха в школе, плохого отношения к себе, боязнь школы, нежелание посещать ее.</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Таким образом, у ребенка возникает чувство беспокойства, это является началом для появления страха и тревоги. Страхи бывают возрастные и невротические. Возрастные страхи отмечаются у эмоциональных, чувствительных детей как отражение особенностей их психического и личностного развития. Возникают они под действием следующих факторов: наличие страхов у родителей (тревожность в отношениях с ребенком, избыточное предохранение его от опасностей и изоляция от общения со сверстниками, большое количество запретов и угроз со стороны взрослых). Невротические страхи </w:t>
      </w:r>
      <w:r w:rsidRPr="005C021E">
        <w:rPr>
          <w:rFonts w:ascii="Times New Roman" w:eastAsiaTheme="minorHAnsi" w:hAnsi="Times New Roman" w:cs="Times New Roman"/>
          <w:color w:val="000000"/>
          <w:sz w:val="24"/>
          <w:szCs w:val="24"/>
        </w:rPr>
        <w:lastRenderedPageBreak/>
        <w:t>характеризуются большей эмоциональной интенсивностью и направленностью, длительным течением или постоянством. Социальная позиция школьника, налагающая на него чувство ответственности, долга, обязанности может спровоцировать появление страха «быть не тем». Ребенок боится не успеть, опоздать, сделать не то, быть осужденным, наказанным.</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Первоклассники, которые по разным причинам не могут справиться с учебной нагрузкой, со временем попадают в ряд </w:t>
      </w:r>
      <w:proofErr w:type="gramStart"/>
      <w:r w:rsidRPr="005C021E">
        <w:rPr>
          <w:rFonts w:ascii="Times New Roman" w:eastAsiaTheme="minorHAnsi" w:hAnsi="Times New Roman" w:cs="Times New Roman"/>
          <w:color w:val="000000"/>
          <w:sz w:val="24"/>
          <w:szCs w:val="24"/>
        </w:rPr>
        <w:t>неуспевающих</w:t>
      </w:r>
      <w:proofErr w:type="gramEnd"/>
      <w:r w:rsidRPr="005C021E">
        <w:rPr>
          <w:rFonts w:ascii="Times New Roman" w:eastAsiaTheme="minorHAnsi" w:hAnsi="Times New Roman" w:cs="Times New Roman"/>
          <w:color w:val="000000"/>
          <w:sz w:val="24"/>
          <w:szCs w:val="24"/>
        </w:rPr>
        <w:t xml:space="preserve">, что, в свою очередь, приводит как к неврозам, так и к </w:t>
      </w:r>
      <w:proofErr w:type="spellStart"/>
      <w:r w:rsidRPr="005C021E">
        <w:rPr>
          <w:rFonts w:ascii="Times New Roman" w:eastAsiaTheme="minorHAnsi" w:hAnsi="Times New Roman" w:cs="Times New Roman"/>
          <w:color w:val="000000"/>
          <w:sz w:val="24"/>
          <w:szCs w:val="24"/>
        </w:rPr>
        <w:t>школобоязни</w:t>
      </w:r>
      <w:proofErr w:type="spellEnd"/>
      <w:r w:rsidRPr="005C021E">
        <w:rPr>
          <w:rFonts w:ascii="Times New Roman" w:eastAsiaTheme="minorHAnsi" w:hAnsi="Times New Roman" w:cs="Times New Roman"/>
          <w:color w:val="000000"/>
          <w:sz w:val="24"/>
          <w:szCs w:val="24"/>
        </w:rPr>
        <w:t>. Дети, которые не приобрели до школы необходимого опыта общения с взрослыми и сверстниками, не уверены в себе, боятся не оправдать ожидания взрослых,  испытывают трудности в адаптации в школьном коллективе и страх перед учительницей.</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Выявить страхи младших школьников можно с помощью методов неоконченных предложений и рисования страхов.</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Школьная тревожность - это сравнительно мягкая форма проявления эмоционального неблагополучия ребенка. Она выражается в волнении, повышенном беспокойстве в учебных ситуациях, в классе, ожидании плохого отношения к себе, отрицательной оценке со стороны педагогов, сверстников. Ребенок чувствует собственную неполноценность. Однако это, как правило, не вызывает сильного беспокойства со стороны взрослых. Однако тревожность - это один из предвестников невроза и работа по его преодолению - это работа по </w:t>
      </w:r>
      <w:proofErr w:type="spellStart"/>
      <w:r w:rsidRPr="005C021E">
        <w:rPr>
          <w:rFonts w:ascii="Times New Roman" w:eastAsiaTheme="minorHAnsi" w:hAnsi="Times New Roman" w:cs="Times New Roman"/>
          <w:color w:val="000000"/>
          <w:sz w:val="24"/>
          <w:szCs w:val="24"/>
        </w:rPr>
        <w:t>психопрофилактике</w:t>
      </w:r>
      <w:proofErr w:type="spellEnd"/>
      <w:r w:rsidRPr="005C021E">
        <w:rPr>
          <w:rFonts w:ascii="Times New Roman" w:eastAsiaTheme="minorHAnsi" w:hAnsi="Times New Roman" w:cs="Times New Roman"/>
          <w:color w:val="000000"/>
          <w:sz w:val="24"/>
          <w:szCs w:val="24"/>
        </w:rPr>
        <w:t xml:space="preserve"> невроза.</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После адаптационного периода, продолжающегося обычно от одного до трех месяцев, положение меняется: эмоциональное самочувствие и самооценка стабилизируется. Именно после этого можно выделить детей с подлинной школьной тревожностью. Сделать это можно с помощью теста тревожности.</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Работа учителя или психолога по снятию школьной тревожности и страхов может проводиться непосредственно в ходе учебных занятий, когда используются отдельные методы и приемы, а также в специальной группе. Она будет иметь эффект только при создании щадящих условий в семье и школе, поддерживающим ребенка позитивном отношении к нему со стороны окружающих.</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Все выше сказанное говорит, что </w:t>
      </w:r>
      <w:proofErr w:type="spellStart"/>
      <w:r w:rsidRPr="005C021E">
        <w:rPr>
          <w:rFonts w:ascii="Times New Roman" w:eastAsiaTheme="minorHAnsi" w:hAnsi="Times New Roman" w:cs="Times New Roman"/>
          <w:color w:val="000000"/>
          <w:sz w:val="24"/>
          <w:szCs w:val="24"/>
        </w:rPr>
        <w:t>несформированность</w:t>
      </w:r>
      <w:proofErr w:type="spellEnd"/>
      <w:r w:rsidRPr="005C021E">
        <w:rPr>
          <w:rFonts w:ascii="Times New Roman" w:eastAsiaTheme="minorHAnsi" w:hAnsi="Times New Roman" w:cs="Times New Roman"/>
          <w:color w:val="000000"/>
          <w:sz w:val="24"/>
          <w:szCs w:val="24"/>
        </w:rPr>
        <w:t xml:space="preserve"> одного компонента школьной готовности приводит ребенка к психологическим трудностям и проблемам в адаптации к школе.</w:t>
      </w:r>
    </w:p>
    <w:p w:rsidR="005C021E" w:rsidRPr="005C021E"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rPr>
      </w:pPr>
      <w:r w:rsidRPr="005C021E">
        <w:rPr>
          <w:rFonts w:ascii="Times New Roman" w:eastAsiaTheme="minorHAnsi" w:hAnsi="Times New Roman" w:cs="Times New Roman"/>
          <w:color w:val="000000"/>
          <w:sz w:val="24"/>
          <w:szCs w:val="24"/>
        </w:rPr>
        <w:t xml:space="preserve">Это делает необходимым психологическую помощь на этапе подготовки ребенка к школе, чтобы устранить возможные отклонения. </w:t>
      </w:r>
    </w:p>
    <w:p w:rsidR="00595A2E" w:rsidRPr="005C021E" w:rsidRDefault="00595A2E" w:rsidP="005C021E">
      <w:pPr>
        <w:spacing w:after="0" w:line="360" w:lineRule="auto"/>
        <w:rPr>
          <w:rFonts w:ascii="Times New Roman" w:hAnsi="Times New Roman" w:cs="Times New Roman"/>
          <w:sz w:val="24"/>
          <w:szCs w:val="24"/>
        </w:rPr>
      </w:pPr>
    </w:p>
    <w:sectPr w:rsidR="00595A2E" w:rsidRPr="005C0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EA1"/>
    <w:multiLevelType w:val="multilevel"/>
    <w:tmpl w:val="E96ED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21E"/>
    <w:rsid w:val="00595A2E"/>
    <w:rsid w:val="005C0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21E"/>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1866</Words>
  <Characters>10637</Characters>
  <Application>Microsoft Office Word</Application>
  <DocSecurity>0</DocSecurity>
  <Lines>88</Lines>
  <Paragraphs>24</Paragraphs>
  <ScaleCrop>false</ScaleCrop>
  <Company>Microsoft</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2003-03-25T13:44:00Z</dcterms:created>
  <dcterms:modified xsi:type="dcterms:W3CDTF">2003-03-25T13:46:00Z</dcterms:modified>
</cp:coreProperties>
</file>