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45" w:rsidRPr="00A976E9" w:rsidRDefault="00C25C45" w:rsidP="00C25C45">
      <w:pPr>
        <w:shd w:val="clear" w:color="auto" w:fill="FFFFFF"/>
        <w:autoSpaceDE w:val="0"/>
        <w:autoSpaceDN w:val="0"/>
        <w:adjustRightInd w:val="0"/>
        <w:spacing w:after="0" w:line="240" w:lineRule="auto"/>
        <w:ind w:firstLine="360"/>
        <w:jc w:val="center"/>
        <w:rPr>
          <w:rFonts w:ascii="Times New Roman" w:hAnsi="Times New Roman"/>
          <w:color w:val="000000"/>
          <w:sz w:val="28"/>
          <w:szCs w:val="28"/>
        </w:rPr>
      </w:pPr>
      <w:r w:rsidRPr="00A976E9">
        <w:rPr>
          <w:rFonts w:ascii="Times New Roman" w:hAnsi="Times New Roman"/>
          <w:color w:val="000000"/>
          <w:sz w:val="28"/>
          <w:szCs w:val="28"/>
        </w:rPr>
        <w:t>Муниципальное бюджетное общеобразовательное учреждение</w:t>
      </w:r>
    </w:p>
    <w:p w:rsidR="00C25C45" w:rsidRPr="00A976E9" w:rsidRDefault="00C25C45" w:rsidP="00C25C45">
      <w:pPr>
        <w:spacing w:after="0" w:line="240" w:lineRule="auto"/>
        <w:jc w:val="center"/>
        <w:rPr>
          <w:rFonts w:ascii="Times New Roman" w:hAnsi="Times New Roman"/>
          <w:color w:val="000000"/>
          <w:sz w:val="28"/>
          <w:szCs w:val="28"/>
        </w:rPr>
      </w:pPr>
      <w:r w:rsidRPr="00A976E9">
        <w:rPr>
          <w:rFonts w:ascii="Times New Roman" w:hAnsi="Times New Roman"/>
          <w:color w:val="000000"/>
          <w:sz w:val="28"/>
          <w:szCs w:val="28"/>
        </w:rPr>
        <w:t>«Средняя общеобразовательная школа №4» г. Белгорода</w:t>
      </w:r>
    </w:p>
    <w:p w:rsidR="00C25C45" w:rsidRPr="00A976E9" w:rsidRDefault="00C25C45" w:rsidP="00C25C45">
      <w:pPr>
        <w:spacing w:after="0" w:line="240" w:lineRule="auto"/>
        <w:jc w:val="center"/>
        <w:rPr>
          <w:rFonts w:ascii="Times New Roman" w:hAnsi="Times New Roman"/>
          <w:color w:val="000000"/>
          <w:sz w:val="28"/>
          <w:szCs w:val="28"/>
        </w:rPr>
      </w:pPr>
    </w:p>
    <w:p w:rsidR="00C25C45" w:rsidRPr="00A976E9"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36"/>
          <w:szCs w:val="36"/>
        </w:rPr>
      </w:pPr>
    </w:p>
    <w:p w:rsidR="00C25C45" w:rsidRDefault="00C25C45" w:rsidP="00C25C45">
      <w:pPr>
        <w:spacing w:after="0" w:line="240" w:lineRule="auto"/>
        <w:jc w:val="center"/>
        <w:rPr>
          <w:rFonts w:ascii="Times New Roman" w:hAnsi="Times New Roman"/>
          <w:b/>
          <w:sz w:val="36"/>
          <w:szCs w:val="36"/>
        </w:rPr>
      </w:pPr>
    </w:p>
    <w:p w:rsidR="00C25C45"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36"/>
          <w:szCs w:val="36"/>
        </w:rPr>
      </w:pPr>
    </w:p>
    <w:p w:rsidR="00C25C45" w:rsidRPr="00A976E9" w:rsidRDefault="00C25C45" w:rsidP="00C25C45">
      <w:pPr>
        <w:spacing w:after="0" w:line="240" w:lineRule="auto"/>
        <w:jc w:val="center"/>
        <w:rPr>
          <w:rFonts w:ascii="Times New Roman" w:hAnsi="Times New Roman"/>
          <w:b/>
          <w:sz w:val="44"/>
          <w:szCs w:val="44"/>
        </w:rPr>
      </w:pPr>
      <w:r w:rsidRPr="00A976E9">
        <w:rPr>
          <w:rFonts w:ascii="Times New Roman" w:hAnsi="Times New Roman"/>
          <w:b/>
          <w:sz w:val="44"/>
          <w:szCs w:val="44"/>
        </w:rPr>
        <w:t>Родительское собрание на тему:</w:t>
      </w:r>
    </w:p>
    <w:p w:rsidR="00C25C45" w:rsidRPr="00A976E9" w:rsidRDefault="00C25C45" w:rsidP="00C25C45">
      <w:pPr>
        <w:spacing w:line="240" w:lineRule="auto"/>
        <w:jc w:val="center"/>
        <w:rPr>
          <w:rFonts w:ascii="Times New Roman" w:hAnsi="Times New Roman"/>
          <w:b/>
          <w:sz w:val="44"/>
          <w:szCs w:val="44"/>
        </w:rPr>
      </w:pPr>
      <w:r w:rsidRPr="00A976E9">
        <w:rPr>
          <w:rFonts w:ascii="Times New Roman" w:hAnsi="Times New Roman"/>
          <w:b/>
          <w:sz w:val="44"/>
          <w:szCs w:val="44"/>
        </w:rPr>
        <w:t xml:space="preserve"> «</w:t>
      </w:r>
      <w:r w:rsidR="005A1DD3">
        <w:rPr>
          <w:rFonts w:ascii="Times New Roman" w:hAnsi="Times New Roman"/>
          <w:b/>
          <w:sz w:val="44"/>
          <w:szCs w:val="44"/>
        </w:rPr>
        <w:t>Подготовка учащихся 4 – го класса к переходу в среднее звено школы</w:t>
      </w:r>
      <w:r w:rsidRPr="00A976E9">
        <w:rPr>
          <w:rFonts w:ascii="Times New Roman" w:hAnsi="Times New Roman"/>
          <w:b/>
          <w:sz w:val="44"/>
          <w:szCs w:val="44"/>
        </w:rPr>
        <w:t>»</w:t>
      </w:r>
    </w:p>
    <w:p w:rsidR="00C25C45" w:rsidRPr="00A976E9" w:rsidRDefault="00C25C45" w:rsidP="00C25C45">
      <w:pPr>
        <w:spacing w:line="240" w:lineRule="auto"/>
        <w:jc w:val="center"/>
        <w:rPr>
          <w:rFonts w:ascii="Times New Roman" w:hAnsi="Times New Roman"/>
          <w:b/>
          <w:sz w:val="44"/>
          <w:szCs w:val="44"/>
        </w:rPr>
      </w:pPr>
    </w:p>
    <w:p w:rsidR="00C25C45" w:rsidRPr="00A976E9" w:rsidRDefault="00C25C45" w:rsidP="00C25C45">
      <w:pPr>
        <w:spacing w:after="0" w:line="240" w:lineRule="auto"/>
        <w:jc w:val="center"/>
        <w:rPr>
          <w:rFonts w:ascii="Times New Roman" w:hAnsi="Times New Roman"/>
        </w:rPr>
      </w:pPr>
    </w:p>
    <w:p w:rsidR="00C25C45" w:rsidRPr="00A976E9" w:rsidRDefault="00C25C45" w:rsidP="00C25C45">
      <w:pPr>
        <w:spacing w:after="0" w:line="240" w:lineRule="auto"/>
        <w:jc w:val="center"/>
        <w:rPr>
          <w:rFonts w:ascii="Times New Roman" w:hAnsi="Times New Roman"/>
        </w:rPr>
      </w:pPr>
    </w:p>
    <w:p w:rsidR="00C25C45" w:rsidRDefault="00C25C45" w:rsidP="00C25C45">
      <w:pPr>
        <w:spacing w:after="0" w:line="240" w:lineRule="auto"/>
        <w:jc w:val="center"/>
        <w:rPr>
          <w:rFonts w:ascii="Times New Roman" w:hAnsi="Times New Roman"/>
        </w:rPr>
      </w:pPr>
    </w:p>
    <w:p w:rsidR="00C25C45" w:rsidRDefault="00C25C45" w:rsidP="00C25C45">
      <w:pPr>
        <w:spacing w:after="0" w:line="240" w:lineRule="auto"/>
        <w:jc w:val="center"/>
        <w:rPr>
          <w:rFonts w:ascii="Times New Roman" w:hAnsi="Times New Roman"/>
        </w:rPr>
      </w:pPr>
    </w:p>
    <w:p w:rsidR="00C25C45" w:rsidRPr="00A976E9" w:rsidRDefault="00C25C45" w:rsidP="00C25C45">
      <w:pPr>
        <w:spacing w:after="0" w:line="240" w:lineRule="auto"/>
        <w:jc w:val="center"/>
        <w:rPr>
          <w:rFonts w:ascii="Times New Roman" w:hAnsi="Times New Roman"/>
        </w:rPr>
      </w:pPr>
    </w:p>
    <w:p w:rsidR="00C25C45" w:rsidRPr="00A976E9" w:rsidRDefault="00C25C45" w:rsidP="00C25C45">
      <w:pPr>
        <w:spacing w:after="0" w:line="240" w:lineRule="auto"/>
        <w:jc w:val="center"/>
        <w:rPr>
          <w:rFonts w:ascii="Times New Roman" w:hAnsi="Times New Roman"/>
        </w:rPr>
      </w:pPr>
    </w:p>
    <w:p w:rsidR="00C25C45" w:rsidRPr="00A976E9" w:rsidRDefault="00C25C45" w:rsidP="00C25C45">
      <w:pPr>
        <w:spacing w:after="0" w:line="240" w:lineRule="auto"/>
        <w:rPr>
          <w:rFonts w:ascii="Times New Roman" w:hAnsi="Times New Roman"/>
        </w:rPr>
      </w:pPr>
    </w:p>
    <w:p w:rsidR="00C25C45" w:rsidRPr="00A976E9" w:rsidRDefault="00C25C45" w:rsidP="00C25C45">
      <w:pPr>
        <w:spacing w:after="0" w:line="240" w:lineRule="auto"/>
        <w:rPr>
          <w:rFonts w:ascii="Times New Roman" w:hAnsi="Times New Roman"/>
        </w:rPr>
      </w:pPr>
    </w:p>
    <w:p w:rsidR="00C25C45" w:rsidRPr="00A976E9" w:rsidRDefault="00C25C45" w:rsidP="00C25C45">
      <w:pPr>
        <w:spacing w:after="0" w:line="240" w:lineRule="auto"/>
        <w:rPr>
          <w:rFonts w:ascii="Times New Roman" w:hAnsi="Times New Roman"/>
        </w:rPr>
      </w:pPr>
    </w:p>
    <w:p w:rsidR="00C25C45" w:rsidRPr="00A976E9" w:rsidRDefault="00C25C45" w:rsidP="00C25C45">
      <w:pPr>
        <w:spacing w:after="0" w:line="240" w:lineRule="auto"/>
        <w:jc w:val="right"/>
        <w:rPr>
          <w:rFonts w:ascii="Times New Roman" w:hAnsi="Times New Roman"/>
          <w:sz w:val="28"/>
          <w:szCs w:val="28"/>
        </w:rPr>
      </w:pPr>
    </w:p>
    <w:p w:rsidR="00C25C45" w:rsidRPr="00A976E9" w:rsidRDefault="00C25C45" w:rsidP="00C25C45">
      <w:pPr>
        <w:spacing w:after="0" w:line="240" w:lineRule="auto"/>
        <w:rPr>
          <w:rFonts w:ascii="Times New Roman" w:hAnsi="Times New Roman"/>
          <w:sz w:val="28"/>
          <w:szCs w:val="28"/>
        </w:rPr>
      </w:pPr>
      <w:r w:rsidRPr="00A976E9">
        <w:rPr>
          <w:rFonts w:ascii="Times New Roman" w:hAnsi="Times New Roman"/>
          <w:sz w:val="28"/>
          <w:szCs w:val="28"/>
        </w:rPr>
        <w:tab/>
        <w:t xml:space="preserve">                                                                        Выступление </w:t>
      </w:r>
    </w:p>
    <w:p w:rsidR="00C25C45" w:rsidRPr="00A976E9" w:rsidRDefault="00C25C45" w:rsidP="00C25C45">
      <w:pPr>
        <w:spacing w:after="0" w:line="240" w:lineRule="auto"/>
        <w:rPr>
          <w:rFonts w:ascii="Times New Roman" w:hAnsi="Times New Roman"/>
          <w:sz w:val="28"/>
          <w:szCs w:val="28"/>
        </w:rPr>
      </w:pPr>
      <w:r w:rsidRPr="00A976E9">
        <w:rPr>
          <w:rFonts w:ascii="Times New Roman" w:hAnsi="Times New Roman"/>
          <w:sz w:val="28"/>
          <w:szCs w:val="28"/>
        </w:rPr>
        <w:t xml:space="preserve">                                                                                  на родительском собрании </w:t>
      </w:r>
    </w:p>
    <w:p w:rsidR="00C25C45" w:rsidRPr="00A976E9" w:rsidRDefault="00C25C45" w:rsidP="00C25C45">
      <w:pPr>
        <w:spacing w:after="0" w:line="240" w:lineRule="auto"/>
        <w:rPr>
          <w:rFonts w:ascii="Times New Roman" w:hAnsi="Times New Roman"/>
          <w:sz w:val="28"/>
          <w:szCs w:val="28"/>
        </w:rPr>
      </w:pPr>
      <w:r w:rsidRPr="00A976E9">
        <w:rPr>
          <w:rFonts w:ascii="Times New Roman" w:hAnsi="Times New Roman"/>
          <w:sz w:val="28"/>
          <w:szCs w:val="28"/>
        </w:rPr>
        <w:t xml:space="preserve">                                                                                  в 4 «</w:t>
      </w:r>
      <w:r w:rsidR="005A1DD3">
        <w:rPr>
          <w:rFonts w:ascii="Times New Roman" w:hAnsi="Times New Roman"/>
          <w:sz w:val="28"/>
          <w:szCs w:val="28"/>
        </w:rPr>
        <w:t>В</w:t>
      </w:r>
      <w:r w:rsidRPr="00A976E9">
        <w:rPr>
          <w:rFonts w:ascii="Times New Roman" w:hAnsi="Times New Roman"/>
          <w:sz w:val="28"/>
          <w:szCs w:val="28"/>
        </w:rPr>
        <w:t>»  классе</w:t>
      </w:r>
    </w:p>
    <w:p w:rsidR="00C25C45" w:rsidRPr="00A976E9" w:rsidRDefault="00C25C45" w:rsidP="00C25C45">
      <w:pPr>
        <w:spacing w:after="0" w:line="240" w:lineRule="auto"/>
        <w:rPr>
          <w:rFonts w:ascii="Times New Roman" w:hAnsi="Times New Roman"/>
          <w:sz w:val="28"/>
          <w:szCs w:val="28"/>
        </w:rPr>
      </w:pPr>
      <w:r w:rsidRPr="00A976E9">
        <w:rPr>
          <w:rFonts w:ascii="Times New Roman" w:hAnsi="Times New Roman"/>
          <w:sz w:val="28"/>
          <w:szCs w:val="28"/>
        </w:rPr>
        <w:t xml:space="preserve">                                                                                  педагога – психолога </w:t>
      </w:r>
    </w:p>
    <w:p w:rsidR="00C25C45" w:rsidRPr="00A976E9" w:rsidRDefault="00C25C45" w:rsidP="00C25C45">
      <w:pPr>
        <w:spacing w:after="0" w:line="240" w:lineRule="auto"/>
        <w:rPr>
          <w:rFonts w:ascii="Times New Roman" w:hAnsi="Times New Roman"/>
          <w:sz w:val="28"/>
          <w:szCs w:val="28"/>
        </w:rPr>
      </w:pPr>
      <w:r w:rsidRPr="00A976E9">
        <w:rPr>
          <w:rFonts w:ascii="Times New Roman" w:hAnsi="Times New Roman"/>
          <w:sz w:val="28"/>
          <w:szCs w:val="28"/>
        </w:rPr>
        <w:t xml:space="preserve">                                                                                  Стрелковой М. А. </w:t>
      </w:r>
    </w:p>
    <w:p w:rsidR="00C25C45" w:rsidRPr="00A976E9" w:rsidRDefault="00C25C45" w:rsidP="00C25C45">
      <w:pPr>
        <w:spacing w:after="0" w:line="240" w:lineRule="auto"/>
        <w:jc w:val="center"/>
        <w:rPr>
          <w:rFonts w:ascii="Times New Roman" w:hAnsi="Times New Roman"/>
          <w:sz w:val="28"/>
          <w:szCs w:val="28"/>
        </w:rPr>
      </w:pPr>
      <w:r w:rsidRPr="00A976E9">
        <w:rPr>
          <w:rFonts w:ascii="Times New Roman" w:hAnsi="Times New Roman"/>
          <w:b/>
          <w:sz w:val="28"/>
          <w:szCs w:val="28"/>
        </w:rPr>
        <w:t xml:space="preserve">                                                        </w:t>
      </w:r>
      <w:r w:rsidRPr="00A976E9">
        <w:rPr>
          <w:rFonts w:ascii="Times New Roman" w:hAnsi="Times New Roman"/>
          <w:sz w:val="28"/>
          <w:szCs w:val="28"/>
        </w:rPr>
        <w:t>Дата проведения</w:t>
      </w:r>
    </w:p>
    <w:p w:rsidR="00C25C45" w:rsidRPr="00A976E9" w:rsidRDefault="00C25C45" w:rsidP="00C25C45">
      <w:pPr>
        <w:spacing w:after="0" w:line="240" w:lineRule="auto"/>
        <w:jc w:val="center"/>
        <w:rPr>
          <w:rFonts w:ascii="Times New Roman" w:hAnsi="Times New Roman"/>
          <w:sz w:val="28"/>
          <w:szCs w:val="28"/>
        </w:rPr>
      </w:pPr>
      <w:r w:rsidRPr="00A976E9">
        <w:rPr>
          <w:rFonts w:ascii="Times New Roman" w:hAnsi="Times New Roman"/>
          <w:sz w:val="28"/>
          <w:szCs w:val="28"/>
        </w:rPr>
        <w:t xml:space="preserve">                           </w:t>
      </w:r>
      <w:r w:rsidR="00791632">
        <w:rPr>
          <w:rFonts w:ascii="Times New Roman" w:hAnsi="Times New Roman"/>
          <w:sz w:val="28"/>
          <w:szCs w:val="28"/>
        </w:rPr>
        <w:t xml:space="preserve">                             15 мая</w:t>
      </w:r>
      <w:r w:rsidRPr="00A976E9">
        <w:rPr>
          <w:rFonts w:ascii="Times New Roman" w:hAnsi="Times New Roman"/>
          <w:sz w:val="28"/>
          <w:szCs w:val="28"/>
        </w:rPr>
        <w:t xml:space="preserve"> 2013 года</w:t>
      </w:r>
    </w:p>
    <w:p w:rsidR="00C25C45" w:rsidRPr="00A976E9" w:rsidRDefault="00C25C45" w:rsidP="00C25C45">
      <w:pPr>
        <w:tabs>
          <w:tab w:val="left" w:pos="7185"/>
        </w:tabs>
        <w:spacing w:after="0" w:line="240" w:lineRule="auto"/>
        <w:rPr>
          <w:rFonts w:ascii="Times New Roman" w:hAnsi="Times New Roman"/>
          <w:sz w:val="28"/>
          <w:szCs w:val="28"/>
        </w:rPr>
      </w:pPr>
    </w:p>
    <w:p w:rsidR="00C25C45" w:rsidRPr="00A976E9" w:rsidRDefault="00C25C45" w:rsidP="00C25C45">
      <w:pPr>
        <w:spacing w:after="0" w:line="240" w:lineRule="auto"/>
        <w:jc w:val="right"/>
        <w:rPr>
          <w:rFonts w:ascii="Times New Roman" w:hAnsi="Times New Roman"/>
          <w:sz w:val="28"/>
          <w:szCs w:val="28"/>
        </w:rPr>
      </w:pPr>
    </w:p>
    <w:p w:rsidR="00C25C45" w:rsidRPr="00A976E9" w:rsidRDefault="00C25C45" w:rsidP="00C25C45">
      <w:pPr>
        <w:spacing w:after="0" w:line="240" w:lineRule="auto"/>
        <w:rPr>
          <w:rFonts w:ascii="Times New Roman" w:hAnsi="Times New Roman"/>
          <w:sz w:val="28"/>
          <w:szCs w:val="28"/>
        </w:rPr>
      </w:pPr>
    </w:p>
    <w:p w:rsidR="00C25C45" w:rsidRPr="00A976E9" w:rsidRDefault="00C25C45" w:rsidP="00C25C45">
      <w:pPr>
        <w:spacing w:after="0" w:line="240" w:lineRule="auto"/>
        <w:jc w:val="center"/>
        <w:rPr>
          <w:rFonts w:ascii="Times New Roman" w:hAnsi="Times New Roman"/>
          <w:sz w:val="28"/>
          <w:szCs w:val="28"/>
        </w:rPr>
      </w:pPr>
    </w:p>
    <w:p w:rsidR="00C25C45" w:rsidRPr="00A976E9" w:rsidRDefault="00C25C45" w:rsidP="00C25C45">
      <w:pPr>
        <w:spacing w:after="0" w:line="240" w:lineRule="auto"/>
        <w:jc w:val="center"/>
        <w:rPr>
          <w:rFonts w:ascii="Times New Roman" w:hAnsi="Times New Roman"/>
          <w:sz w:val="28"/>
          <w:szCs w:val="28"/>
        </w:rPr>
      </w:pPr>
    </w:p>
    <w:p w:rsidR="00C25C45" w:rsidRPr="00A976E9" w:rsidRDefault="00C25C45" w:rsidP="00C25C45">
      <w:pPr>
        <w:spacing w:after="0" w:line="240" w:lineRule="auto"/>
        <w:jc w:val="center"/>
        <w:rPr>
          <w:rFonts w:ascii="Times New Roman" w:hAnsi="Times New Roman"/>
          <w:sz w:val="28"/>
          <w:szCs w:val="28"/>
        </w:rPr>
      </w:pPr>
    </w:p>
    <w:p w:rsidR="00C25C45" w:rsidRDefault="00C25C45" w:rsidP="00C25C45">
      <w:pPr>
        <w:spacing w:after="0" w:line="240" w:lineRule="auto"/>
        <w:jc w:val="center"/>
        <w:rPr>
          <w:rFonts w:ascii="Times New Roman" w:hAnsi="Times New Roman"/>
          <w:sz w:val="28"/>
          <w:szCs w:val="28"/>
        </w:rPr>
      </w:pPr>
    </w:p>
    <w:p w:rsidR="00C25C45" w:rsidRPr="00A976E9" w:rsidRDefault="00C25C45" w:rsidP="00C25C45">
      <w:pPr>
        <w:spacing w:after="0" w:line="240" w:lineRule="auto"/>
        <w:rPr>
          <w:rFonts w:ascii="Times New Roman" w:hAnsi="Times New Roman"/>
          <w:sz w:val="28"/>
          <w:szCs w:val="28"/>
        </w:rPr>
      </w:pPr>
    </w:p>
    <w:p w:rsidR="00C25C45" w:rsidRPr="00A976E9" w:rsidRDefault="00C25C45" w:rsidP="00C25C45">
      <w:pPr>
        <w:spacing w:after="0" w:line="240" w:lineRule="auto"/>
        <w:jc w:val="center"/>
        <w:rPr>
          <w:rFonts w:ascii="Times New Roman" w:hAnsi="Times New Roman"/>
          <w:sz w:val="28"/>
          <w:szCs w:val="28"/>
        </w:rPr>
      </w:pPr>
      <w:r w:rsidRPr="00A976E9">
        <w:rPr>
          <w:rFonts w:ascii="Times New Roman" w:hAnsi="Times New Roman"/>
          <w:sz w:val="28"/>
          <w:szCs w:val="28"/>
        </w:rPr>
        <w:t>Белгород 2013г.</w:t>
      </w:r>
    </w:p>
    <w:p w:rsidR="00C25C45" w:rsidRPr="00A976E9" w:rsidRDefault="00C25C45" w:rsidP="00C25C45">
      <w:pPr>
        <w:pStyle w:val="a3"/>
        <w:jc w:val="both"/>
        <w:rPr>
          <w:rFonts w:ascii="Times New Roman" w:hAnsi="Times New Roman"/>
          <w:sz w:val="24"/>
          <w:szCs w:val="24"/>
        </w:rPr>
      </w:pPr>
      <w:r w:rsidRPr="00A976E9">
        <w:rPr>
          <w:rFonts w:ascii="Times New Roman" w:hAnsi="Times New Roman"/>
          <w:sz w:val="24"/>
          <w:szCs w:val="24"/>
        </w:rPr>
        <w:lastRenderedPageBreak/>
        <w:t xml:space="preserve">                                                                                                                           Дата:  24.04.2013 г.</w:t>
      </w:r>
      <w:r w:rsidRPr="00A976E9">
        <w:rPr>
          <w:rFonts w:ascii="Times New Roman" w:hAnsi="Times New Roman"/>
          <w:sz w:val="24"/>
          <w:szCs w:val="24"/>
        </w:rPr>
        <w:tab/>
      </w:r>
      <w:r w:rsidRPr="00A976E9">
        <w:rPr>
          <w:rFonts w:ascii="Times New Roman" w:hAnsi="Times New Roman"/>
          <w:sz w:val="24"/>
          <w:szCs w:val="24"/>
        </w:rPr>
        <w:tab/>
        <w:t xml:space="preserve">                                                                              </w:t>
      </w:r>
      <w:r w:rsidR="005A1DD3">
        <w:rPr>
          <w:rFonts w:ascii="Times New Roman" w:hAnsi="Times New Roman"/>
          <w:sz w:val="24"/>
          <w:szCs w:val="24"/>
        </w:rPr>
        <w:t xml:space="preserve">                     Время:18.30-18.45</w:t>
      </w:r>
    </w:p>
    <w:p w:rsidR="00C25C45" w:rsidRPr="00A976E9" w:rsidRDefault="00C25C45" w:rsidP="00C25C45">
      <w:pPr>
        <w:spacing w:after="0" w:line="240" w:lineRule="auto"/>
        <w:jc w:val="center"/>
        <w:rPr>
          <w:rFonts w:ascii="Times New Roman" w:hAnsi="Times New Roman"/>
          <w:b/>
          <w:sz w:val="32"/>
          <w:szCs w:val="32"/>
        </w:rPr>
      </w:pPr>
      <w:r w:rsidRPr="00A976E9">
        <w:rPr>
          <w:rFonts w:ascii="Times New Roman" w:hAnsi="Times New Roman"/>
          <w:b/>
          <w:sz w:val="32"/>
          <w:szCs w:val="32"/>
        </w:rPr>
        <w:t>Родительское собрание на тему:</w:t>
      </w:r>
    </w:p>
    <w:p w:rsidR="005A1DD3" w:rsidRDefault="005A1DD3" w:rsidP="005A1DD3">
      <w:pPr>
        <w:spacing w:line="240" w:lineRule="auto"/>
        <w:jc w:val="center"/>
        <w:rPr>
          <w:rFonts w:ascii="Times New Roman" w:hAnsi="Times New Roman"/>
          <w:b/>
          <w:i/>
          <w:sz w:val="28"/>
          <w:szCs w:val="28"/>
        </w:rPr>
      </w:pPr>
      <w:r w:rsidRPr="005A1DD3">
        <w:rPr>
          <w:rFonts w:ascii="Times New Roman" w:hAnsi="Times New Roman"/>
          <w:b/>
          <w:sz w:val="28"/>
          <w:szCs w:val="28"/>
        </w:rPr>
        <w:t>«Подготовка учащихся 4 – го класса к переходу в среднее звено школы»</w:t>
      </w:r>
      <w:r w:rsidR="00295C7F">
        <w:rPr>
          <w:rFonts w:ascii="Times New Roman" w:hAnsi="Times New Roman"/>
          <w:b/>
          <w:sz w:val="28"/>
          <w:szCs w:val="28"/>
        </w:rPr>
        <w:t>.</w:t>
      </w:r>
    </w:p>
    <w:p w:rsidR="00C25C45" w:rsidRPr="00A976E9" w:rsidRDefault="00C25C45" w:rsidP="005A1DD3">
      <w:pPr>
        <w:spacing w:line="240" w:lineRule="auto"/>
        <w:rPr>
          <w:rFonts w:ascii="Times New Roman" w:hAnsi="Times New Roman"/>
          <w:b/>
          <w:i/>
          <w:sz w:val="28"/>
          <w:szCs w:val="28"/>
        </w:rPr>
      </w:pPr>
      <w:r w:rsidRPr="00A976E9">
        <w:rPr>
          <w:rFonts w:ascii="Times New Roman" w:hAnsi="Times New Roman"/>
          <w:b/>
          <w:i/>
          <w:sz w:val="28"/>
          <w:szCs w:val="28"/>
        </w:rPr>
        <w:t>Цель собрания:</w:t>
      </w:r>
    </w:p>
    <w:p w:rsidR="00C25C45" w:rsidRPr="00A976E9" w:rsidRDefault="00C25C45" w:rsidP="00C25C45">
      <w:pPr>
        <w:spacing w:line="240" w:lineRule="auto"/>
        <w:ind w:left="360"/>
        <w:rPr>
          <w:rFonts w:ascii="Times New Roman" w:hAnsi="Times New Roman"/>
          <w:sz w:val="28"/>
          <w:szCs w:val="28"/>
        </w:rPr>
      </w:pPr>
      <w:r w:rsidRPr="00A976E9">
        <w:rPr>
          <w:rFonts w:ascii="Times New Roman" w:hAnsi="Times New Roman"/>
          <w:sz w:val="28"/>
          <w:szCs w:val="28"/>
        </w:rPr>
        <w:t xml:space="preserve">Формировать у родителей культуру принятия трудностей, связанных с проблемами в </w:t>
      </w:r>
      <w:r w:rsidR="00862096">
        <w:rPr>
          <w:rFonts w:ascii="Times New Roman" w:hAnsi="Times New Roman"/>
          <w:sz w:val="28"/>
          <w:szCs w:val="28"/>
        </w:rPr>
        <w:t>переходе в среднее звено школы</w:t>
      </w:r>
      <w:r w:rsidRPr="00A976E9">
        <w:rPr>
          <w:rFonts w:ascii="Times New Roman" w:hAnsi="Times New Roman"/>
          <w:sz w:val="28"/>
          <w:szCs w:val="28"/>
        </w:rPr>
        <w:t>.</w:t>
      </w:r>
    </w:p>
    <w:p w:rsidR="00C25C45" w:rsidRPr="00A976E9" w:rsidRDefault="00C25C45" w:rsidP="00C25C45">
      <w:pPr>
        <w:spacing w:line="240" w:lineRule="auto"/>
        <w:rPr>
          <w:rFonts w:ascii="Times New Roman" w:hAnsi="Times New Roman"/>
          <w:b/>
          <w:i/>
          <w:sz w:val="28"/>
          <w:szCs w:val="28"/>
        </w:rPr>
      </w:pPr>
      <w:r w:rsidRPr="00A976E9">
        <w:rPr>
          <w:rFonts w:ascii="Times New Roman" w:hAnsi="Times New Roman"/>
          <w:b/>
          <w:i/>
          <w:sz w:val="28"/>
          <w:szCs w:val="28"/>
        </w:rPr>
        <w:t>Задачи собрания:</w:t>
      </w:r>
    </w:p>
    <w:p w:rsidR="00C25C45" w:rsidRPr="00A976E9" w:rsidRDefault="00C25C45" w:rsidP="00C25C45">
      <w:pPr>
        <w:numPr>
          <w:ilvl w:val="0"/>
          <w:numId w:val="1"/>
        </w:numPr>
        <w:spacing w:after="0" w:line="240" w:lineRule="auto"/>
        <w:rPr>
          <w:rFonts w:ascii="Times New Roman" w:hAnsi="Times New Roman"/>
          <w:sz w:val="28"/>
          <w:szCs w:val="28"/>
        </w:rPr>
      </w:pPr>
      <w:r w:rsidRPr="00A976E9">
        <w:rPr>
          <w:rFonts w:ascii="Times New Roman" w:hAnsi="Times New Roman"/>
          <w:color w:val="003366"/>
          <w:sz w:val="28"/>
          <w:szCs w:val="28"/>
        </w:rPr>
        <w:t xml:space="preserve"> </w:t>
      </w:r>
      <w:r w:rsidRPr="00A976E9">
        <w:rPr>
          <w:rFonts w:ascii="Times New Roman" w:hAnsi="Times New Roman"/>
          <w:sz w:val="28"/>
          <w:szCs w:val="28"/>
        </w:rPr>
        <w:t>учить  родителей анализировать причины, которые стимулируют плохое поведение детей;</w:t>
      </w:r>
    </w:p>
    <w:p w:rsidR="00C25C45" w:rsidRPr="00A976E9" w:rsidRDefault="00C25C45" w:rsidP="00C25C45">
      <w:pPr>
        <w:numPr>
          <w:ilvl w:val="0"/>
          <w:numId w:val="1"/>
        </w:numPr>
        <w:spacing w:after="0" w:line="240" w:lineRule="auto"/>
        <w:rPr>
          <w:rFonts w:ascii="Times New Roman" w:hAnsi="Times New Roman"/>
          <w:sz w:val="28"/>
          <w:szCs w:val="28"/>
        </w:rPr>
      </w:pPr>
      <w:r w:rsidRPr="00A976E9">
        <w:rPr>
          <w:rFonts w:ascii="Times New Roman" w:hAnsi="Times New Roman"/>
          <w:sz w:val="28"/>
          <w:szCs w:val="28"/>
        </w:rPr>
        <w:t>развивать умение поиска выхода в трудных ситуациях общения с такими детьми.</w:t>
      </w:r>
    </w:p>
    <w:p w:rsidR="00862096" w:rsidRDefault="00C25C45" w:rsidP="00862096">
      <w:pPr>
        <w:spacing w:line="240" w:lineRule="auto"/>
        <w:rPr>
          <w:rFonts w:ascii="Times New Roman" w:hAnsi="Times New Roman"/>
          <w:sz w:val="28"/>
          <w:szCs w:val="28"/>
        </w:rPr>
      </w:pPr>
      <w:r w:rsidRPr="00A976E9">
        <w:rPr>
          <w:rFonts w:ascii="Times New Roman" w:hAnsi="Times New Roman"/>
          <w:b/>
          <w:i/>
          <w:sz w:val="28"/>
          <w:szCs w:val="28"/>
        </w:rPr>
        <w:t>Форма проведения</w:t>
      </w:r>
      <w:r w:rsidRPr="00A976E9">
        <w:rPr>
          <w:rFonts w:ascii="Times New Roman" w:hAnsi="Times New Roman"/>
          <w:sz w:val="28"/>
          <w:szCs w:val="28"/>
        </w:rPr>
        <w:t>: групповая.</w:t>
      </w:r>
    </w:p>
    <w:p w:rsidR="00C25C45" w:rsidRPr="00862096" w:rsidRDefault="00C25C45" w:rsidP="00862096">
      <w:pPr>
        <w:spacing w:line="240" w:lineRule="auto"/>
        <w:jc w:val="center"/>
        <w:rPr>
          <w:rFonts w:ascii="Times New Roman" w:hAnsi="Times New Roman"/>
          <w:sz w:val="28"/>
          <w:szCs w:val="28"/>
        </w:rPr>
      </w:pPr>
      <w:r w:rsidRPr="00A976E9">
        <w:rPr>
          <w:rFonts w:ascii="Times New Roman" w:hAnsi="Times New Roman"/>
          <w:b/>
          <w:i/>
          <w:sz w:val="32"/>
          <w:szCs w:val="32"/>
        </w:rPr>
        <w:t>Ход собрания</w:t>
      </w:r>
    </w:p>
    <w:p w:rsidR="005A1DD3" w:rsidRDefault="00C25C45" w:rsidP="005A1DD3">
      <w:pPr>
        <w:ind w:firstLine="708"/>
        <w:rPr>
          <w:rFonts w:ascii="Times New Roman" w:hAnsi="Times New Roman"/>
          <w:sz w:val="28"/>
          <w:szCs w:val="28"/>
        </w:rPr>
      </w:pPr>
      <w:r w:rsidRPr="00A976E9">
        <w:rPr>
          <w:rFonts w:ascii="Times New Roman" w:hAnsi="Times New Roman"/>
          <w:sz w:val="28"/>
          <w:szCs w:val="28"/>
        </w:rPr>
        <w:t xml:space="preserve">Здравствуйте </w:t>
      </w:r>
      <w:r w:rsidR="005A1DD3">
        <w:rPr>
          <w:rFonts w:ascii="Times New Roman" w:hAnsi="Times New Roman"/>
          <w:sz w:val="28"/>
          <w:szCs w:val="28"/>
        </w:rPr>
        <w:t xml:space="preserve">уважаемые родители! </w:t>
      </w:r>
    </w:p>
    <w:p w:rsidR="005A1DD3" w:rsidRPr="005A1DD3" w:rsidRDefault="005A1DD3" w:rsidP="005A1DD3">
      <w:pPr>
        <w:ind w:firstLine="708"/>
        <w:rPr>
          <w:rFonts w:ascii="Times New Roman" w:hAnsi="Times New Roman"/>
          <w:sz w:val="28"/>
          <w:szCs w:val="28"/>
        </w:rPr>
      </w:pPr>
      <w:r w:rsidRPr="005A1DD3">
        <w:rPr>
          <w:rFonts w:ascii="Times New Roman" w:hAnsi="Times New Roman"/>
          <w:sz w:val="28"/>
          <w:szCs w:val="28"/>
        </w:rPr>
        <w:t>Закончена начальная школа. Кажется, что остались в прошлом главные трудности: привыкание к учению, урокам, учителю. На первый взгляд, новая для ребенка роль – роль школьника освоена успешно. Начало школьного обучения – серьезный момент в жизни любого человека. К этому событию большинство семей готовятся серьезно и ответственно.</w:t>
      </w:r>
    </w:p>
    <w:p w:rsidR="005A1DD3" w:rsidRPr="005A1DD3" w:rsidRDefault="005A1DD3" w:rsidP="005A1DD3">
      <w:pPr>
        <w:pStyle w:val="a4"/>
        <w:spacing w:before="0" w:beforeAutospacing="0" w:after="0" w:afterAutospacing="0"/>
        <w:jc w:val="both"/>
        <w:rPr>
          <w:sz w:val="28"/>
          <w:szCs w:val="28"/>
        </w:rPr>
      </w:pPr>
      <w:r w:rsidRPr="005A1DD3">
        <w:rPr>
          <w:sz w:val="28"/>
          <w:szCs w:val="28"/>
        </w:rPr>
        <w:t>  </w:t>
      </w:r>
      <w:r>
        <w:rPr>
          <w:sz w:val="28"/>
          <w:szCs w:val="28"/>
        </w:rPr>
        <w:tab/>
      </w:r>
      <w:r w:rsidRPr="005A1DD3">
        <w:rPr>
          <w:sz w:val="28"/>
          <w:szCs w:val="28"/>
        </w:rPr>
        <w:t xml:space="preserve"> Но ведь в жизни каждого школьника бывает и другой, не менее важный момент – переход в среднюю школу – в 5-й класс. И не каждый ребенок с легкостью делает шаг на эту новую ступень обучения.</w:t>
      </w:r>
    </w:p>
    <w:p w:rsidR="005A1DD3" w:rsidRPr="005A1DD3" w:rsidRDefault="005A1DD3" w:rsidP="005A1DD3">
      <w:pPr>
        <w:pStyle w:val="a4"/>
        <w:spacing w:before="0" w:beforeAutospacing="0" w:after="0" w:afterAutospacing="0"/>
        <w:jc w:val="both"/>
        <w:rPr>
          <w:sz w:val="28"/>
          <w:szCs w:val="28"/>
        </w:rPr>
      </w:pPr>
      <w:r w:rsidRPr="005A1DD3">
        <w:rPr>
          <w:sz w:val="28"/>
          <w:szCs w:val="28"/>
        </w:rPr>
        <w:t xml:space="preserve">   </w:t>
      </w:r>
      <w:r>
        <w:rPr>
          <w:sz w:val="28"/>
          <w:szCs w:val="28"/>
        </w:rPr>
        <w:tab/>
      </w:r>
      <w:r w:rsidRPr="005A1DD3">
        <w:rPr>
          <w:sz w:val="28"/>
          <w:szCs w:val="28"/>
        </w:rPr>
        <w:t>В начале обучения в пятом классе школьники переживают период адаптации, во многом сходный с тем, который был характерен для начала обучения в первом классе.</w:t>
      </w:r>
    </w:p>
    <w:p w:rsidR="005A1DD3" w:rsidRPr="005A1DD3" w:rsidRDefault="005A1DD3" w:rsidP="005A1DD3">
      <w:pPr>
        <w:pStyle w:val="a4"/>
        <w:spacing w:before="0" w:beforeAutospacing="0" w:after="0" w:afterAutospacing="0"/>
        <w:jc w:val="both"/>
        <w:rPr>
          <w:sz w:val="28"/>
          <w:szCs w:val="28"/>
        </w:rPr>
      </w:pPr>
      <w:r w:rsidRPr="005A1DD3">
        <w:rPr>
          <w:sz w:val="28"/>
          <w:szCs w:val="28"/>
        </w:rPr>
        <w:t>  </w:t>
      </w:r>
      <w:r>
        <w:rPr>
          <w:sz w:val="28"/>
          <w:szCs w:val="28"/>
        </w:rPr>
        <w:tab/>
      </w:r>
      <w:r w:rsidRPr="005A1DD3">
        <w:rPr>
          <w:sz w:val="28"/>
          <w:szCs w:val="28"/>
        </w:rPr>
        <w:t xml:space="preserve"> Переход из начальной школы в </w:t>
      </w:r>
      <w:proofErr w:type="gramStart"/>
      <w:r w:rsidRPr="005A1DD3">
        <w:rPr>
          <w:sz w:val="28"/>
          <w:szCs w:val="28"/>
        </w:rPr>
        <w:t>среднюю</w:t>
      </w:r>
      <w:proofErr w:type="gramEnd"/>
      <w:r w:rsidRPr="005A1DD3">
        <w:rPr>
          <w:sz w:val="28"/>
          <w:szCs w:val="28"/>
        </w:rPr>
        <w:t xml:space="preserve"> неслучайно называют кризисным этапом в школьной жизни. Ведь значительно возрастает нагрузка на психику ученика, поскольку в 5</w:t>
      </w:r>
      <w:r w:rsidRPr="005A1DD3">
        <w:rPr>
          <w:sz w:val="28"/>
          <w:szCs w:val="28"/>
        </w:rPr>
        <w:softHyphen/>
        <w:t xml:space="preserve">м классе происходит резкое изменение условий и требований обучения. Вместо одного основного учителя у детей теперь есть классный руководитель и несколько учителей-предметников. Появляется система кабинетов, в которых поначалу многие дети путаются. </w:t>
      </w:r>
      <w:r>
        <w:rPr>
          <w:sz w:val="28"/>
          <w:szCs w:val="28"/>
        </w:rPr>
        <w:tab/>
      </w:r>
      <w:r w:rsidRPr="005A1DD3">
        <w:rPr>
          <w:sz w:val="28"/>
          <w:szCs w:val="28"/>
        </w:rPr>
        <w:t>Разные учителя предъявляют к школьнику различные требования. Иногда именно рассогласованность и даже противоречивость требований разных педагогов осложняет адаптацию у пятиклассников. Ребенку необходимо на каждом уроке приспосабливаться к индивидуальному стилю преподавания педагога.  Все это является серьезным испытанием для психики школьника.</w:t>
      </w:r>
    </w:p>
    <w:p w:rsidR="005A1DD3" w:rsidRPr="005A1DD3" w:rsidRDefault="005A1DD3" w:rsidP="005A1DD3">
      <w:pPr>
        <w:pStyle w:val="a4"/>
        <w:spacing w:before="0" w:beforeAutospacing="0" w:after="0" w:afterAutospacing="0"/>
        <w:jc w:val="both"/>
        <w:rPr>
          <w:sz w:val="28"/>
          <w:szCs w:val="28"/>
        </w:rPr>
      </w:pPr>
      <w:r w:rsidRPr="005A1DD3">
        <w:rPr>
          <w:sz w:val="28"/>
          <w:szCs w:val="28"/>
        </w:rPr>
        <w:lastRenderedPageBreak/>
        <w:t>  </w:t>
      </w:r>
      <w:r>
        <w:rPr>
          <w:sz w:val="28"/>
          <w:szCs w:val="28"/>
        </w:rPr>
        <w:tab/>
      </w:r>
      <w:r w:rsidRPr="005A1DD3">
        <w:rPr>
          <w:sz w:val="28"/>
          <w:szCs w:val="28"/>
        </w:rPr>
        <w:t xml:space="preserve"> В настоящее время переход из начальной школы в </w:t>
      </w:r>
      <w:proofErr w:type="gramStart"/>
      <w:r w:rsidRPr="005A1DD3">
        <w:rPr>
          <w:sz w:val="28"/>
          <w:szCs w:val="28"/>
        </w:rPr>
        <w:t>среднюю</w:t>
      </w:r>
      <w:proofErr w:type="gramEnd"/>
      <w:r w:rsidRPr="005A1DD3">
        <w:rPr>
          <w:sz w:val="28"/>
          <w:szCs w:val="28"/>
        </w:rPr>
        <w:t xml:space="preserve"> совпадает с концом детства — достаточно стабильным периодом развития.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5A1DD3" w:rsidRPr="005A1DD3" w:rsidRDefault="005A1DD3" w:rsidP="005A1DD3">
      <w:pPr>
        <w:pStyle w:val="a4"/>
        <w:spacing w:before="0" w:beforeAutospacing="0" w:after="0" w:afterAutospacing="0"/>
        <w:jc w:val="both"/>
        <w:rPr>
          <w:sz w:val="28"/>
          <w:szCs w:val="28"/>
        </w:rPr>
      </w:pPr>
      <w:r w:rsidRPr="005A1DD3">
        <w:rPr>
          <w:sz w:val="28"/>
          <w:szCs w:val="28"/>
        </w:rPr>
        <w:t xml:space="preserve">   </w:t>
      </w:r>
      <w:r>
        <w:rPr>
          <w:sz w:val="28"/>
          <w:szCs w:val="28"/>
        </w:rPr>
        <w:tab/>
      </w:r>
      <w:proofErr w:type="gramStart"/>
      <w:r w:rsidRPr="005A1DD3">
        <w:rPr>
          <w:sz w:val="28"/>
          <w:szCs w:val="28"/>
        </w:rPr>
        <w:t>Резкое изменение условий обучения, разнообразие и качественное усложнение требований, предъявляемых к школьнику разными учителями, и даже смена позиции “старшего” в начальной школе на “самого маленького” в средней — все это является довольно серьезным испытанием для психики школьника.</w:t>
      </w:r>
      <w:proofErr w:type="gramEnd"/>
    </w:p>
    <w:p w:rsidR="005A1DD3" w:rsidRPr="005A1DD3" w:rsidRDefault="005A1DD3" w:rsidP="005A1DD3">
      <w:pPr>
        <w:pStyle w:val="a4"/>
        <w:spacing w:before="0" w:beforeAutospacing="0" w:after="0" w:afterAutospacing="0"/>
        <w:jc w:val="both"/>
        <w:rPr>
          <w:sz w:val="28"/>
          <w:szCs w:val="28"/>
        </w:rPr>
      </w:pPr>
      <w:r w:rsidRPr="005A1DD3">
        <w:rPr>
          <w:sz w:val="28"/>
          <w:szCs w:val="28"/>
        </w:rPr>
        <w:t>  </w:t>
      </w:r>
      <w:r>
        <w:rPr>
          <w:sz w:val="28"/>
          <w:szCs w:val="28"/>
        </w:rPr>
        <w:tab/>
      </w:r>
      <w:r w:rsidRPr="005A1DD3">
        <w:rPr>
          <w:sz w:val="28"/>
          <w:szCs w:val="28"/>
        </w:rPr>
        <w:t xml:space="preserve"> Очень  важно, чтобы этот шаг он совершил во всеоружии, поскольку от того, насколько ребенок готов к школьному обучению в средней школе, зависит  качество всего дальнейшего учения.</w:t>
      </w:r>
    </w:p>
    <w:p w:rsidR="005A1DD3" w:rsidRPr="005A1DD3" w:rsidRDefault="005A1DD3" w:rsidP="005A1DD3">
      <w:pPr>
        <w:pStyle w:val="a4"/>
        <w:spacing w:before="0" w:beforeAutospacing="0" w:after="0" w:afterAutospacing="0"/>
        <w:jc w:val="both"/>
        <w:rPr>
          <w:sz w:val="28"/>
          <w:szCs w:val="28"/>
        </w:rPr>
      </w:pPr>
      <w:r w:rsidRPr="005A1DD3">
        <w:rPr>
          <w:sz w:val="28"/>
          <w:szCs w:val="28"/>
        </w:rPr>
        <w:t xml:space="preserve">   </w:t>
      </w:r>
      <w:r>
        <w:rPr>
          <w:sz w:val="28"/>
          <w:szCs w:val="28"/>
        </w:rPr>
        <w:tab/>
      </w:r>
      <w:r w:rsidRPr="005A1DD3">
        <w:rPr>
          <w:sz w:val="28"/>
          <w:szCs w:val="28"/>
        </w:rPr>
        <w:t>В адаптационный период вы можете заметить изменения в своем ребенке. Дети могут стать более тревожными, уязвимыми, могут появиться или усилиться различные страхи, застенчивость, робость. Или, наоборот, вдруг появляется "развязность", чрезмерная шумливость, суетливость. Часто снижается работоспособность, ухудшается память, иногда нарушается сон, аппетит. Может снизиться интерес к учебе, нередко падает успеваемость, нарушаются взаимоотношения со сверстниками. Воспринимайте эти изменения спокойно, без паники. Подобные изменения в той или иной степени характерны примерно для 70–80% школьников. У большинства детей подобные явления бывают кратковременно и исчезают, как правило, через 4–5 недель после начала учебы. Однако есть дети, у которых процесс адаптации затягивается на 2–3 месяца и даже больше (именно эти школьники требуют повышенного внимания).</w:t>
      </w:r>
    </w:p>
    <w:p w:rsidR="005A1DD3" w:rsidRPr="005A1DD3" w:rsidRDefault="005A1DD3" w:rsidP="005A1DD3">
      <w:pPr>
        <w:pStyle w:val="a4"/>
        <w:spacing w:before="0" w:beforeAutospacing="0" w:after="0" w:afterAutospacing="0"/>
        <w:jc w:val="both"/>
        <w:rPr>
          <w:sz w:val="28"/>
          <w:szCs w:val="28"/>
        </w:rPr>
      </w:pPr>
      <w:r w:rsidRPr="005A1DD3">
        <w:rPr>
          <w:sz w:val="28"/>
          <w:szCs w:val="28"/>
        </w:rPr>
        <w:t xml:space="preserve">   </w:t>
      </w:r>
      <w:r>
        <w:rPr>
          <w:sz w:val="28"/>
          <w:szCs w:val="28"/>
        </w:rPr>
        <w:tab/>
      </w:r>
      <w:r w:rsidRPr="005A1DD3">
        <w:rPr>
          <w:sz w:val="28"/>
          <w:szCs w:val="28"/>
        </w:rPr>
        <w:t>У адаптированного ученика 5-го класса есть желание идти в школу, участвовать в общественной жизни, общаться с учителями, а также устойчиво хорошее настроение и успеваемость на уровне 4-го класса или чуть ниже. Если же ученик решает свои школьные проблемы с привлечением родителей, у него появляется повышенная аффективная реакция на оценку, он часто обращается к учителю начальной школы, имеет подавленное настроение и испытывает нежелание идти в школу, значит, процесс его адаптации в средней школе протекает неуспешно.</w:t>
      </w:r>
    </w:p>
    <w:p w:rsidR="005A1DD3" w:rsidRDefault="005A1DD3" w:rsidP="005A1DD3">
      <w:pPr>
        <w:spacing w:after="0"/>
        <w:rPr>
          <w:rFonts w:ascii="Times New Roman" w:hAnsi="Times New Roman"/>
          <w:sz w:val="28"/>
          <w:szCs w:val="28"/>
        </w:rPr>
      </w:pPr>
    </w:p>
    <w:p w:rsidR="00087E37" w:rsidRPr="005A1DD3" w:rsidRDefault="005A1DD3" w:rsidP="005A1DD3">
      <w:pPr>
        <w:spacing w:after="0"/>
        <w:jc w:val="center"/>
        <w:rPr>
          <w:rFonts w:ascii="Times New Roman" w:hAnsi="Times New Roman"/>
          <w:b/>
          <w:sz w:val="28"/>
          <w:szCs w:val="28"/>
        </w:rPr>
      </w:pPr>
      <w:r w:rsidRPr="005A1DD3">
        <w:rPr>
          <w:rFonts w:ascii="Times New Roman" w:hAnsi="Times New Roman"/>
          <w:b/>
          <w:sz w:val="28"/>
          <w:szCs w:val="28"/>
        </w:rPr>
        <w:t>Результаты диагностики учащихся 4 «В» класса</w:t>
      </w:r>
      <w:r>
        <w:rPr>
          <w:rFonts w:ascii="Times New Roman" w:hAnsi="Times New Roman"/>
          <w:b/>
          <w:sz w:val="28"/>
          <w:szCs w:val="28"/>
        </w:rPr>
        <w:t>.</w:t>
      </w:r>
    </w:p>
    <w:p w:rsidR="00087E37" w:rsidRPr="00087E37" w:rsidRDefault="00087E37" w:rsidP="005A1DD3">
      <w:pPr>
        <w:spacing w:after="0"/>
        <w:ind w:firstLine="708"/>
        <w:jc w:val="both"/>
        <w:rPr>
          <w:rFonts w:ascii="Times New Roman" w:hAnsi="Times New Roman"/>
          <w:sz w:val="28"/>
        </w:rPr>
      </w:pPr>
      <w:r w:rsidRPr="00087E37">
        <w:rPr>
          <w:rFonts w:ascii="Times New Roman" w:hAnsi="Times New Roman"/>
          <w:sz w:val="28"/>
        </w:rPr>
        <w:t xml:space="preserve">В 4 «В» классе в зоне полной адаптации находятся 21 учащихся (81 %). У них выявлен высокий уровень адаптации по всем компонентам: деятельностный, эмоциональный, поведенческий, интеллектуальный, </w:t>
      </w:r>
      <w:r w:rsidRPr="00087E37">
        <w:rPr>
          <w:rFonts w:ascii="Times New Roman" w:hAnsi="Times New Roman"/>
          <w:sz w:val="28"/>
        </w:rPr>
        <w:lastRenderedPageBreak/>
        <w:t xml:space="preserve">коммуникативный. Для этих учащихся характерно отсутствие заболеваний в период адаптации, отсутствие психосоматической симптоматики, высокие способности к энергозатратам. Они успешно осваивают способы и приемы учебной деятельности, для них характерно эмоциональное принятие новой социальной ситуации развития. У них преобладают положительные эмоции, положительное отношение к учителю, одноклассникам, к себе в новой роли. Также у них наблюдается хорошая и высокая мотивация учебной деятельности. </w:t>
      </w:r>
    </w:p>
    <w:p w:rsidR="00087E37" w:rsidRPr="00087E37" w:rsidRDefault="00087E37" w:rsidP="00087E37">
      <w:pPr>
        <w:ind w:firstLine="720"/>
        <w:jc w:val="both"/>
        <w:rPr>
          <w:rFonts w:ascii="Times New Roman" w:hAnsi="Times New Roman"/>
          <w:sz w:val="28"/>
        </w:rPr>
      </w:pPr>
      <w:r w:rsidRPr="00087E37">
        <w:rPr>
          <w:rFonts w:ascii="Times New Roman" w:hAnsi="Times New Roman"/>
          <w:sz w:val="28"/>
        </w:rPr>
        <w:t xml:space="preserve">19% учащихся (5 чел.) находятся в зоне неполной адаптации. </w:t>
      </w:r>
    </w:p>
    <w:p w:rsidR="00087E37" w:rsidRPr="00087E37" w:rsidRDefault="00087E37" w:rsidP="00087E37">
      <w:pPr>
        <w:ind w:firstLine="720"/>
        <w:jc w:val="both"/>
        <w:rPr>
          <w:rFonts w:ascii="Times New Roman" w:hAnsi="Times New Roman"/>
          <w:sz w:val="28"/>
        </w:rPr>
      </w:pPr>
      <w:r w:rsidRPr="00087E37">
        <w:rPr>
          <w:rFonts w:ascii="Times New Roman" w:hAnsi="Times New Roman"/>
          <w:sz w:val="28"/>
        </w:rPr>
        <w:t>У этих учащихся процесс адаптации проходит неодинаково успешно в различных сферах. То есть, при неполной адаптации у детей имеются проблемы по одному или нескольким компонентам (физиологический, деятельностный, эмоциональный, поведенческий, интеллектуальный, коммуникативный), при этом по остальным показателям уровень адаптации может быть достаточно высоким.</w:t>
      </w:r>
    </w:p>
    <w:p w:rsidR="00087E37" w:rsidRDefault="00087E37" w:rsidP="00087E37">
      <w:pPr>
        <w:ind w:firstLine="720"/>
        <w:jc w:val="both"/>
        <w:rPr>
          <w:rFonts w:ascii="Times New Roman" w:hAnsi="Times New Roman"/>
          <w:sz w:val="28"/>
        </w:rPr>
      </w:pPr>
      <w:proofErr w:type="spellStart"/>
      <w:r w:rsidRPr="00087E37">
        <w:rPr>
          <w:rFonts w:ascii="Times New Roman" w:hAnsi="Times New Roman"/>
          <w:sz w:val="28"/>
        </w:rPr>
        <w:t>Дезадаптированных</w:t>
      </w:r>
      <w:proofErr w:type="spellEnd"/>
      <w:r w:rsidRPr="00087E37">
        <w:rPr>
          <w:rFonts w:ascii="Times New Roman" w:hAnsi="Times New Roman"/>
          <w:sz w:val="28"/>
        </w:rPr>
        <w:t xml:space="preserve"> детей в 4 «В» классе не выявлено.</w:t>
      </w:r>
    </w:p>
    <w:p w:rsidR="00862096" w:rsidRPr="00862096" w:rsidRDefault="00862096" w:rsidP="00862096">
      <w:pPr>
        <w:ind w:firstLine="708"/>
        <w:jc w:val="both"/>
        <w:rPr>
          <w:rFonts w:ascii="Times New Roman" w:hAnsi="Times New Roman"/>
          <w:sz w:val="28"/>
          <w:szCs w:val="28"/>
        </w:rPr>
      </w:pPr>
      <w:r w:rsidRPr="00862096">
        <w:rPr>
          <w:rFonts w:ascii="Times New Roman" w:hAnsi="Times New Roman"/>
          <w:b/>
          <w:sz w:val="28"/>
        </w:rPr>
        <w:t>Немного о тревожности:</w:t>
      </w:r>
      <w:r>
        <w:rPr>
          <w:rFonts w:ascii="Times New Roman" w:hAnsi="Times New Roman"/>
          <w:sz w:val="28"/>
        </w:rPr>
        <w:t xml:space="preserve"> </w:t>
      </w:r>
      <w:r w:rsidRPr="00862096">
        <w:rPr>
          <w:rFonts w:ascii="Times New Roman" w:hAnsi="Times New Roman"/>
          <w:sz w:val="28"/>
          <w:szCs w:val="28"/>
        </w:rPr>
        <w:t>Особого внимания требуют, прежде всего, учащиеся с высокой и очень высокой общей тревожностью. Как известно, подобная тревожность может порождаться либо реальным неблагополучием школьника в наиболее значимых областях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нарушений в развитии самооценки и т.п.</w:t>
      </w:r>
    </w:p>
    <w:p w:rsidR="00862096" w:rsidRDefault="00862096" w:rsidP="00862096">
      <w:pPr>
        <w:ind w:firstLine="708"/>
        <w:jc w:val="both"/>
        <w:rPr>
          <w:rFonts w:ascii="Times New Roman" w:hAnsi="Times New Roman"/>
          <w:sz w:val="28"/>
          <w:szCs w:val="28"/>
        </w:rPr>
      </w:pPr>
      <w:r w:rsidRPr="00862096">
        <w:rPr>
          <w:rFonts w:ascii="Times New Roman" w:hAnsi="Times New Roman"/>
          <w:sz w:val="28"/>
          <w:szCs w:val="28"/>
        </w:rPr>
        <w:t xml:space="preserve">Последние случаи представляются наиболее существенными, поскольку они нередко проходят мимо внимания учителей и родителей. Подобную тревожность часто испытывают школьники, которые хорошо и даже отлично учатся, ответственно относятся к учебе, общественной жизни, школьной дисциплине, однако это видимое благополучие достается им неоправданно большой ценой и чревато срывами, особенно при резком усложнении деятельности. У таких школьников отмечаются выраженные вегетативные реакции, </w:t>
      </w:r>
      <w:proofErr w:type="spellStart"/>
      <w:r w:rsidRPr="00862096">
        <w:rPr>
          <w:rFonts w:ascii="Times New Roman" w:hAnsi="Times New Roman"/>
          <w:sz w:val="28"/>
          <w:szCs w:val="28"/>
        </w:rPr>
        <w:t>неврозоподобные</w:t>
      </w:r>
      <w:proofErr w:type="spellEnd"/>
      <w:r w:rsidRPr="00862096">
        <w:rPr>
          <w:rFonts w:ascii="Times New Roman" w:hAnsi="Times New Roman"/>
          <w:sz w:val="28"/>
          <w:szCs w:val="28"/>
        </w:rPr>
        <w:t xml:space="preserve"> и психосоматические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неуверенностью в себе. Подобный конфликт, заставляя этих школьников по</w:t>
      </w:r>
      <w:r w:rsidRPr="00862096">
        <w:rPr>
          <w:rFonts w:ascii="Times New Roman" w:hAnsi="Times New Roman"/>
          <w:sz w:val="28"/>
          <w:szCs w:val="28"/>
        </w:rPr>
        <w:softHyphen/>
        <w:t xml:space="preserve">стоянно добиваться успеха, одновременно мешает им правильно оценить его, порождая чувство постоянной неудовлетворенности, неустойчивости, напряженности. Это ведет к гипертрофии потребности в </w:t>
      </w:r>
      <w:r w:rsidRPr="00862096">
        <w:rPr>
          <w:rFonts w:ascii="Times New Roman" w:hAnsi="Times New Roman"/>
          <w:sz w:val="28"/>
          <w:szCs w:val="28"/>
        </w:rPr>
        <w:lastRenderedPageBreak/>
        <w:t xml:space="preserve">достижении, к тому, что она приобретает </w:t>
      </w:r>
      <w:proofErr w:type="spellStart"/>
      <w:r w:rsidRPr="00862096">
        <w:rPr>
          <w:rFonts w:ascii="Times New Roman" w:hAnsi="Times New Roman"/>
          <w:sz w:val="28"/>
          <w:szCs w:val="28"/>
        </w:rPr>
        <w:t>ненасыщаемый</w:t>
      </w:r>
      <w:proofErr w:type="spellEnd"/>
      <w:r w:rsidRPr="00862096">
        <w:rPr>
          <w:rFonts w:ascii="Times New Roman" w:hAnsi="Times New Roman"/>
          <w:sz w:val="28"/>
          <w:szCs w:val="28"/>
        </w:rPr>
        <w:t xml:space="preserve"> характер. Следствием всего являются отмечаемые учителями и родителями перегрузка, перенапряжение, выражающиеся в нарушениях внимания, снижении работоспособности, повышенной утомляемости.</w:t>
      </w:r>
    </w:p>
    <w:p w:rsidR="00880D5B" w:rsidRPr="003D6422" w:rsidRDefault="00880D5B" w:rsidP="00880D5B">
      <w:pPr>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И напоследок</w:t>
      </w:r>
      <w:r w:rsidRPr="003D6422">
        <w:rPr>
          <w:rFonts w:ascii="Times New Roman" w:eastAsia="Times New Roman" w:hAnsi="Times New Roman"/>
          <w:sz w:val="28"/>
          <w:szCs w:val="28"/>
          <w:lang w:eastAsia="ru-RU"/>
        </w:rPr>
        <w:t xml:space="preserve">, разрешите один совет </w:t>
      </w:r>
      <w:r>
        <w:rPr>
          <w:rFonts w:ascii="Times New Roman" w:eastAsia="Times New Roman" w:hAnsi="Times New Roman"/>
          <w:sz w:val="28"/>
          <w:szCs w:val="28"/>
          <w:lang w:eastAsia="ru-RU"/>
        </w:rPr>
        <w:t xml:space="preserve">– чаще улыбайтесь свои детям, </w:t>
      </w:r>
      <w:r w:rsidRPr="003D6422">
        <w:rPr>
          <w:rFonts w:ascii="Times New Roman" w:eastAsia="Times New Roman" w:hAnsi="Times New Roman"/>
          <w:sz w:val="28"/>
          <w:szCs w:val="28"/>
          <w:lang w:eastAsia="ru-RU"/>
        </w:rPr>
        <w:t xml:space="preserve">обнимайте их, </w:t>
      </w:r>
      <w:r>
        <w:rPr>
          <w:rFonts w:ascii="Times New Roman" w:eastAsia="Times New Roman" w:hAnsi="Times New Roman"/>
          <w:sz w:val="28"/>
          <w:szCs w:val="28"/>
          <w:lang w:eastAsia="ru-RU"/>
        </w:rPr>
        <w:t xml:space="preserve">поддерживайте, </w:t>
      </w:r>
      <w:r w:rsidRPr="003D6422">
        <w:rPr>
          <w:rFonts w:ascii="Times New Roman" w:eastAsia="Times New Roman" w:hAnsi="Times New Roman"/>
          <w:sz w:val="28"/>
          <w:szCs w:val="28"/>
          <w:lang w:eastAsia="ru-RU"/>
        </w:rPr>
        <w:t xml:space="preserve">целуйте и </w:t>
      </w:r>
      <w:proofErr w:type="gramStart"/>
      <w:r w:rsidRPr="003D6422">
        <w:rPr>
          <w:rFonts w:ascii="Times New Roman" w:eastAsia="Times New Roman" w:hAnsi="Times New Roman"/>
          <w:sz w:val="28"/>
          <w:szCs w:val="28"/>
          <w:lang w:eastAsia="ru-RU"/>
        </w:rPr>
        <w:t>говорите</w:t>
      </w:r>
      <w:proofErr w:type="gramEnd"/>
      <w:r w:rsidRPr="003D6422">
        <w:rPr>
          <w:rFonts w:ascii="Times New Roman" w:eastAsia="Times New Roman" w:hAnsi="Times New Roman"/>
          <w:sz w:val="28"/>
          <w:szCs w:val="28"/>
          <w:lang w:eastAsia="ru-RU"/>
        </w:rPr>
        <w:t xml:space="preserve"> что вы их ЛЮБИТЕ!</w:t>
      </w:r>
    </w:p>
    <w:p w:rsidR="00880D5B" w:rsidRPr="003D6422" w:rsidRDefault="00880D5B" w:rsidP="00880D5B">
      <w:pPr>
        <w:spacing w:after="0" w:line="240" w:lineRule="auto"/>
        <w:jc w:val="center"/>
        <w:rPr>
          <w:rFonts w:ascii="Times New Roman" w:eastAsia="Times New Roman" w:hAnsi="Times New Roman"/>
          <w:sz w:val="28"/>
          <w:szCs w:val="28"/>
          <w:lang w:eastAsia="ru-RU"/>
        </w:rPr>
      </w:pPr>
      <w:r w:rsidRPr="003D6422">
        <w:rPr>
          <w:rFonts w:ascii="Times New Roman" w:eastAsia="Times New Roman" w:hAnsi="Times New Roman"/>
          <w:sz w:val="28"/>
          <w:szCs w:val="28"/>
          <w:lang w:eastAsia="ru-RU"/>
        </w:rPr>
        <w:t>Спасибо!</w:t>
      </w:r>
    </w:p>
    <w:p w:rsidR="00862096" w:rsidRPr="00862096" w:rsidRDefault="00862096" w:rsidP="00862096">
      <w:pPr>
        <w:ind w:firstLine="708"/>
        <w:jc w:val="both"/>
        <w:rPr>
          <w:rFonts w:ascii="Times New Roman" w:hAnsi="Times New Roman"/>
          <w:sz w:val="28"/>
          <w:szCs w:val="28"/>
        </w:rPr>
      </w:pPr>
    </w:p>
    <w:p w:rsidR="00862096" w:rsidRPr="00862096" w:rsidRDefault="00862096" w:rsidP="00087E37">
      <w:pPr>
        <w:ind w:firstLine="720"/>
        <w:jc w:val="both"/>
        <w:rPr>
          <w:rFonts w:ascii="Times New Roman" w:hAnsi="Times New Roman"/>
          <w:sz w:val="28"/>
          <w:szCs w:val="28"/>
        </w:rPr>
      </w:pPr>
    </w:p>
    <w:p w:rsidR="00087E37" w:rsidRPr="00862096" w:rsidRDefault="00087E37" w:rsidP="00C25C45">
      <w:pPr>
        <w:rPr>
          <w:rFonts w:ascii="Times New Roman" w:hAnsi="Times New Roman"/>
          <w:sz w:val="28"/>
          <w:szCs w:val="28"/>
        </w:rPr>
      </w:pPr>
    </w:p>
    <w:sectPr w:rsidR="00087E37" w:rsidRPr="00862096" w:rsidSect="00C60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95F37"/>
    <w:multiLevelType w:val="hybridMultilevel"/>
    <w:tmpl w:val="14FC5B4A"/>
    <w:lvl w:ilvl="0" w:tplc="ABB26312">
      <w:start w:val="1"/>
      <w:numFmt w:val="bullet"/>
      <w:lvlText w:val=""/>
      <w:lvlJc w:val="left"/>
      <w:pPr>
        <w:tabs>
          <w:tab w:val="num" w:pos="720"/>
        </w:tabs>
        <w:ind w:left="720" w:hanging="360"/>
      </w:pPr>
      <w:rPr>
        <w:rFonts w:ascii="Wingdings" w:hAnsi="Wingdings" w:hint="default"/>
      </w:rPr>
    </w:lvl>
    <w:lvl w:ilvl="1" w:tplc="338ABDFE">
      <w:start w:val="1"/>
      <w:numFmt w:val="decimal"/>
      <w:lvlText w:val="%2."/>
      <w:lvlJc w:val="left"/>
      <w:pPr>
        <w:tabs>
          <w:tab w:val="num" w:pos="1440"/>
        </w:tabs>
        <w:ind w:left="1440" w:hanging="360"/>
      </w:pPr>
    </w:lvl>
    <w:lvl w:ilvl="2" w:tplc="3EF6D166">
      <w:start w:val="1"/>
      <w:numFmt w:val="decimal"/>
      <w:lvlText w:val="%3."/>
      <w:lvlJc w:val="left"/>
      <w:pPr>
        <w:tabs>
          <w:tab w:val="num" w:pos="2160"/>
        </w:tabs>
        <w:ind w:left="2160" w:hanging="360"/>
      </w:pPr>
    </w:lvl>
    <w:lvl w:ilvl="3" w:tplc="C3A2BD02">
      <w:start w:val="1"/>
      <w:numFmt w:val="decimal"/>
      <w:lvlText w:val="%4."/>
      <w:lvlJc w:val="left"/>
      <w:pPr>
        <w:tabs>
          <w:tab w:val="num" w:pos="2880"/>
        </w:tabs>
        <w:ind w:left="2880" w:hanging="360"/>
      </w:pPr>
    </w:lvl>
    <w:lvl w:ilvl="4" w:tplc="A1329BC8">
      <w:start w:val="1"/>
      <w:numFmt w:val="decimal"/>
      <w:lvlText w:val="%5."/>
      <w:lvlJc w:val="left"/>
      <w:pPr>
        <w:tabs>
          <w:tab w:val="num" w:pos="3600"/>
        </w:tabs>
        <w:ind w:left="3600" w:hanging="360"/>
      </w:pPr>
    </w:lvl>
    <w:lvl w:ilvl="5" w:tplc="F7A87FFA">
      <w:start w:val="1"/>
      <w:numFmt w:val="decimal"/>
      <w:lvlText w:val="%6."/>
      <w:lvlJc w:val="left"/>
      <w:pPr>
        <w:tabs>
          <w:tab w:val="num" w:pos="4320"/>
        </w:tabs>
        <w:ind w:left="4320" w:hanging="360"/>
      </w:pPr>
    </w:lvl>
    <w:lvl w:ilvl="6" w:tplc="3FAE8158">
      <w:start w:val="1"/>
      <w:numFmt w:val="decimal"/>
      <w:lvlText w:val="%7."/>
      <w:lvlJc w:val="left"/>
      <w:pPr>
        <w:tabs>
          <w:tab w:val="num" w:pos="5040"/>
        </w:tabs>
        <w:ind w:left="5040" w:hanging="360"/>
      </w:pPr>
    </w:lvl>
    <w:lvl w:ilvl="7" w:tplc="8348C23E">
      <w:start w:val="1"/>
      <w:numFmt w:val="decimal"/>
      <w:lvlText w:val="%8."/>
      <w:lvlJc w:val="left"/>
      <w:pPr>
        <w:tabs>
          <w:tab w:val="num" w:pos="5760"/>
        </w:tabs>
        <w:ind w:left="5760" w:hanging="360"/>
      </w:pPr>
    </w:lvl>
    <w:lvl w:ilvl="8" w:tplc="42C4B0F6">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5C45"/>
    <w:rsid w:val="00087E37"/>
    <w:rsid w:val="00295C7F"/>
    <w:rsid w:val="005A1DD3"/>
    <w:rsid w:val="006F7C5D"/>
    <w:rsid w:val="00791632"/>
    <w:rsid w:val="00795C50"/>
    <w:rsid w:val="00862096"/>
    <w:rsid w:val="00880D5B"/>
    <w:rsid w:val="00C25C45"/>
    <w:rsid w:val="00C60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C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C45"/>
    <w:pPr>
      <w:spacing w:after="0" w:line="240" w:lineRule="auto"/>
    </w:pPr>
    <w:rPr>
      <w:rFonts w:ascii="Calibri" w:eastAsia="Calibri" w:hAnsi="Calibri" w:cs="Times New Roman"/>
    </w:rPr>
  </w:style>
  <w:style w:type="paragraph" w:styleId="a4">
    <w:name w:val="Normal (Web)"/>
    <w:basedOn w:val="a"/>
    <w:uiPriority w:val="99"/>
    <w:semiHidden/>
    <w:unhideWhenUsed/>
    <w:rsid w:val="005A1DD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76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2013-04-22T07:24:00Z</dcterms:created>
  <dcterms:modified xsi:type="dcterms:W3CDTF">2013-04-24T05:12:00Z</dcterms:modified>
</cp:coreProperties>
</file>