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AF" w:rsidRDefault="00800AAF" w:rsidP="00800AAF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Усятская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  <w:r w:rsidRPr="00A4392A">
        <w:rPr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97.5pt" fillcolor="blue">
            <v:shadow color="#868686"/>
            <v:textpath style="font-family:&quot;Arial&quot;;v-text-kern:t" trim="t" fitpath="t" string="ПРОГРАММА КРУЖКА &#10;&quot;УМЕЛЫЕ РУКИ&quot;"/>
          </v:shape>
        </w:pict>
      </w: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</w:p>
    <w:p w:rsidR="00800AAF" w:rsidRDefault="00800AAF" w:rsidP="00800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Составила </w:t>
      </w:r>
      <w:proofErr w:type="spellStart"/>
      <w:r>
        <w:rPr>
          <w:sz w:val="28"/>
          <w:szCs w:val="28"/>
        </w:rPr>
        <w:t>Волынкина</w:t>
      </w:r>
      <w:proofErr w:type="spellEnd"/>
      <w:r>
        <w:rPr>
          <w:sz w:val="28"/>
          <w:szCs w:val="28"/>
        </w:rPr>
        <w:t xml:space="preserve"> И.Я.</w:t>
      </w: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Default="00800AAF" w:rsidP="00800AAF">
      <w:pPr>
        <w:rPr>
          <w:sz w:val="28"/>
          <w:szCs w:val="28"/>
        </w:rPr>
      </w:pPr>
    </w:p>
    <w:p w:rsidR="00800AAF" w:rsidRPr="00C771B4" w:rsidRDefault="00800AAF" w:rsidP="00800AAF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800AAF" w:rsidRPr="0036783D" w:rsidRDefault="00800AAF" w:rsidP="00800AAF">
      <w:pPr>
        <w:autoSpaceDE w:val="0"/>
        <w:autoSpaceDN w:val="0"/>
        <w:adjustRightInd w:val="0"/>
        <w:spacing w:line="360" w:lineRule="auto"/>
        <w:ind w:left="91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6783D">
        <w:rPr>
          <w:rFonts w:ascii="Times New Roman CYR" w:hAnsi="Times New Roman CYR" w:cs="Times New Roman CYR"/>
          <w:b/>
          <w:sz w:val="32"/>
          <w:szCs w:val="32"/>
        </w:rPr>
        <w:lastRenderedPageBreak/>
        <w:t>Пояснительная записка</w:t>
      </w: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ind w:left="91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Кружок «Умелые руки» является формой внеклассной работы по трудовому воспитанию младших школьников. Тр</w:t>
      </w:r>
      <w:r w:rsidRPr="008B279B">
        <w:rPr>
          <w:rFonts w:ascii="Times New Roman CYR" w:hAnsi="Times New Roman CYR" w:cs="Times New Roman CYR"/>
          <w:sz w:val="32"/>
          <w:szCs w:val="32"/>
        </w:rPr>
        <w:t>удовая подготовка в начальны</w:t>
      </w:r>
      <w:r>
        <w:rPr>
          <w:rFonts w:ascii="Times New Roman CYR" w:hAnsi="Times New Roman CYR" w:cs="Times New Roman CYR"/>
          <w:sz w:val="32"/>
          <w:szCs w:val="32"/>
        </w:rPr>
        <w:t>х классах - органическая составная ч</w:t>
      </w:r>
      <w:r w:rsidRPr="008B279B">
        <w:rPr>
          <w:rFonts w:ascii="Times New Roman CYR" w:hAnsi="Times New Roman CYR" w:cs="Times New Roman CYR"/>
          <w:sz w:val="32"/>
          <w:szCs w:val="32"/>
        </w:rPr>
        <w:t>асть единой системы обучения, воспитания и развития учащих</w:t>
      </w:r>
      <w:r>
        <w:rPr>
          <w:rFonts w:ascii="Times New Roman CYR" w:hAnsi="Times New Roman CYR" w:cs="Times New Roman CYR"/>
          <w:sz w:val="32"/>
          <w:szCs w:val="32"/>
        </w:rPr>
        <w:t>ся.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</w:r>
      <w:r>
        <w:rPr>
          <w:rFonts w:ascii="Times New Roman CYR" w:hAnsi="Times New Roman CYR" w:cs="Times New Roman CYR"/>
          <w:sz w:val="32"/>
          <w:szCs w:val="32"/>
        </w:rPr>
        <w:t xml:space="preserve"> Она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 имеет целью:</w:t>
      </w:r>
      <w:r w:rsidRPr="008B279B">
        <w:rPr>
          <w:rFonts w:ascii="Times New Roman CYR" w:hAnsi="Times New Roman CYR" w:cs="Times New Roman CYR"/>
          <w:sz w:val="32"/>
          <w:szCs w:val="32"/>
        </w:rPr>
        <w:tab/>
        <w:t>.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ind w:left="172"/>
        <w:jc w:val="both"/>
        <w:rPr>
          <w:rFonts w:ascii="Times New Roman CYR" w:hAnsi="Times New Roman CYR" w:cs="Times New Roman CYR"/>
          <w:sz w:val="32"/>
          <w:szCs w:val="32"/>
        </w:rPr>
      </w:pPr>
      <w:r w:rsidRPr="008B279B">
        <w:rPr>
          <w:rFonts w:ascii="Times New Roman CYR" w:hAnsi="Times New Roman CYR" w:cs="Times New Roman CYR"/>
          <w:sz w:val="32"/>
          <w:szCs w:val="32"/>
        </w:rPr>
        <w:t>расширение трудового опыта детей, их знаний о производствен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  <w:t>ной деятельности людей, воспитание трудолюбия, уважитель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  <w:t>ного отношения к труду и людям труда;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ind w:left="172"/>
        <w:rPr>
          <w:rFonts w:ascii="Times New Roman CYR" w:hAnsi="Times New Roman CYR" w:cs="Times New Roman CYR"/>
          <w:sz w:val="32"/>
          <w:szCs w:val="32"/>
        </w:rPr>
      </w:pPr>
      <w:r w:rsidRPr="008B279B">
        <w:rPr>
          <w:rFonts w:ascii="Times New Roman CYR" w:hAnsi="Times New Roman CYR" w:cs="Times New Roman CYR"/>
          <w:sz w:val="32"/>
          <w:szCs w:val="32"/>
        </w:rPr>
        <w:t>развитие трудовых умений, умения планировать и организовы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  <w:t>вать свою работу;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ind w:left="172"/>
        <w:rPr>
          <w:rFonts w:ascii="Times New Roman CYR" w:hAnsi="Times New Roman CYR" w:cs="Times New Roman CYR"/>
          <w:sz w:val="32"/>
          <w:szCs w:val="32"/>
        </w:rPr>
      </w:pPr>
      <w:r w:rsidRPr="008B279B">
        <w:rPr>
          <w:rFonts w:ascii="Times New Roman CYR" w:hAnsi="Times New Roman CYR" w:cs="Times New Roman CYR"/>
          <w:sz w:val="32"/>
          <w:szCs w:val="32"/>
        </w:rPr>
        <w:t>развитие и вос</w:t>
      </w:r>
      <w:r>
        <w:rPr>
          <w:rFonts w:ascii="Times New Roman CYR" w:hAnsi="Times New Roman CYR" w:cs="Times New Roman CYR"/>
          <w:sz w:val="32"/>
          <w:szCs w:val="32"/>
        </w:rPr>
        <w:t>питание учащихся на занятиях кружка</w:t>
      </w:r>
      <w:r w:rsidRPr="008B279B">
        <w:rPr>
          <w:rFonts w:ascii="Times New Roman CYR" w:hAnsi="Times New Roman CYR" w:cs="Times New Roman CYR"/>
          <w:sz w:val="32"/>
          <w:szCs w:val="32"/>
        </w:rPr>
        <w:t>: умственное, нравственное, эстетическое, физическое.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ind w:left="43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У</w:t>
      </w:r>
      <w:r w:rsidRPr="008B279B">
        <w:rPr>
          <w:rFonts w:ascii="Times New Roman CYR" w:hAnsi="Times New Roman CYR" w:cs="Times New Roman CYR"/>
          <w:sz w:val="32"/>
          <w:szCs w:val="32"/>
        </w:rPr>
        <w:t>чащиеся начальной школы овладевают необхо</w:t>
      </w:r>
      <w:r>
        <w:rPr>
          <w:rFonts w:ascii="Times New Roman CYR" w:hAnsi="Times New Roman CYR" w:cs="Times New Roman CYR"/>
          <w:sz w:val="32"/>
          <w:szCs w:val="32"/>
        </w:rPr>
        <w:t>димыми в жизни элем</w:t>
      </w:r>
      <w:r w:rsidRPr="008B279B">
        <w:rPr>
          <w:rFonts w:ascii="Times New Roman CYR" w:hAnsi="Times New Roman CYR" w:cs="Times New Roman CYR"/>
          <w:sz w:val="32"/>
          <w:szCs w:val="32"/>
        </w:rPr>
        <w:t>ентарными приемами ручно</w:t>
      </w:r>
      <w:r>
        <w:rPr>
          <w:rFonts w:ascii="Times New Roman CYR" w:hAnsi="Times New Roman CYR" w:cs="Times New Roman CYR"/>
          <w:sz w:val="32"/>
          <w:szCs w:val="32"/>
        </w:rPr>
        <w:t xml:space="preserve">й работы с различными материалами, </w:t>
      </w:r>
      <w:r w:rsidRPr="008B279B">
        <w:rPr>
          <w:rFonts w:ascii="Times New Roman CYR" w:hAnsi="Times New Roman CYR" w:cs="Times New Roman CYR"/>
          <w:sz w:val="32"/>
          <w:szCs w:val="32"/>
        </w:rPr>
        <w:t>выращивания сельскохозяй</w:t>
      </w:r>
      <w:r>
        <w:rPr>
          <w:rFonts w:ascii="Times New Roman CYR" w:hAnsi="Times New Roman CYR" w:cs="Times New Roman CYR"/>
          <w:sz w:val="32"/>
          <w:szCs w:val="32"/>
        </w:rPr>
        <w:t>ственных растений, изготовления игру</w:t>
      </w:r>
      <w:r w:rsidRPr="008B279B">
        <w:rPr>
          <w:rFonts w:ascii="Times New Roman CYR" w:hAnsi="Times New Roman CYR" w:cs="Times New Roman CYR"/>
          <w:sz w:val="32"/>
          <w:szCs w:val="32"/>
        </w:rPr>
        <w:t>шек, различных предметов, имеющих общественно полезное</w:t>
      </w:r>
      <w:r>
        <w:rPr>
          <w:rFonts w:ascii="Times New Roman CYR" w:hAnsi="Times New Roman CYR" w:cs="Times New Roman CYR"/>
          <w:sz w:val="32"/>
          <w:szCs w:val="32"/>
        </w:rPr>
        <w:t xml:space="preserve"> назн</w:t>
      </w:r>
      <w:r w:rsidRPr="008B279B">
        <w:rPr>
          <w:rFonts w:ascii="Times New Roman CYR" w:hAnsi="Times New Roman CYR" w:cs="Times New Roman CYR"/>
          <w:sz w:val="32"/>
          <w:szCs w:val="32"/>
        </w:rPr>
        <w:t>ачение.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ind w:left="91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На занятиях кружка п</w:t>
      </w:r>
      <w:r w:rsidRPr="008B279B">
        <w:rPr>
          <w:rFonts w:ascii="Times New Roman CYR" w:hAnsi="Times New Roman CYR" w:cs="Times New Roman CYR"/>
          <w:sz w:val="32"/>
          <w:szCs w:val="32"/>
        </w:rPr>
        <w:t>редусматриваются</w:t>
      </w:r>
      <w:r>
        <w:rPr>
          <w:rFonts w:ascii="Times New Roman CYR" w:hAnsi="Times New Roman CYR" w:cs="Times New Roman CYR"/>
          <w:sz w:val="32"/>
          <w:szCs w:val="32"/>
        </w:rPr>
        <w:t xml:space="preserve"> обра</w:t>
      </w:r>
      <w:r w:rsidRPr="008B279B">
        <w:rPr>
          <w:rFonts w:ascii="Times New Roman CYR" w:hAnsi="Times New Roman CYR" w:cs="Times New Roman CYR"/>
          <w:sz w:val="32"/>
          <w:szCs w:val="32"/>
        </w:rPr>
        <w:t>ботка бумаги, картона,</w:t>
      </w:r>
      <w:r>
        <w:rPr>
          <w:rFonts w:ascii="Times New Roman CYR" w:hAnsi="Times New Roman CYR" w:cs="Times New Roman CYR"/>
          <w:sz w:val="32"/>
          <w:szCs w:val="32"/>
        </w:rPr>
        <w:t xml:space="preserve"> т</w:t>
      </w:r>
      <w:r w:rsidRPr="008B279B">
        <w:rPr>
          <w:rFonts w:ascii="Times New Roman CYR" w:hAnsi="Times New Roman CYR" w:cs="Times New Roman CYR"/>
          <w:sz w:val="32"/>
          <w:szCs w:val="32"/>
        </w:rPr>
        <w:t>ка</w:t>
      </w:r>
      <w:r>
        <w:rPr>
          <w:rFonts w:ascii="Times New Roman CYR" w:hAnsi="Times New Roman CYR" w:cs="Times New Roman CYR"/>
          <w:sz w:val="32"/>
          <w:szCs w:val="32"/>
        </w:rPr>
        <w:t>ни, разных материалов, работы по моделированию, вязанию</w:t>
      </w:r>
      <w:r w:rsidRPr="008B279B">
        <w:rPr>
          <w:rFonts w:ascii="Times New Roman CYR" w:hAnsi="Times New Roman CYR" w:cs="Times New Roman CYR"/>
          <w:sz w:val="32"/>
          <w:szCs w:val="32"/>
        </w:rPr>
        <w:t>. Обработка данных материалов бо</w:t>
      </w:r>
      <w:r>
        <w:rPr>
          <w:rFonts w:ascii="Times New Roman CYR" w:hAnsi="Times New Roman CYR" w:cs="Times New Roman CYR"/>
          <w:sz w:val="32"/>
          <w:szCs w:val="32"/>
        </w:rPr>
        <w:t xml:space="preserve">лее </w:t>
      </w:r>
      <w:r>
        <w:rPr>
          <w:rFonts w:ascii="Times New Roman CYR" w:hAnsi="Times New Roman CYR" w:cs="Times New Roman CYR"/>
          <w:sz w:val="32"/>
          <w:szCs w:val="32"/>
        </w:rPr>
        <w:softHyphen/>
        <w:t>д</w:t>
      </w:r>
      <w:r w:rsidRPr="008B279B">
        <w:rPr>
          <w:rFonts w:ascii="Times New Roman CYR" w:hAnsi="Times New Roman CYR" w:cs="Times New Roman CYR"/>
          <w:sz w:val="32"/>
          <w:szCs w:val="32"/>
        </w:rPr>
        <w:t>оступна учащимся начальных</w:t>
      </w:r>
      <w:r>
        <w:rPr>
          <w:rFonts w:ascii="Times New Roman CYR" w:hAnsi="Times New Roman CYR" w:cs="Times New Roman CYR"/>
          <w:sz w:val="32"/>
          <w:szCs w:val="32"/>
        </w:rPr>
        <w:t xml:space="preserve"> классов, так как эти материалы облад</w:t>
      </w:r>
      <w:r w:rsidRPr="008B279B">
        <w:rPr>
          <w:rFonts w:ascii="Times New Roman CYR" w:hAnsi="Times New Roman CYR" w:cs="Times New Roman CYR"/>
          <w:sz w:val="32"/>
          <w:szCs w:val="32"/>
        </w:rPr>
        <w:t>ают прекрасными технологическими свойствами.</w:t>
      </w:r>
    </w:p>
    <w:p w:rsidR="00800AAF" w:rsidRPr="008B279B" w:rsidRDefault="00800AAF" w:rsidP="00800AAF">
      <w:pPr>
        <w:tabs>
          <w:tab w:val="left" w:pos="105"/>
          <w:tab w:val="left" w:pos="4401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Р</w:t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абота с разными материалами, бумагой, тканью имеет большое </w:t>
      </w:r>
      <w:r>
        <w:rPr>
          <w:rFonts w:ascii="Times New Roman CYR" w:hAnsi="Times New Roman CYR" w:cs="Times New Roman CYR"/>
          <w:sz w:val="32"/>
          <w:szCs w:val="32"/>
        </w:rPr>
        <w:t>знач</w:t>
      </w:r>
      <w:r w:rsidRPr="008B279B">
        <w:rPr>
          <w:rFonts w:ascii="Times New Roman CYR" w:hAnsi="Times New Roman CYR" w:cs="Times New Roman CYR"/>
          <w:sz w:val="32"/>
          <w:szCs w:val="32"/>
        </w:rPr>
        <w:t>ение для всестороннего развития детей, способствует физичес</w:t>
      </w:r>
      <w:r>
        <w:rPr>
          <w:rFonts w:ascii="Times New Roman CYR" w:hAnsi="Times New Roman CYR" w:cs="Times New Roman CYR"/>
          <w:sz w:val="32"/>
          <w:szCs w:val="32"/>
        </w:rPr>
        <w:t>кому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развитию: воспитывает у детей способности к </w:t>
      </w:r>
      <w:r w:rsidRPr="008B279B">
        <w:rPr>
          <w:rFonts w:ascii="Times New Roman CYR" w:hAnsi="Times New Roman CYR" w:cs="Times New Roman CYR"/>
          <w:sz w:val="32"/>
          <w:szCs w:val="32"/>
        </w:rPr>
        <w:lastRenderedPageBreak/>
        <w:t>длительным фи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</w:r>
      <w:r>
        <w:rPr>
          <w:rFonts w:ascii="Times New Roman CYR" w:hAnsi="Times New Roman CYR" w:cs="Times New Roman CYR"/>
          <w:sz w:val="32"/>
          <w:szCs w:val="32"/>
        </w:rPr>
        <w:t>зиче</w:t>
      </w:r>
      <w:r w:rsidRPr="008B279B">
        <w:rPr>
          <w:rFonts w:ascii="Times New Roman CYR" w:hAnsi="Times New Roman CYR" w:cs="Times New Roman CYR"/>
          <w:sz w:val="32"/>
          <w:szCs w:val="32"/>
        </w:rPr>
        <w:t>ским усилиям, тренирует и закаляет нервно-мышечный аппарат</w:t>
      </w:r>
      <w:r>
        <w:rPr>
          <w:rFonts w:ascii="Times New Roman CYR" w:hAnsi="Times New Roman CYR" w:cs="Times New Roman CYR"/>
          <w:sz w:val="32"/>
          <w:szCs w:val="32"/>
        </w:rPr>
        <w:t>. Занятия кружка</w:t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 способствуют вос</w:t>
      </w:r>
      <w:r>
        <w:rPr>
          <w:rFonts w:ascii="Times New Roman CYR" w:hAnsi="Times New Roman CYR" w:cs="Times New Roman CYR"/>
          <w:sz w:val="32"/>
          <w:szCs w:val="32"/>
        </w:rPr>
        <w:t>пита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  <w:t>нию нравственных качеств: трудолюбия, воли, дисциплиниро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</w:r>
      <w:r>
        <w:rPr>
          <w:rFonts w:ascii="Times New Roman CYR" w:hAnsi="Times New Roman CYR" w:cs="Times New Roman CYR"/>
          <w:sz w:val="32"/>
          <w:szCs w:val="32"/>
        </w:rPr>
        <w:t>ванн</w:t>
      </w:r>
      <w:r w:rsidRPr="008B279B">
        <w:rPr>
          <w:rFonts w:ascii="Times New Roman CYR" w:hAnsi="Times New Roman CYR" w:cs="Times New Roman CYR"/>
          <w:sz w:val="32"/>
          <w:szCs w:val="32"/>
        </w:rPr>
        <w:t>ости, желания трудиться.</w:t>
      </w:r>
    </w:p>
    <w:p w:rsidR="00800AAF" w:rsidRPr="00C6613A" w:rsidRDefault="00800AAF" w:rsidP="00800AAF">
      <w:pPr>
        <w:autoSpaceDE w:val="0"/>
        <w:autoSpaceDN w:val="0"/>
        <w:adjustRightInd w:val="0"/>
        <w:spacing w:line="360" w:lineRule="auto"/>
        <w:ind w:left="52" w:firstLine="52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Д</w:t>
      </w:r>
      <w:r w:rsidRPr="008B279B">
        <w:rPr>
          <w:rFonts w:ascii="Times New Roman CYR" w:hAnsi="Times New Roman CYR" w:cs="Times New Roman CYR"/>
          <w:sz w:val="32"/>
          <w:szCs w:val="32"/>
        </w:rPr>
        <w:t>ети усваивают систему политехнических понятий, познают свой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</w:r>
      <w:r>
        <w:rPr>
          <w:rFonts w:ascii="Times New Roman CYR" w:hAnsi="Times New Roman CYR" w:cs="Times New Roman CYR"/>
          <w:sz w:val="32"/>
          <w:szCs w:val="32"/>
        </w:rPr>
        <w:t>ства</w:t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 материалов, овладевают технологическими операциями, учатся</w:t>
      </w:r>
      <w:r>
        <w:rPr>
          <w:rFonts w:ascii="Times New Roman CYR" w:hAnsi="Times New Roman CYR" w:cs="Times New Roman CYR"/>
          <w:sz w:val="32"/>
          <w:szCs w:val="32"/>
        </w:rPr>
        <w:t xml:space="preserve"> прим</w:t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енять теоретические знания на практике. Украшая свои </w:t>
      </w:r>
      <w:proofErr w:type="gramStart"/>
      <w:r w:rsidRPr="008B279B">
        <w:rPr>
          <w:rFonts w:ascii="Times New Roman CYR" w:hAnsi="Times New Roman CYR" w:cs="Times New Roman CYR"/>
          <w:sz w:val="32"/>
          <w:szCs w:val="32"/>
        </w:rPr>
        <w:t>изде</w:t>
      </w:r>
      <w:r>
        <w:rPr>
          <w:rFonts w:ascii="Times New Roman CYR" w:hAnsi="Times New Roman CYR" w:cs="Times New Roman CYR"/>
          <w:sz w:val="32"/>
          <w:szCs w:val="32"/>
        </w:rPr>
        <w:t>лия</w:t>
      </w:r>
      <w:r w:rsidRPr="008B279B">
        <w:rPr>
          <w:rFonts w:ascii="Times New Roman CYR" w:hAnsi="Times New Roman CYR" w:cs="Times New Roman CYR"/>
          <w:sz w:val="32"/>
          <w:szCs w:val="32"/>
        </w:rPr>
        <w:softHyphen/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 w:rsidRPr="008B279B">
        <w:rPr>
          <w:rFonts w:ascii="Times New Roman CYR" w:hAnsi="Times New Roman CYR" w:cs="Times New Roman CYR"/>
          <w:sz w:val="32"/>
          <w:szCs w:val="32"/>
        </w:rPr>
        <w:t>учащиеся приобретают опреде</w:t>
      </w:r>
      <w:r>
        <w:rPr>
          <w:rFonts w:ascii="Times New Roman CYR" w:hAnsi="Times New Roman CYR" w:cs="Times New Roman CYR"/>
          <w:sz w:val="32"/>
          <w:szCs w:val="32"/>
        </w:rPr>
        <w:t>ленные эстетические вкусы. На занятиях</w:t>
      </w:r>
      <w:r w:rsidRPr="008B279B">
        <w:rPr>
          <w:rFonts w:ascii="Times New Roman CYR" w:hAnsi="Times New Roman CYR" w:cs="Times New Roman CYR"/>
          <w:sz w:val="32"/>
          <w:szCs w:val="32"/>
        </w:rPr>
        <w:t xml:space="preserve"> технического моделирован</w:t>
      </w:r>
      <w:r>
        <w:rPr>
          <w:rFonts w:ascii="Times New Roman CYR" w:hAnsi="Times New Roman CYR" w:cs="Times New Roman CYR"/>
          <w:sz w:val="32"/>
          <w:szCs w:val="32"/>
        </w:rPr>
        <w:t>ия прививается интерес к совре</w:t>
      </w:r>
      <w:r>
        <w:rPr>
          <w:rFonts w:ascii="Times New Roman CYR" w:hAnsi="Times New Roman CYR" w:cs="Times New Roman CYR"/>
          <w:sz w:val="32"/>
          <w:szCs w:val="32"/>
        </w:rPr>
        <w:softHyphen/>
        <w:t>менн</w:t>
      </w:r>
      <w:r w:rsidRPr="008B279B">
        <w:rPr>
          <w:rFonts w:ascii="Times New Roman CYR" w:hAnsi="Times New Roman CYR" w:cs="Times New Roman CYR"/>
          <w:sz w:val="32"/>
          <w:szCs w:val="32"/>
        </w:rPr>
        <w:t>ой технике, развиваются творческие способности учащихся.</w:t>
      </w:r>
    </w:p>
    <w:p w:rsidR="00800AAF" w:rsidRPr="008B279B" w:rsidRDefault="00800AAF" w:rsidP="00800AAF">
      <w:pPr>
        <w:tabs>
          <w:tab w:val="left" w:pos="110"/>
        </w:tabs>
        <w:autoSpaceDE w:val="0"/>
        <w:autoSpaceDN w:val="0"/>
        <w:adjustRightInd w:val="0"/>
        <w:spacing w:line="360" w:lineRule="auto"/>
        <w:ind w:left="76" w:right="124" w:firstLine="316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Занятия по</w:t>
      </w:r>
      <w:r w:rsidRPr="008B279B">
        <w:rPr>
          <w:sz w:val="32"/>
          <w:szCs w:val="32"/>
        </w:rPr>
        <w:t xml:space="preserve"> теме «Работа с бум</w:t>
      </w:r>
      <w:r>
        <w:rPr>
          <w:sz w:val="32"/>
          <w:szCs w:val="32"/>
        </w:rPr>
        <w:t>агой и картоном»  знакомят детей</w:t>
      </w:r>
      <w:r w:rsidRPr="008B279B">
        <w:rPr>
          <w:sz w:val="32"/>
          <w:szCs w:val="32"/>
        </w:rPr>
        <w:t xml:space="preserve"> с вид</w:t>
      </w:r>
      <w:r>
        <w:rPr>
          <w:sz w:val="32"/>
          <w:szCs w:val="32"/>
        </w:rPr>
        <w:t>ами</w:t>
      </w:r>
      <w:r w:rsidRPr="008B279B">
        <w:rPr>
          <w:sz w:val="32"/>
          <w:szCs w:val="32"/>
        </w:rPr>
        <w:t xml:space="preserve"> бумаги: цветная, рисовальн</w:t>
      </w:r>
      <w:r>
        <w:rPr>
          <w:sz w:val="32"/>
          <w:szCs w:val="32"/>
        </w:rPr>
        <w:t>ая, гофрированная, калька, промока</w:t>
      </w:r>
      <w:r w:rsidRPr="008B279B">
        <w:rPr>
          <w:sz w:val="32"/>
          <w:szCs w:val="32"/>
        </w:rPr>
        <w:t>тельная, писчая, обложе</w:t>
      </w:r>
      <w:r>
        <w:rPr>
          <w:sz w:val="32"/>
          <w:szCs w:val="32"/>
        </w:rPr>
        <w:t xml:space="preserve">чная, мелованная, книжно-журнальная, бархатная. </w:t>
      </w:r>
      <w:proofErr w:type="gramEnd"/>
    </w:p>
    <w:p w:rsidR="00800AAF" w:rsidRPr="008B279B" w:rsidRDefault="00800AAF" w:rsidP="00800AAF">
      <w:pPr>
        <w:tabs>
          <w:tab w:val="left" w:pos="110"/>
        </w:tabs>
        <w:autoSpaceDE w:val="0"/>
        <w:autoSpaceDN w:val="0"/>
        <w:adjustRightInd w:val="0"/>
        <w:spacing w:line="360" w:lineRule="auto"/>
        <w:ind w:left="374"/>
        <w:rPr>
          <w:sz w:val="32"/>
          <w:szCs w:val="32"/>
        </w:rPr>
      </w:pPr>
      <w:r w:rsidRPr="008B279B">
        <w:rPr>
          <w:sz w:val="32"/>
          <w:szCs w:val="32"/>
        </w:rPr>
        <w:t>Дети знакомятся с производством бумаги, историей ее изобрете</w:t>
      </w:r>
      <w:r>
        <w:rPr>
          <w:sz w:val="32"/>
          <w:szCs w:val="32"/>
        </w:rPr>
        <w:t>ния</w:t>
      </w:r>
      <w:r w:rsidRPr="008B279B">
        <w:rPr>
          <w:sz w:val="32"/>
          <w:szCs w:val="32"/>
        </w:rPr>
        <w:t>. Осваивают операции по обработке бумаги:</w:t>
      </w:r>
    </w:p>
    <w:p w:rsidR="00800AAF" w:rsidRDefault="00800AAF" w:rsidP="00800AAF">
      <w:pPr>
        <w:tabs>
          <w:tab w:val="left" w:pos="110"/>
        </w:tabs>
        <w:autoSpaceDE w:val="0"/>
        <w:autoSpaceDN w:val="0"/>
        <w:adjustRightInd w:val="0"/>
        <w:spacing w:line="360" w:lineRule="auto"/>
        <w:ind w:left="374"/>
        <w:rPr>
          <w:sz w:val="32"/>
          <w:szCs w:val="32"/>
        </w:rPr>
      </w:pPr>
      <w:proofErr w:type="gramStart"/>
      <w:r w:rsidRPr="008B279B">
        <w:rPr>
          <w:sz w:val="32"/>
          <w:szCs w:val="32"/>
        </w:rPr>
        <w:t>- разметка - на глаз, сгиб</w:t>
      </w:r>
      <w:r>
        <w:rPr>
          <w:sz w:val="32"/>
          <w:szCs w:val="32"/>
        </w:rPr>
        <w:t xml:space="preserve">анием, по шаблону, по линейке; </w:t>
      </w:r>
      <w:proofErr w:type="gramEnd"/>
    </w:p>
    <w:p w:rsidR="00800AAF" w:rsidRPr="00B40C29" w:rsidRDefault="00800AAF" w:rsidP="00800AAF">
      <w:pPr>
        <w:tabs>
          <w:tab w:val="left" w:pos="110"/>
        </w:tabs>
        <w:autoSpaceDE w:val="0"/>
        <w:autoSpaceDN w:val="0"/>
        <w:adjustRightInd w:val="0"/>
        <w:spacing w:line="360" w:lineRule="auto"/>
        <w:ind w:left="374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Pr="008B279B">
        <w:rPr>
          <w:sz w:val="32"/>
          <w:szCs w:val="32"/>
        </w:rPr>
        <w:t xml:space="preserve"> резание - по прямолинейному контуру, по криволинейн</w:t>
      </w:r>
      <w:r>
        <w:rPr>
          <w:sz w:val="32"/>
          <w:szCs w:val="32"/>
        </w:rPr>
        <w:t>ому</w:t>
      </w:r>
      <w:proofErr w:type="gramEnd"/>
    </w:p>
    <w:p w:rsidR="00800AAF" w:rsidRPr="0036783D" w:rsidRDefault="00800AAF" w:rsidP="00800AAF">
      <w:pPr>
        <w:tabs>
          <w:tab w:val="left" w:pos="110"/>
          <w:tab w:val="left" w:pos="667"/>
          <w:tab w:val="right" w:pos="6307"/>
        </w:tabs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8B279B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Pr="008B279B">
        <w:rPr>
          <w:sz w:val="32"/>
          <w:szCs w:val="32"/>
        </w:rPr>
        <w:t>контуру, симметричное вырезание;</w:t>
      </w:r>
      <w:r w:rsidRPr="008B279B">
        <w:rPr>
          <w:sz w:val="32"/>
          <w:szCs w:val="32"/>
        </w:rPr>
        <w:tab/>
      </w:r>
    </w:p>
    <w:p w:rsidR="00800AAF" w:rsidRDefault="00800AAF" w:rsidP="00800AAF">
      <w:pPr>
        <w:tabs>
          <w:tab w:val="left" w:pos="110"/>
          <w:tab w:val="left" w:pos="667"/>
          <w:tab w:val="right" w:pos="6307"/>
        </w:tabs>
        <w:autoSpaceDE w:val="0"/>
        <w:autoSpaceDN w:val="0"/>
        <w:adjustRightInd w:val="0"/>
        <w:spacing w:line="360" w:lineRule="auto"/>
        <w:ind w:left="374"/>
        <w:rPr>
          <w:sz w:val="32"/>
          <w:szCs w:val="32"/>
        </w:rPr>
      </w:pPr>
      <w:r w:rsidRPr="008B279B">
        <w:rPr>
          <w:sz w:val="32"/>
          <w:szCs w:val="32"/>
        </w:rPr>
        <w:t>- сгибание и складывание - в ра</w:t>
      </w:r>
      <w:r>
        <w:rPr>
          <w:sz w:val="32"/>
          <w:szCs w:val="32"/>
        </w:rPr>
        <w:t>зных направлениях, гармошкой;</w:t>
      </w:r>
    </w:p>
    <w:p w:rsidR="00800AAF" w:rsidRPr="008B279B" w:rsidRDefault="00800AAF" w:rsidP="00800AAF">
      <w:pPr>
        <w:tabs>
          <w:tab w:val="left" w:pos="110"/>
          <w:tab w:val="left" w:pos="667"/>
          <w:tab w:val="right" w:pos="6307"/>
        </w:tabs>
        <w:autoSpaceDE w:val="0"/>
        <w:autoSpaceDN w:val="0"/>
        <w:adjustRightInd w:val="0"/>
        <w:spacing w:line="360" w:lineRule="auto"/>
        <w:ind w:left="374"/>
        <w:rPr>
          <w:sz w:val="32"/>
          <w:szCs w:val="32"/>
        </w:rPr>
      </w:pPr>
      <w:r w:rsidRPr="008B279B">
        <w:rPr>
          <w:sz w:val="32"/>
          <w:szCs w:val="32"/>
        </w:rPr>
        <w:t xml:space="preserve"> - сборка - склеивание, соединение нитками.</w:t>
      </w:r>
    </w:p>
    <w:p w:rsidR="00800AAF" w:rsidRPr="008B279B" w:rsidRDefault="00800AAF" w:rsidP="00800AAF">
      <w:pPr>
        <w:tabs>
          <w:tab w:val="left" w:pos="110"/>
          <w:tab w:val="left" w:pos="667"/>
          <w:tab w:val="right" w:pos="6307"/>
        </w:tabs>
        <w:autoSpaceDE w:val="0"/>
        <w:autoSpaceDN w:val="0"/>
        <w:adjustRightInd w:val="0"/>
        <w:spacing w:line="360" w:lineRule="auto"/>
        <w:ind w:left="374"/>
        <w:rPr>
          <w:sz w:val="32"/>
          <w:szCs w:val="32"/>
        </w:rPr>
      </w:pPr>
      <w:r w:rsidRPr="008B279B">
        <w:rPr>
          <w:sz w:val="32"/>
          <w:szCs w:val="32"/>
        </w:rPr>
        <w:t>Учатся владеть инструментами и приспособлениями: ножница</w:t>
      </w:r>
      <w:r>
        <w:rPr>
          <w:sz w:val="32"/>
          <w:szCs w:val="32"/>
        </w:rPr>
        <w:t xml:space="preserve">ми, </w:t>
      </w:r>
      <w:r w:rsidRPr="008B279B">
        <w:rPr>
          <w:sz w:val="32"/>
          <w:szCs w:val="32"/>
        </w:rPr>
        <w:t>иглой, гладилкой, кисточкой</w:t>
      </w:r>
      <w:r>
        <w:rPr>
          <w:sz w:val="32"/>
          <w:szCs w:val="32"/>
        </w:rPr>
        <w:t>, шаблонами. Знакомятся с правила</w:t>
      </w:r>
      <w:r w:rsidRPr="008B279B">
        <w:rPr>
          <w:sz w:val="32"/>
          <w:szCs w:val="32"/>
        </w:rPr>
        <w:t>ми техники безопасности в работе с ножницами.</w:t>
      </w:r>
    </w:p>
    <w:p w:rsidR="00800AAF" w:rsidRPr="008B279B" w:rsidRDefault="00800AAF" w:rsidP="00800AAF">
      <w:pPr>
        <w:tabs>
          <w:tab w:val="left" w:pos="110"/>
          <w:tab w:val="left" w:pos="667"/>
          <w:tab w:val="right" w:pos="6307"/>
        </w:tabs>
        <w:autoSpaceDE w:val="0"/>
        <w:autoSpaceDN w:val="0"/>
        <w:adjustRightInd w:val="0"/>
        <w:spacing w:line="360" w:lineRule="auto"/>
        <w:ind w:left="100" w:right="158" w:firstLine="288"/>
        <w:jc w:val="both"/>
        <w:rPr>
          <w:sz w:val="32"/>
          <w:szCs w:val="32"/>
        </w:rPr>
      </w:pPr>
      <w:r w:rsidRPr="008B279B">
        <w:rPr>
          <w:sz w:val="32"/>
          <w:szCs w:val="32"/>
        </w:rPr>
        <w:lastRenderedPageBreak/>
        <w:t xml:space="preserve">В теме «Работа с тканью» знакомятся с тканями растительного </w:t>
      </w:r>
      <w:r>
        <w:rPr>
          <w:sz w:val="32"/>
          <w:szCs w:val="32"/>
        </w:rPr>
        <w:t>происхож</w:t>
      </w:r>
      <w:r w:rsidRPr="008B279B">
        <w:rPr>
          <w:sz w:val="32"/>
          <w:szCs w:val="32"/>
        </w:rPr>
        <w:t>дения: хлопчатобумажными и льняными, с полотняным пере</w:t>
      </w:r>
      <w:r>
        <w:rPr>
          <w:sz w:val="32"/>
          <w:szCs w:val="32"/>
        </w:rPr>
        <w:t>пле</w:t>
      </w:r>
      <w:r w:rsidRPr="008B279B">
        <w:rPr>
          <w:sz w:val="32"/>
          <w:szCs w:val="32"/>
        </w:rPr>
        <w:t>тением нитей в тканях; с нит</w:t>
      </w:r>
      <w:r>
        <w:rPr>
          <w:sz w:val="32"/>
          <w:szCs w:val="32"/>
        </w:rPr>
        <w:t>ками: швейными, вязальными, вышив</w:t>
      </w:r>
      <w:r w:rsidRPr="008B279B">
        <w:rPr>
          <w:sz w:val="32"/>
          <w:szCs w:val="32"/>
        </w:rPr>
        <w:t>альными. Учатся отмеривать нитку</w:t>
      </w:r>
      <w:r>
        <w:rPr>
          <w:sz w:val="32"/>
          <w:szCs w:val="32"/>
        </w:rPr>
        <w:t>, вдевать в иголку, завязывать узе</w:t>
      </w:r>
      <w:r w:rsidRPr="008B279B">
        <w:rPr>
          <w:sz w:val="32"/>
          <w:szCs w:val="32"/>
        </w:rPr>
        <w:t xml:space="preserve">лок, закреплять нитку на ткани без узелка. </w:t>
      </w:r>
      <w:r>
        <w:rPr>
          <w:sz w:val="32"/>
          <w:szCs w:val="32"/>
        </w:rPr>
        <w:t>Знакомятся с техникой</w:t>
      </w:r>
      <w:r w:rsidRPr="008B279B">
        <w:rPr>
          <w:sz w:val="32"/>
          <w:szCs w:val="32"/>
        </w:rPr>
        <w:t xml:space="preserve"> выполнения швов: «через край»</w:t>
      </w:r>
      <w:r>
        <w:rPr>
          <w:sz w:val="32"/>
          <w:szCs w:val="32"/>
        </w:rPr>
        <w:t>, «вперед иголку», «вперед иголку с</w:t>
      </w:r>
      <w:r w:rsidRPr="008B279B">
        <w:rPr>
          <w:sz w:val="32"/>
          <w:szCs w:val="32"/>
        </w:rPr>
        <w:t xml:space="preserve"> перевивом», с витьем и плетением в три пряди. </w:t>
      </w:r>
      <w:r>
        <w:rPr>
          <w:sz w:val="32"/>
          <w:szCs w:val="32"/>
        </w:rPr>
        <w:t>Учатся владеть инстру</w:t>
      </w:r>
      <w:r w:rsidRPr="008B279B">
        <w:rPr>
          <w:sz w:val="32"/>
          <w:szCs w:val="32"/>
        </w:rPr>
        <w:t>ментами - иглой, ножницами, п</w:t>
      </w:r>
      <w:r>
        <w:rPr>
          <w:sz w:val="32"/>
          <w:szCs w:val="32"/>
        </w:rPr>
        <w:t>риспособлением - наперстком и зна</w:t>
      </w:r>
      <w:r w:rsidRPr="008B279B">
        <w:rPr>
          <w:sz w:val="32"/>
          <w:szCs w:val="32"/>
        </w:rPr>
        <w:t>комятся с</w:t>
      </w:r>
      <w:r>
        <w:rPr>
          <w:sz w:val="32"/>
          <w:szCs w:val="32"/>
        </w:rPr>
        <w:t xml:space="preserve"> </w:t>
      </w:r>
      <w:r w:rsidRPr="008B279B">
        <w:rPr>
          <w:sz w:val="32"/>
          <w:szCs w:val="32"/>
        </w:rPr>
        <w:t>правилами те</w:t>
      </w:r>
      <w:r>
        <w:rPr>
          <w:sz w:val="32"/>
          <w:szCs w:val="32"/>
        </w:rPr>
        <w:t>хн</w:t>
      </w:r>
      <w:r w:rsidRPr="008B279B">
        <w:rPr>
          <w:sz w:val="32"/>
          <w:szCs w:val="32"/>
        </w:rPr>
        <w:t>ики безопасности при работе с иглой.</w:t>
      </w:r>
    </w:p>
    <w:p w:rsidR="00800AAF" w:rsidRPr="006A6E8E" w:rsidRDefault="00800AAF" w:rsidP="00800AAF">
      <w:pPr>
        <w:tabs>
          <w:tab w:val="left" w:pos="110"/>
          <w:tab w:val="left" w:pos="667"/>
          <w:tab w:val="right" w:pos="6307"/>
        </w:tabs>
        <w:autoSpaceDE w:val="0"/>
        <w:autoSpaceDN w:val="0"/>
        <w:adjustRightInd w:val="0"/>
        <w:spacing w:line="360" w:lineRule="auto"/>
        <w:ind w:left="76" w:right="158" w:firstLine="307"/>
        <w:jc w:val="both"/>
        <w:rPr>
          <w:sz w:val="32"/>
          <w:szCs w:val="32"/>
        </w:rPr>
      </w:pPr>
      <w:proofErr w:type="gramStart"/>
      <w:r w:rsidRPr="008B279B">
        <w:rPr>
          <w:rFonts w:ascii="Arial Narrow" w:hAnsi="Arial Narrow" w:cs="Arial Narrow"/>
          <w:sz w:val="32"/>
          <w:szCs w:val="32"/>
        </w:rPr>
        <w:t xml:space="preserve">В </w:t>
      </w:r>
      <w:r w:rsidRPr="008B279B">
        <w:rPr>
          <w:sz w:val="32"/>
          <w:szCs w:val="32"/>
        </w:rPr>
        <w:t>теме «Работа с разными мат</w:t>
      </w:r>
      <w:r>
        <w:rPr>
          <w:sz w:val="32"/>
          <w:szCs w:val="32"/>
        </w:rPr>
        <w:t>ериалами» идет ознакомление школь</w:t>
      </w:r>
      <w:r w:rsidRPr="008B279B">
        <w:rPr>
          <w:sz w:val="32"/>
          <w:szCs w:val="32"/>
        </w:rPr>
        <w:t>ников с классификацией приро</w:t>
      </w:r>
      <w:r>
        <w:rPr>
          <w:sz w:val="32"/>
          <w:szCs w:val="32"/>
        </w:rPr>
        <w:t>дных материалов, с природными мате</w:t>
      </w:r>
      <w:r w:rsidRPr="008B279B">
        <w:rPr>
          <w:sz w:val="32"/>
          <w:szCs w:val="32"/>
        </w:rPr>
        <w:t>р</w:t>
      </w:r>
      <w:r>
        <w:rPr>
          <w:sz w:val="32"/>
          <w:szCs w:val="32"/>
        </w:rPr>
        <w:t xml:space="preserve">иалами растительного происхождения: листьями, ветками, плодами, </w:t>
      </w:r>
      <w:r w:rsidRPr="008B279B">
        <w:rPr>
          <w:sz w:val="32"/>
          <w:szCs w:val="32"/>
        </w:rPr>
        <w:t>семенами, яго</w:t>
      </w:r>
      <w:r>
        <w:rPr>
          <w:sz w:val="32"/>
          <w:szCs w:val="32"/>
        </w:rPr>
        <w:t>дами, пухом, ватой; животного происхождения - скор</w:t>
      </w:r>
      <w:r w:rsidRPr="008B279B">
        <w:rPr>
          <w:sz w:val="32"/>
          <w:szCs w:val="32"/>
        </w:rPr>
        <w:t>лупой; с неорганическими природными материалами: камнями,</w:t>
      </w:r>
      <w:r>
        <w:rPr>
          <w:sz w:val="32"/>
          <w:szCs w:val="32"/>
        </w:rPr>
        <w:t xml:space="preserve"> пес</w:t>
      </w:r>
      <w:r w:rsidRPr="008B279B">
        <w:rPr>
          <w:sz w:val="32"/>
          <w:szCs w:val="32"/>
        </w:rPr>
        <w:t>ком, глиной, пластилином; изучают свойства глины и пластил</w:t>
      </w:r>
      <w:r>
        <w:rPr>
          <w:sz w:val="32"/>
          <w:szCs w:val="32"/>
        </w:rPr>
        <w:t>ина.</w:t>
      </w:r>
      <w:proofErr w:type="gramEnd"/>
      <w:r>
        <w:rPr>
          <w:sz w:val="32"/>
          <w:szCs w:val="32"/>
        </w:rPr>
        <w:t xml:space="preserve"> Усваивают приемы леп</w:t>
      </w:r>
      <w:r w:rsidRPr="008B279B">
        <w:rPr>
          <w:sz w:val="32"/>
          <w:szCs w:val="32"/>
        </w:rPr>
        <w:t>ки; соеди</w:t>
      </w:r>
      <w:r>
        <w:rPr>
          <w:sz w:val="32"/>
          <w:szCs w:val="32"/>
        </w:rPr>
        <w:t xml:space="preserve">нения деталей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родных материалов</w:t>
      </w: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ind w:firstLine="28"/>
        <w:jc w:val="both"/>
        <w:rPr>
          <w:sz w:val="32"/>
          <w:szCs w:val="32"/>
        </w:rPr>
      </w:pPr>
      <w:r w:rsidRPr="008B279B">
        <w:rPr>
          <w:sz w:val="32"/>
          <w:szCs w:val="32"/>
        </w:rPr>
        <w:t xml:space="preserve">при помощи пластилина; закрепления пуха и </w:t>
      </w:r>
      <w:r>
        <w:rPr>
          <w:sz w:val="32"/>
          <w:szCs w:val="32"/>
        </w:rPr>
        <w:t>ваты</w:t>
      </w:r>
      <w:r w:rsidRPr="008B279B">
        <w:rPr>
          <w:sz w:val="32"/>
          <w:szCs w:val="32"/>
        </w:rPr>
        <w:t xml:space="preserve"> на бархатной </w:t>
      </w:r>
      <w:r>
        <w:rPr>
          <w:sz w:val="32"/>
          <w:szCs w:val="32"/>
        </w:rPr>
        <w:t>бумаге</w:t>
      </w:r>
      <w:r w:rsidRPr="008B279B">
        <w:rPr>
          <w:sz w:val="32"/>
          <w:szCs w:val="32"/>
        </w:rPr>
        <w:t xml:space="preserve">; закрепления природного материала на основе (картоне) при </w:t>
      </w:r>
      <w:r>
        <w:rPr>
          <w:sz w:val="32"/>
          <w:szCs w:val="32"/>
        </w:rPr>
        <w:t>пом</w:t>
      </w:r>
      <w:r w:rsidRPr="008B279B">
        <w:rPr>
          <w:sz w:val="32"/>
          <w:szCs w:val="32"/>
        </w:rPr>
        <w:t>ощи пластилина и клея.</w:t>
      </w:r>
    </w:p>
    <w:p w:rsidR="00800AAF" w:rsidRPr="006A6E8E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  В</w:t>
      </w:r>
      <w:r w:rsidRPr="008B279B">
        <w:rPr>
          <w:rFonts w:ascii="Arial Narrow" w:hAnsi="Arial Narrow" w:cs="Arial Narrow"/>
          <w:sz w:val="32"/>
          <w:szCs w:val="32"/>
        </w:rPr>
        <w:t xml:space="preserve"> </w:t>
      </w:r>
      <w:r w:rsidRPr="008B279B">
        <w:rPr>
          <w:sz w:val="32"/>
          <w:szCs w:val="32"/>
        </w:rPr>
        <w:t>теме «Техническое моделирование» дети знакомятся с деталями  конструктора</w:t>
      </w:r>
      <w:r>
        <w:rPr>
          <w:sz w:val="32"/>
          <w:szCs w:val="32"/>
        </w:rPr>
        <w:t>, изготовления объектов</w:t>
      </w:r>
      <w:r w:rsidRPr="008B279B">
        <w:rPr>
          <w:sz w:val="32"/>
          <w:szCs w:val="32"/>
        </w:rPr>
        <w:t xml:space="preserve"> по обра</w:t>
      </w:r>
      <w:r>
        <w:rPr>
          <w:sz w:val="32"/>
          <w:szCs w:val="32"/>
        </w:rPr>
        <w:t>зцу, по рисункам; из альбома и собс</w:t>
      </w:r>
      <w:r w:rsidRPr="008B279B">
        <w:rPr>
          <w:sz w:val="32"/>
          <w:szCs w:val="32"/>
        </w:rPr>
        <w:t>твенному замыслу.</w:t>
      </w: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П</w:t>
      </w:r>
      <w:r w:rsidRPr="008B279B">
        <w:rPr>
          <w:sz w:val="32"/>
          <w:szCs w:val="32"/>
        </w:rPr>
        <w:t>ри выборе объектов труда учтено, что:</w:t>
      </w: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B279B">
        <w:rPr>
          <w:sz w:val="32"/>
          <w:szCs w:val="32"/>
        </w:rPr>
        <w:t>- изделие должно иметь о</w:t>
      </w:r>
      <w:r>
        <w:rPr>
          <w:sz w:val="32"/>
          <w:szCs w:val="32"/>
        </w:rPr>
        <w:t>бщественно полезное назначение,</w:t>
      </w:r>
      <w:r w:rsidRPr="008B279B">
        <w:rPr>
          <w:sz w:val="32"/>
          <w:szCs w:val="32"/>
        </w:rPr>
        <w:t xml:space="preserve"> то</w:t>
      </w: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ind w:left="158"/>
        <w:rPr>
          <w:sz w:val="32"/>
          <w:szCs w:val="32"/>
        </w:rPr>
      </w:pPr>
      <w:r>
        <w:rPr>
          <w:sz w:val="32"/>
          <w:szCs w:val="32"/>
        </w:rPr>
        <w:lastRenderedPageBreak/>
        <w:t>есть</w:t>
      </w:r>
      <w:r w:rsidRPr="008B279B">
        <w:rPr>
          <w:sz w:val="32"/>
          <w:szCs w:val="32"/>
        </w:rPr>
        <w:t xml:space="preserve"> возможность его использования в школе, в классе, дома, в украшении, для игры, как подарок;</w:t>
      </w: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ind w:left="158" w:hanging="158"/>
        <w:rPr>
          <w:sz w:val="32"/>
          <w:szCs w:val="32"/>
        </w:rPr>
      </w:pPr>
      <w:r w:rsidRPr="008B279B">
        <w:rPr>
          <w:sz w:val="32"/>
          <w:szCs w:val="32"/>
        </w:rPr>
        <w:t>- изделия должны  эмоцио</w:t>
      </w:r>
      <w:r w:rsidRPr="008B279B">
        <w:rPr>
          <w:sz w:val="32"/>
          <w:szCs w:val="32"/>
        </w:rPr>
        <w:softHyphen/>
        <w:t>нально воздействов</w:t>
      </w:r>
      <w:r>
        <w:rPr>
          <w:sz w:val="32"/>
          <w:szCs w:val="32"/>
        </w:rPr>
        <w:t>ать на</w:t>
      </w:r>
      <w:r w:rsidRPr="008B279B">
        <w:rPr>
          <w:sz w:val="32"/>
          <w:szCs w:val="32"/>
        </w:rPr>
        <w:t xml:space="preserve"> учащихся, то есть характер труда дол</w:t>
      </w:r>
      <w:r w:rsidRPr="008B279B">
        <w:rPr>
          <w:sz w:val="32"/>
          <w:szCs w:val="32"/>
        </w:rPr>
        <w:softHyphen/>
        <w:t>жен быть воспитывающим;</w:t>
      </w:r>
    </w:p>
    <w:p w:rsidR="00800AAF" w:rsidRPr="008B279B" w:rsidRDefault="00800AAF" w:rsidP="00800AAF">
      <w:pPr>
        <w:tabs>
          <w:tab w:val="left" w:pos="158"/>
        </w:tabs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B279B">
        <w:rPr>
          <w:sz w:val="32"/>
          <w:szCs w:val="32"/>
        </w:rPr>
        <w:t>- все работы должны быть интересными;</w:t>
      </w:r>
    </w:p>
    <w:p w:rsidR="00800AAF" w:rsidRPr="008B279B" w:rsidRDefault="00800AAF" w:rsidP="00800AAF">
      <w:pPr>
        <w:tabs>
          <w:tab w:val="left" w:pos="158"/>
        </w:tabs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B279B">
        <w:rPr>
          <w:sz w:val="32"/>
          <w:szCs w:val="32"/>
        </w:rPr>
        <w:t>- трудовые задания должны быть посильными для учащихся;</w:t>
      </w:r>
    </w:p>
    <w:p w:rsidR="00800AAF" w:rsidRPr="008B279B" w:rsidRDefault="00800AAF" w:rsidP="00800AAF">
      <w:pPr>
        <w:tabs>
          <w:tab w:val="left" w:pos="158"/>
        </w:tabs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Pr="008B279B">
        <w:rPr>
          <w:sz w:val="32"/>
          <w:szCs w:val="32"/>
        </w:rPr>
        <w:t xml:space="preserve">лово учителя в форме рассказа или беседы расширяет кругозор </w:t>
      </w:r>
      <w:r>
        <w:rPr>
          <w:sz w:val="32"/>
          <w:szCs w:val="32"/>
        </w:rPr>
        <w:t>учащ</w:t>
      </w:r>
      <w:r w:rsidRPr="008B279B">
        <w:rPr>
          <w:sz w:val="32"/>
          <w:szCs w:val="32"/>
        </w:rPr>
        <w:t xml:space="preserve">ихся, развивает любознательность. Материалы подобраны из </w:t>
      </w:r>
      <w:r>
        <w:rPr>
          <w:sz w:val="32"/>
          <w:szCs w:val="32"/>
        </w:rPr>
        <w:t>детских журналов</w:t>
      </w:r>
      <w:r w:rsidRPr="008B279B">
        <w:rPr>
          <w:sz w:val="32"/>
          <w:szCs w:val="32"/>
        </w:rPr>
        <w:t xml:space="preserve">, из газет, </w:t>
      </w:r>
      <w:r>
        <w:rPr>
          <w:sz w:val="32"/>
          <w:szCs w:val="32"/>
        </w:rPr>
        <w:t>детс</w:t>
      </w:r>
      <w:r w:rsidRPr="008B279B">
        <w:rPr>
          <w:sz w:val="32"/>
          <w:szCs w:val="32"/>
        </w:rPr>
        <w:t>ких энциклопедий, энциклопедических словарей.</w:t>
      </w:r>
    </w:p>
    <w:p w:rsidR="00800AAF" w:rsidRPr="008B279B" w:rsidRDefault="00800AAF" w:rsidP="00800AAF">
      <w:pPr>
        <w:tabs>
          <w:tab w:val="left" w:pos="158"/>
        </w:tabs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Ц</w:t>
      </w:r>
      <w:r w:rsidRPr="008B279B">
        <w:rPr>
          <w:sz w:val="32"/>
          <w:szCs w:val="32"/>
        </w:rPr>
        <w:t>ель р</w:t>
      </w:r>
      <w:r>
        <w:rPr>
          <w:sz w:val="32"/>
          <w:szCs w:val="32"/>
        </w:rPr>
        <w:t>ассказа или беседы - заинтересо</w:t>
      </w:r>
      <w:r w:rsidRPr="008B279B">
        <w:rPr>
          <w:sz w:val="32"/>
          <w:szCs w:val="32"/>
        </w:rPr>
        <w:t>вать ребенка изделием, ув</w:t>
      </w:r>
      <w:r w:rsidRPr="008B279B">
        <w:rPr>
          <w:sz w:val="32"/>
          <w:szCs w:val="32"/>
        </w:rPr>
        <w:softHyphen/>
      </w:r>
      <w:r>
        <w:rPr>
          <w:sz w:val="32"/>
          <w:szCs w:val="32"/>
        </w:rPr>
        <w:t xml:space="preserve">лечь </w:t>
      </w:r>
      <w:r w:rsidRPr="008B279B">
        <w:rPr>
          <w:sz w:val="32"/>
          <w:szCs w:val="32"/>
        </w:rPr>
        <w:t xml:space="preserve">его и развивать желание во </w:t>
      </w:r>
      <w:r>
        <w:rPr>
          <w:sz w:val="32"/>
          <w:szCs w:val="32"/>
        </w:rPr>
        <w:t>внеурочное время читать детские книги</w:t>
      </w:r>
      <w:r w:rsidRPr="008B279B">
        <w:rPr>
          <w:sz w:val="32"/>
          <w:szCs w:val="32"/>
        </w:rPr>
        <w:t xml:space="preserve"> и журналы о труде людей, технике.</w:t>
      </w:r>
    </w:p>
    <w:p w:rsidR="00800AAF" w:rsidRPr="008B279B" w:rsidRDefault="00800AAF" w:rsidP="00800AAF">
      <w:pPr>
        <w:tabs>
          <w:tab w:val="left" w:pos="158"/>
        </w:tabs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</w:t>
      </w:r>
      <w:r w:rsidRPr="008B279B">
        <w:rPr>
          <w:sz w:val="32"/>
          <w:szCs w:val="32"/>
        </w:rPr>
        <w:t>ведение элементов игры: отгадывание загадок, ребусов, поэти</w:t>
      </w:r>
      <w:r>
        <w:rPr>
          <w:sz w:val="32"/>
          <w:szCs w:val="32"/>
        </w:rPr>
        <w:t>ческ</w:t>
      </w:r>
      <w:r w:rsidRPr="008B279B">
        <w:rPr>
          <w:sz w:val="32"/>
          <w:szCs w:val="32"/>
        </w:rPr>
        <w:softHyphen/>
        <w:t>ие минутки вызывают у учащихся чувство радости, повышает</w:t>
      </w:r>
      <w:r>
        <w:rPr>
          <w:sz w:val="32"/>
          <w:szCs w:val="32"/>
        </w:rPr>
        <w:t xml:space="preserve"> интерес к занятиям</w:t>
      </w:r>
      <w:r w:rsidRPr="008B279B">
        <w:rPr>
          <w:sz w:val="32"/>
          <w:szCs w:val="32"/>
        </w:rPr>
        <w:t>.</w:t>
      </w:r>
    </w:p>
    <w:p w:rsidR="00800AAF" w:rsidRPr="006A6E8E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Pr="00A62108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/>
          <w:bCs/>
          <w:sz w:val="32"/>
          <w:szCs w:val="32"/>
        </w:rPr>
      </w:pPr>
    </w:p>
    <w:p w:rsidR="00800AAF" w:rsidRPr="00A4392A" w:rsidRDefault="00800AAF" w:rsidP="00800AAF">
      <w:pPr>
        <w:tabs>
          <w:tab w:val="left" w:leader="dot" w:pos="3470"/>
          <w:tab w:val="left" w:leader="dot" w:pos="4185"/>
          <w:tab w:val="right" w:leader="dot" w:pos="5678"/>
        </w:tabs>
        <w:autoSpaceDE w:val="0"/>
        <w:autoSpaceDN w:val="0"/>
        <w:adjustRightInd w:val="0"/>
        <w:spacing w:line="360" w:lineRule="auto"/>
        <w:ind w:left="33" w:right="120"/>
        <w:jc w:val="center"/>
        <w:rPr>
          <w:rFonts w:ascii="Times New Roman CYR" w:hAnsi="Times New Roman CYR" w:cs="Times New Roman CYR"/>
          <w:b/>
          <w:color w:val="0000FF"/>
          <w:sz w:val="32"/>
          <w:szCs w:val="32"/>
        </w:rPr>
      </w:pPr>
      <w:r w:rsidRPr="00A4392A">
        <w:rPr>
          <w:rFonts w:ascii="Times New Roman CYR" w:hAnsi="Times New Roman CYR" w:cs="Times New Roman CYR"/>
          <w:b/>
          <w:color w:val="0000FF"/>
          <w:sz w:val="32"/>
          <w:szCs w:val="32"/>
        </w:rPr>
        <w:lastRenderedPageBreak/>
        <w:t>Примерное планирование работы кружка «Умелые руки»</w:t>
      </w:r>
    </w:p>
    <w:tbl>
      <w:tblPr>
        <w:tblStyle w:val="a3"/>
        <w:tblW w:w="0" w:type="auto"/>
        <w:tblInd w:w="33" w:type="dxa"/>
        <w:tblLook w:val="01E0"/>
      </w:tblPr>
      <w:tblGrid>
        <w:gridCol w:w="522"/>
        <w:gridCol w:w="1029"/>
        <w:gridCol w:w="7987"/>
      </w:tblGrid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tabs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№</w:t>
            </w:r>
          </w:p>
        </w:tc>
        <w:tc>
          <w:tcPr>
            <w:tcW w:w="1029" w:type="dxa"/>
          </w:tcPr>
          <w:p w:rsidR="00800AAF" w:rsidRPr="00AD6436" w:rsidRDefault="00800AAF" w:rsidP="005B1C3F">
            <w:pPr>
              <w:tabs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Дата</w:t>
            </w:r>
          </w:p>
        </w:tc>
        <w:tc>
          <w:tcPr>
            <w:tcW w:w="7987" w:type="dxa"/>
          </w:tcPr>
          <w:p w:rsidR="00800AAF" w:rsidRPr="00AD6436" w:rsidRDefault="00800AAF" w:rsidP="005B1C3F">
            <w:pPr>
              <w:tabs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Тема занятия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tabs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AD6436" w:rsidRDefault="00800AAF" w:rsidP="005B1C3F">
            <w:pPr>
              <w:tabs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A4392A" w:rsidRDefault="00800AAF" w:rsidP="005B1C3F">
            <w:pPr>
              <w:tabs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</w:pPr>
            <w:r w:rsidRPr="00A4392A"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  <w:t>Работа с бумагой и картоном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A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ппликaция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«</w:t>
            </w: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Бемби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</w:t>
            </w:r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a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нно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«Котенок»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A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ппликaция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«Озорные цыплята»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Теневой театр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CYR" w:hAnsi="Arial CYR" w:cs="Arial CYR"/>
                <w:color w:val="99CC00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AD6436" w:rsidRDefault="00800AAF" w:rsidP="005B1C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CYR" w:hAnsi="Arial CYR" w:cs="Arial CYR"/>
                <w:color w:val="99CC00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A4392A" w:rsidRDefault="00800AAF" w:rsidP="005B1C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</w:pPr>
            <w:r w:rsidRPr="00A4392A">
              <w:rPr>
                <w:rFonts w:ascii="Arial CYR" w:hAnsi="Arial CYR" w:cs="Arial CYR"/>
                <w:color w:val="3366FF"/>
                <w:sz w:val="32"/>
                <w:szCs w:val="32"/>
              </w:rPr>
              <w:t>Работа</w:t>
            </w:r>
            <w:r w:rsidRPr="00A4392A"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  <w:t xml:space="preserve"> с разными материалами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Лепка из глины каравая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Лепка из глины посуды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Лепка из пластилина Фигурки медведя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148"/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148"/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148"/>
                <w:tab w:val="center" w:leader="dot" w:pos="3086"/>
                <w:tab w:val="left" w:leader="dot" w:pos="3835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Конст</w:t>
            </w:r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p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уирование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из объемных природных материалов. Фигурки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животных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148"/>
                <w:tab w:val="center" w:pos="3086"/>
                <w:tab w:val="left" w:leader="dot" w:pos="3835"/>
                <w:tab w:val="right" w:pos="5428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148"/>
                <w:tab w:val="center" w:pos="3086"/>
                <w:tab w:val="left" w:leader="dot" w:pos="3835"/>
                <w:tab w:val="right" w:pos="5428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148"/>
                <w:tab w:val="center" w:pos="3086"/>
                <w:tab w:val="left" w:leader="dot" w:pos="3835"/>
                <w:tab w:val="right" w:pos="5428"/>
                <w:tab w:val="left" w:leader="dot" w:pos="55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Аппликация из листьев, семян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182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182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182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Ваза для цветов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182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182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182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Декоративный букет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Бижутерия из плодов, ягод, семян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Мозаика из камешков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AD6436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A4392A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</w:pPr>
            <w:r w:rsidRPr="00A4392A"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  <w:t>Работа с бумагой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Елочная гирлянда «Ежики» 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right" w:leader="dot" w:pos="2155"/>
                <w:tab w:val="left" w:leader="dot" w:pos="3393"/>
                <w:tab w:val="left" w:leader="dot" w:pos="3470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Елочный фонарик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Резание снежинок 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Игрушки из конусов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Маски для новогоднего праздника 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Складывание «Рыбки», «Лягушки»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Панно «Аквариум»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Мозаика из бумаги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Горшочек с крокусами. Горшочек 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Горшочек с крокусами. Крокусы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Подсолнух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Сувенир «Подсолнечник»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Календарь дней рождения 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Записная книжка-сувенир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Книжка-самоделка в мягкой обложке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«Ежик» из восьми деталей</w:t>
            </w: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ab/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Разборная елочка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AD6436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A4392A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</w:pPr>
            <w:r w:rsidRPr="00A4392A"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  <w:t>Работа с тканью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Куклы из ниток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Витой шнурок для волос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Игрушка «</w:t>
            </w: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Осьминожек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»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Плетение в три пряди. Закладка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Игольница «Божья коровка»</w:t>
            </w: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ab/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Салфетка с бахромой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Обработка краев салфетки швом «вперед иголку с перевивом» "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278"/>
                <w:tab w:val="left" w:leader="dot" w:pos="2092"/>
                <w:tab w:val="right" w:leader="dot" w:pos="2155"/>
                <w:tab w:val="left" w:leader="dot" w:pos="3393"/>
                <w:tab w:val="left" w:leader="dot" w:pos="3470"/>
                <w:tab w:val="right" w:leader="dot" w:pos="3916"/>
                <w:tab w:val="center" w:leader="dot" w:pos="3969"/>
                <w:tab w:val="left" w:leader="dot" w:pos="4185"/>
                <w:tab w:val="right" w:leader="dot" w:pos="56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Плоская мягкая игрушка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CYR" w:hAnsi="Arial CYR" w:cs="Arial CYR"/>
                <w:color w:val="99CC00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AD6436" w:rsidRDefault="00800AAF" w:rsidP="005B1C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CYR" w:hAnsi="Arial CYR" w:cs="Arial CYR"/>
                <w:color w:val="99CC00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A4392A" w:rsidRDefault="00800AAF" w:rsidP="005B1C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</w:pPr>
            <w:r w:rsidRPr="00A4392A">
              <w:rPr>
                <w:rFonts w:ascii="Arial CYR" w:hAnsi="Arial CYR" w:cs="Arial CYR"/>
                <w:color w:val="3366FF"/>
                <w:sz w:val="32"/>
                <w:szCs w:val="32"/>
              </w:rPr>
              <w:t>Работа</w:t>
            </w:r>
            <w:r w:rsidRPr="00A4392A"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  <w:t xml:space="preserve"> с разными материалами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Аппликация из иголок хвойных деревьев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Аппликация из пуха или ваты. Портрет зайчика или котенка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Цветущая и снежная веточка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Роспись яичек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AD6436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AD6436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99CC00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A4392A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</w:pPr>
            <w:r w:rsidRPr="00A4392A">
              <w:rPr>
                <w:rFonts w:ascii="Times New Roman CYR" w:hAnsi="Times New Roman CYR" w:cs="Times New Roman CYR"/>
                <w:color w:val="3366FF"/>
                <w:sz w:val="32"/>
                <w:szCs w:val="32"/>
              </w:rPr>
              <w:t>Техническое моделирование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Модель </w:t>
            </w: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па</w:t>
            </w:r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pa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шюта</w:t>
            </w:r>
            <w:proofErr w:type="spellEnd"/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ab/>
              <w:t>Модель планера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Знакомство с деталями конструктора 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Модель весов (конструктор)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ab/>
              <w:t>Модель моста (</w:t>
            </w: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конст</w:t>
            </w:r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py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ктop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)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Игрушечная ме6ель (комната для куклы Насти) (конструктор</w:t>
            </w:r>
            <w:r>
              <w:rPr>
                <w:rFonts w:ascii="Times New Roman CYR" w:hAnsi="Times New Roman CYR" w:cs="Times New Roman CYR"/>
                <w:sz w:val="32"/>
                <w:szCs w:val="32"/>
              </w:rPr>
              <w:t>)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Трактор с прицепом. Трактор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proofErr w:type="spell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Тракт</w:t>
            </w:r>
            <w:proofErr w:type="gramStart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o</w:t>
            </w:r>
            <w:proofErr w:type="gram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р</w:t>
            </w:r>
            <w:proofErr w:type="spellEnd"/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с прицепом. Прицеп</w:t>
            </w:r>
          </w:p>
        </w:tc>
      </w:tr>
      <w:tr w:rsidR="00800AAF" w:rsidRPr="00DD44A8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 xml:space="preserve"> </w:t>
            </w: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>Домик для сказочного героя</w:t>
            </w:r>
          </w:p>
        </w:tc>
      </w:tr>
      <w:tr w:rsidR="00800AAF" w:rsidRPr="008B279B" w:rsidTr="005B1C3F">
        <w:tc>
          <w:tcPr>
            <w:tcW w:w="522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1029" w:type="dxa"/>
          </w:tcPr>
          <w:p w:rsidR="00800AAF" w:rsidRPr="00DD44A8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7987" w:type="dxa"/>
          </w:tcPr>
          <w:p w:rsidR="00800AAF" w:rsidRPr="008B279B" w:rsidRDefault="00800AAF" w:rsidP="005B1C3F">
            <w:pPr>
              <w:tabs>
                <w:tab w:val="left" w:pos="57"/>
                <w:tab w:val="left" w:pos="182"/>
                <w:tab w:val="left" w:pos="470"/>
                <w:tab w:val="left" w:leader="dot" w:pos="3532"/>
                <w:tab w:val="left" w:leader="dot" w:pos="3595"/>
                <w:tab w:val="left" w:leader="dot" w:pos="4526"/>
                <w:tab w:val="left" w:leader="dot" w:pos="4824"/>
                <w:tab w:val="right" w:leader="dot" w:pos="57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DD44A8">
              <w:rPr>
                <w:rFonts w:ascii="Times New Roman CYR" w:hAnsi="Times New Roman CYR" w:cs="Times New Roman CYR"/>
                <w:sz w:val="32"/>
                <w:szCs w:val="32"/>
              </w:rPr>
              <w:t xml:space="preserve"> Игрушка с подвижными деталями «Петушок»</w:t>
            </w:r>
          </w:p>
        </w:tc>
      </w:tr>
    </w:tbl>
    <w:p w:rsidR="00800AAF" w:rsidRPr="008B279B" w:rsidRDefault="00800AAF" w:rsidP="00800AAF">
      <w:pPr>
        <w:tabs>
          <w:tab w:val="left" w:pos="57"/>
          <w:tab w:val="left" w:pos="182"/>
          <w:tab w:val="left" w:pos="470"/>
          <w:tab w:val="left" w:leader="dot" w:pos="3532"/>
          <w:tab w:val="left" w:leader="dot" w:pos="3595"/>
          <w:tab w:val="left" w:leader="dot" w:pos="4526"/>
          <w:tab w:val="left" w:leader="dot" w:pos="4824"/>
          <w:tab w:val="right" w:leader="dot" w:pos="5788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00AAF" w:rsidRPr="008B279B" w:rsidRDefault="00800AAF" w:rsidP="00800AAF">
      <w:pPr>
        <w:tabs>
          <w:tab w:val="left" w:pos="57"/>
          <w:tab w:val="left" w:pos="182"/>
          <w:tab w:val="left" w:pos="470"/>
          <w:tab w:val="left" w:leader="dot" w:pos="3532"/>
          <w:tab w:val="left" w:leader="dot" w:pos="3595"/>
          <w:tab w:val="left" w:leader="dot" w:pos="4526"/>
          <w:tab w:val="left" w:leader="dot" w:pos="4824"/>
          <w:tab w:val="right" w:leader="dot" w:pos="5788"/>
        </w:tabs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32"/>
          <w:szCs w:val="32"/>
        </w:rPr>
      </w:pP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ind w:left="100" w:right="124" w:hanging="28"/>
        <w:rPr>
          <w:rFonts w:ascii="Times New Roman CYR" w:hAnsi="Times New Roman CYR" w:cs="Times New Roman CYR"/>
          <w:sz w:val="32"/>
          <w:szCs w:val="32"/>
        </w:rPr>
      </w:pPr>
    </w:p>
    <w:p w:rsidR="00800AAF" w:rsidRPr="008B279B" w:rsidRDefault="00800AAF" w:rsidP="00800AAF">
      <w:pPr>
        <w:tabs>
          <w:tab w:val="left" w:pos="100"/>
          <w:tab w:val="left" w:leader="dot" w:pos="2443"/>
          <w:tab w:val="left" w:leader="dot" w:pos="3772"/>
          <w:tab w:val="left" w:leader="dot" w:pos="5577"/>
        </w:tabs>
        <w:autoSpaceDE w:val="0"/>
        <w:autoSpaceDN w:val="0"/>
        <w:adjustRightInd w:val="0"/>
        <w:spacing w:line="360" w:lineRule="auto"/>
        <w:ind w:left="5692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00AAF" w:rsidRPr="008B279B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32"/>
          <w:szCs w:val="32"/>
        </w:rPr>
      </w:pPr>
    </w:p>
    <w:p w:rsidR="00800AAF" w:rsidRPr="00A4392A" w:rsidRDefault="00800AAF" w:rsidP="00800AAF">
      <w:pPr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color w:val="0000FF"/>
          <w:sz w:val="32"/>
          <w:szCs w:val="32"/>
        </w:rPr>
      </w:pPr>
      <w:r w:rsidRPr="00A4392A">
        <w:rPr>
          <w:rFonts w:ascii="Arial CYR" w:hAnsi="Arial CYR" w:cs="Arial CYR"/>
          <w:color w:val="0000FF"/>
          <w:sz w:val="32"/>
          <w:szCs w:val="32"/>
        </w:rPr>
        <w:lastRenderedPageBreak/>
        <w:t>Цели и задачи</w:t>
      </w:r>
    </w:p>
    <w:p w:rsidR="00800AAF" w:rsidRPr="00C12FE2" w:rsidRDefault="00800AAF" w:rsidP="00800AAF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 Narrow"/>
          <w:color w:val="FF6600"/>
          <w:sz w:val="32"/>
          <w:szCs w:val="32"/>
        </w:rPr>
      </w:pPr>
    </w:p>
    <w:p w:rsidR="00800AAF" w:rsidRPr="00A4392A" w:rsidRDefault="00800AAF" w:rsidP="00800A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3366FF"/>
          <w:sz w:val="32"/>
          <w:szCs w:val="32"/>
        </w:rPr>
      </w:pPr>
      <w:r w:rsidRPr="00A4392A">
        <w:rPr>
          <w:color w:val="3366FF"/>
          <w:sz w:val="32"/>
          <w:szCs w:val="32"/>
        </w:rPr>
        <w:t>Научить детей вязать, вышивать и шить.</w:t>
      </w:r>
    </w:p>
    <w:p w:rsidR="00800AAF" w:rsidRPr="00A4392A" w:rsidRDefault="00800AAF" w:rsidP="00800A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3366FF"/>
          <w:sz w:val="32"/>
          <w:szCs w:val="32"/>
        </w:rPr>
      </w:pPr>
      <w:r w:rsidRPr="00A4392A">
        <w:rPr>
          <w:color w:val="3366FF"/>
          <w:sz w:val="32"/>
          <w:szCs w:val="32"/>
        </w:rPr>
        <w:t>Развивать и совершенствовать умения и навыки работы с волокнистыми матери</w:t>
      </w:r>
      <w:r w:rsidRPr="00A4392A">
        <w:rPr>
          <w:color w:val="3366FF"/>
          <w:sz w:val="32"/>
          <w:szCs w:val="32"/>
        </w:rPr>
        <w:softHyphen/>
        <w:t>алами, бумагой, природными материалами, полуфабрикатами.</w:t>
      </w:r>
    </w:p>
    <w:p w:rsidR="00800AAF" w:rsidRPr="00A4392A" w:rsidRDefault="00800AAF" w:rsidP="00800A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3366FF"/>
          <w:sz w:val="32"/>
          <w:szCs w:val="32"/>
        </w:rPr>
      </w:pPr>
      <w:r w:rsidRPr="00A4392A">
        <w:rPr>
          <w:color w:val="3366FF"/>
          <w:sz w:val="32"/>
          <w:szCs w:val="32"/>
        </w:rPr>
        <w:t>Совершенствовать умения и навыки при использовании колющих и режущих ин</w:t>
      </w:r>
      <w:r w:rsidRPr="00A4392A">
        <w:rPr>
          <w:color w:val="3366FF"/>
          <w:sz w:val="32"/>
          <w:szCs w:val="32"/>
        </w:rPr>
        <w:softHyphen/>
        <w:t>струментов (игл, ножниц, крючков).</w:t>
      </w:r>
    </w:p>
    <w:p w:rsidR="00800AAF" w:rsidRPr="00A4392A" w:rsidRDefault="00800AAF" w:rsidP="00800A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3366FF"/>
          <w:sz w:val="32"/>
          <w:szCs w:val="32"/>
        </w:rPr>
      </w:pPr>
      <w:r w:rsidRPr="00A4392A">
        <w:rPr>
          <w:color w:val="3366FF"/>
          <w:sz w:val="32"/>
          <w:szCs w:val="32"/>
        </w:rPr>
        <w:t>Соблюдение техники безопасности. Под</w:t>
      </w:r>
      <w:r w:rsidRPr="00A4392A">
        <w:rPr>
          <w:color w:val="3366FF"/>
          <w:sz w:val="32"/>
          <w:szCs w:val="32"/>
        </w:rPr>
        <w:softHyphen/>
        <w:t>готовка рабочего места.</w:t>
      </w:r>
    </w:p>
    <w:p w:rsidR="00800AAF" w:rsidRPr="00A4392A" w:rsidRDefault="00800AAF" w:rsidP="00800A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3366FF"/>
          <w:sz w:val="32"/>
          <w:szCs w:val="32"/>
        </w:rPr>
      </w:pPr>
      <w:r w:rsidRPr="00A4392A">
        <w:rPr>
          <w:color w:val="3366FF"/>
          <w:sz w:val="32"/>
          <w:szCs w:val="32"/>
        </w:rPr>
        <w:t>Развивать и воспитывать у детей усидчи</w:t>
      </w:r>
      <w:r w:rsidRPr="00A4392A">
        <w:rPr>
          <w:color w:val="3366FF"/>
          <w:sz w:val="32"/>
          <w:szCs w:val="32"/>
        </w:rPr>
        <w:softHyphen/>
        <w:t>вость, терпение, вкус, фантазию и эс</w:t>
      </w:r>
      <w:r w:rsidRPr="00A4392A">
        <w:rPr>
          <w:color w:val="3366FF"/>
          <w:sz w:val="32"/>
          <w:szCs w:val="32"/>
        </w:rPr>
        <w:softHyphen/>
        <w:t>тетику.</w:t>
      </w:r>
    </w:p>
    <w:p w:rsidR="00800AAF" w:rsidRDefault="00800AAF" w:rsidP="00800AAF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8000"/>
          <w:sz w:val="32"/>
          <w:szCs w:val="32"/>
        </w:rPr>
      </w:pPr>
    </w:p>
    <w:p w:rsidR="00800AAF" w:rsidRDefault="00800AAF" w:rsidP="00800AAF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8000"/>
          <w:sz w:val="32"/>
          <w:szCs w:val="32"/>
        </w:rPr>
      </w:pPr>
    </w:p>
    <w:p w:rsidR="00800AAF" w:rsidRPr="00C12FE2" w:rsidRDefault="00800AAF" w:rsidP="00800AAF">
      <w:pPr>
        <w:autoSpaceDE w:val="0"/>
        <w:autoSpaceDN w:val="0"/>
        <w:adjustRightInd w:val="0"/>
        <w:spacing w:line="360" w:lineRule="auto"/>
        <w:ind w:left="360"/>
        <w:jc w:val="center"/>
        <w:rPr>
          <w:color w:val="008000"/>
          <w:sz w:val="32"/>
          <w:szCs w:val="32"/>
        </w:rPr>
      </w:pPr>
    </w:p>
    <w:p w:rsidR="00800AAF" w:rsidRDefault="00800AAF" w:rsidP="00800AAF">
      <w:pPr>
        <w:jc w:val="center"/>
      </w:pPr>
      <w:r>
        <w:rPr>
          <w:noProof/>
        </w:rPr>
        <w:drawing>
          <wp:inline distT="0" distB="0" distL="0" distR="0">
            <wp:extent cx="2066925" cy="2895600"/>
            <wp:effectExtent l="19050" t="0" r="9525" b="0"/>
            <wp:docPr id="1" name="Рисунок 1" descr="Копия (6) Изображение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(6) Изображение 0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AF" w:rsidRDefault="00800AAF" w:rsidP="00800AAF">
      <w:pPr>
        <w:jc w:val="center"/>
      </w:pPr>
    </w:p>
    <w:p w:rsidR="00800AAF" w:rsidRDefault="00800AAF" w:rsidP="00800AAF">
      <w:pPr>
        <w:jc w:val="center"/>
      </w:pPr>
    </w:p>
    <w:p w:rsidR="00800AAF" w:rsidRDefault="00800AAF" w:rsidP="00800AAF">
      <w:pPr>
        <w:jc w:val="center"/>
      </w:pPr>
    </w:p>
    <w:p w:rsidR="00800AAF" w:rsidRDefault="00800AAF" w:rsidP="00800AAF">
      <w:pPr>
        <w:jc w:val="center"/>
      </w:pPr>
    </w:p>
    <w:p w:rsidR="00B9565F" w:rsidRDefault="00B9565F"/>
    <w:sectPr w:rsidR="00B9565F" w:rsidSect="00827860">
      <w:pgSz w:w="11906" w:h="16838"/>
      <w:pgMar w:top="1134" w:right="850" w:bottom="1134" w:left="1701" w:header="708" w:footer="708" w:gutter="0"/>
      <w:pgBorders>
        <w:top w:val="dashDotStroked" w:sz="24" w:space="1" w:color="0000FF"/>
        <w:left w:val="dashDotStroked" w:sz="24" w:space="4" w:color="0000FF"/>
        <w:bottom w:val="dashDotStroked" w:sz="24" w:space="1" w:color="0000FF"/>
        <w:right w:val="dashDotStroked" w:sz="24" w:space="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631E"/>
    <w:multiLevelType w:val="hybridMultilevel"/>
    <w:tmpl w:val="8E70FA9E"/>
    <w:lvl w:ilvl="0" w:tplc="2DBC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AAF"/>
    <w:rsid w:val="001A3B8E"/>
    <w:rsid w:val="00800AAF"/>
    <w:rsid w:val="00B9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AA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Елена Крехтунова</cp:lastModifiedBy>
  <cp:revision>1</cp:revision>
  <dcterms:created xsi:type="dcterms:W3CDTF">2014-09-21T13:21:00Z</dcterms:created>
  <dcterms:modified xsi:type="dcterms:W3CDTF">2014-09-21T13:22:00Z</dcterms:modified>
</cp:coreProperties>
</file>