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80" w:rsidRPr="00A71080" w:rsidRDefault="00A71080" w:rsidP="00A71080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71080">
        <w:rPr>
          <w:rFonts w:ascii="Arial" w:eastAsia="Times New Roman" w:hAnsi="Arial" w:cs="Arial"/>
          <w:bCs/>
          <w:sz w:val="28"/>
          <w:szCs w:val="28"/>
          <w:lang w:eastAsia="ru-RU"/>
        </w:rPr>
        <w:t>ГОУ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Дополнительного                               </w:t>
      </w:r>
      <w:r w:rsidR="003411B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професс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ионального образования                                                (повышения квалификации)                                                       специалистов Московской области                                         Педагогическая академия                                                     </w:t>
      </w:r>
      <w:r w:rsidR="00A73F2A">
        <w:rPr>
          <w:rFonts w:ascii="Arial" w:eastAsia="Times New Roman" w:hAnsi="Arial" w:cs="Arial"/>
          <w:bCs/>
          <w:sz w:val="28"/>
          <w:szCs w:val="28"/>
          <w:lang w:eastAsia="ru-RU"/>
        </w:rPr>
        <w:t>последи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пломного образования</w:t>
      </w:r>
    </w:p>
    <w:p w:rsidR="00A71080" w:rsidRDefault="00A71080" w:rsidP="00A7108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71080" w:rsidRDefault="00A71080" w:rsidP="00A7108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71080" w:rsidRDefault="00A71080" w:rsidP="00A7108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71080" w:rsidRDefault="00A71080" w:rsidP="00A7108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13A98" w:rsidRDefault="00A71080" w:rsidP="00A7108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71080">
        <w:rPr>
          <w:rFonts w:ascii="Arial" w:eastAsia="Times New Roman" w:hAnsi="Arial" w:cs="Arial"/>
          <w:bCs/>
          <w:sz w:val="28"/>
          <w:szCs w:val="28"/>
          <w:lang w:eastAsia="ru-RU"/>
        </w:rPr>
        <w:t>Проект по теме:</w:t>
      </w:r>
    </w:p>
    <w:p w:rsidR="00A71080" w:rsidRPr="00A71080" w:rsidRDefault="00A71080" w:rsidP="00A7108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Психологическая компетентность педагога</w:t>
      </w:r>
    </w:p>
    <w:p w:rsidR="00A71080" w:rsidRDefault="00A71080" w:rsidP="00A7108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13A98" w:rsidRDefault="00913A98" w:rsidP="00AC54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13A98" w:rsidRDefault="00913A98" w:rsidP="00AC54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71080" w:rsidRDefault="00A71080" w:rsidP="00AC54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73402" w:rsidRDefault="00273402" w:rsidP="00273402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273402" w:rsidRDefault="00273402" w:rsidP="00273402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273402" w:rsidRDefault="00273402" w:rsidP="00273402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273402" w:rsidRDefault="00273402" w:rsidP="00273402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273402" w:rsidRDefault="00273402" w:rsidP="00273402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273402" w:rsidRDefault="00273402" w:rsidP="00273402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у</w:t>
      </w:r>
      <w:r w:rsidRPr="00273402">
        <w:rPr>
          <w:rFonts w:ascii="Arial" w:eastAsia="Times New Roman" w:hAnsi="Arial" w:cs="Arial"/>
          <w:bCs/>
          <w:sz w:val="28"/>
          <w:szCs w:val="28"/>
          <w:lang w:eastAsia="ru-RU"/>
        </w:rPr>
        <w:t>чителя начальных классов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Арнаутовой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И.В.                                                                                                </w:t>
      </w:r>
      <w:r w:rsidR="00A71080" w:rsidRPr="00A7108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МОУ </w:t>
      </w:r>
      <w:proofErr w:type="spellStart"/>
      <w:r w:rsidR="00A71080" w:rsidRPr="00A71080">
        <w:rPr>
          <w:rFonts w:ascii="Arial" w:eastAsia="Times New Roman" w:hAnsi="Arial" w:cs="Arial"/>
          <w:bCs/>
          <w:sz w:val="28"/>
          <w:szCs w:val="28"/>
          <w:lang w:eastAsia="ru-RU"/>
        </w:rPr>
        <w:t>Авсюнинская</w:t>
      </w:r>
      <w:proofErr w:type="spellEnd"/>
      <w:r w:rsidR="00A71080" w:rsidRPr="00A7108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СОШ</w:t>
      </w:r>
      <w:r w:rsidR="001F3DF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                      п. Авсюнино                                                                                                                                                                  </w:t>
      </w:r>
      <w:r w:rsidR="001F3DF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Орехово-Зуевского</w:t>
      </w:r>
      <w:r w:rsidR="001F3DF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р-на                                                                   Московской области</w:t>
      </w:r>
      <w:r w:rsidR="001F3DF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</w:t>
      </w:r>
    </w:p>
    <w:p w:rsidR="001F3DFA" w:rsidRDefault="001F3DFA" w:rsidP="0027340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</w:t>
      </w:r>
    </w:p>
    <w:p w:rsidR="00273402" w:rsidRDefault="00273402" w:rsidP="00273402">
      <w:pPr>
        <w:tabs>
          <w:tab w:val="left" w:pos="3584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Москва 2011 г.</w:t>
      </w:r>
    </w:p>
    <w:p w:rsidR="00273402" w:rsidRDefault="00273402" w:rsidP="00AC54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13A98" w:rsidRDefault="00913A98" w:rsidP="00AC54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План проекта:</w:t>
      </w:r>
    </w:p>
    <w:p w:rsidR="00913A98" w:rsidRDefault="00913A98" w:rsidP="00913A98">
      <w:pPr>
        <w:pStyle w:val="a8"/>
        <w:numPr>
          <w:ilvl w:val="0"/>
          <w:numId w:val="6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Введение.</w:t>
      </w:r>
    </w:p>
    <w:p w:rsidR="00913A98" w:rsidRDefault="00913A98" w:rsidP="00913A98">
      <w:pPr>
        <w:pStyle w:val="a8"/>
        <w:numPr>
          <w:ilvl w:val="0"/>
          <w:numId w:val="6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Сущность психолого-педагогической компетенции.</w:t>
      </w:r>
    </w:p>
    <w:p w:rsidR="00913A98" w:rsidRDefault="00913A98" w:rsidP="00913A98">
      <w:pPr>
        <w:pStyle w:val="a8"/>
        <w:numPr>
          <w:ilvl w:val="0"/>
          <w:numId w:val="6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Критерии.</w:t>
      </w:r>
    </w:p>
    <w:p w:rsidR="00913A98" w:rsidRDefault="00913A98" w:rsidP="00913A98">
      <w:pPr>
        <w:pStyle w:val="a8"/>
        <w:numPr>
          <w:ilvl w:val="0"/>
          <w:numId w:val="6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Личностные качества педагога.</w:t>
      </w:r>
    </w:p>
    <w:p w:rsidR="00913A98" w:rsidRDefault="00913A98" w:rsidP="00913A98">
      <w:pPr>
        <w:pStyle w:val="a8"/>
        <w:numPr>
          <w:ilvl w:val="0"/>
          <w:numId w:val="6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Факторы формирования психолого-педагогической компетенции.</w:t>
      </w:r>
    </w:p>
    <w:p w:rsidR="00913A98" w:rsidRDefault="00913A98" w:rsidP="00913A98">
      <w:pPr>
        <w:pStyle w:val="a8"/>
        <w:numPr>
          <w:ilvl w:val="0"/>
          <w:numId w:val="6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Вывод.</w:t>
      </w:r>
    </w:p>
    <w:p w:rsidR="00913A98" w:rsidRPr="00913A98" w:rsidRDefault="00913A98" w:rsidP="00AC54CA">
      <w:pPr>
        <w:pStyle w:val="a8"/>
        <w:numPr>
          <w:ilvl w:val="0"/>
          <w:numId w:val="6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Приложение (тест).</w:t>
      </w:r>
    </w:p>
    <w:p w:rsidR="00AC54CA" w:rsidRPr="002710BD" w:rsidRDefault="00AC54CA" w:rsidP="00AC54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 проекта:</w:t>
      </w:r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C54CA" w:rsidRPr="002710BD" w:rsidRDefault="00AC54CA" w:rsidP="00AC54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определить содержание понятия психолого-педагогическая компетентность учителя; </w:t>
      </w:r>
    </w:p>
    <w:p w:rsidR="00913A98" w:rsidRDefault="00AC54CA" w:rsidP="00913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выявить особенности взаимовлияния психолого-педагогической компетентности и педагогической культуры учителя. </w:t>
      </w: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13A98" w:rsidRPr="00913A98" w:rsidRDefault="00913A98" w:rsidP="00913A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71080" w:rsidRDefault="00A71080" w:rsidP="00AC54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71080" w:rsidRDefault="00A71080" w:rsidP="00AC54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3DFA" w:rsidRDefault="001F3DFA" w:rsidP="00AC54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C7481" w:rsidRPr="002710BD" w:rsidRDefault="00AC54CA" w:rsidP="00AC54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Введение:</w:t>
      </w:r>
    </w:p>
    <w:p w:rsidR="00DC7481" w:rsidRPr="002710BD" w:rsidRDefault="00DC7481" w:rsidP="007278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710BD">
        <w:rPr>
          <w:rFonts w:ascii="Arial" w:eastAsia="Times New Roman" w:hAnsi="Arial" w:cs="Arial"/>
          <w:sz w:val="28"/>
          <w:szCs w:val="28"/>
          <w:lang w:eastAsia="ru-RU"/>
        </w:rPr>
        <w:t>В условиях сложной общественно-политической ситуации, экономической нестабильности, отсутствия гражданского мира в стране, глубокого кризиса духовности, связанного с утратой традиционно русских нравственных ценностей, и как результат духовного обнищания личности и общества в целом, а также ускорения ритма жизни и увеличения потока противоречивой информации, единственным гарантом сохранения стабильности в стране может быть школа, представляющая педагогическую науку и культуру.</w:t>
      </w:r>
      <w:proofErr w:type="gramEnd"/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 Потому что, по словам П. А. Флоренского, именно культура есть среда, растящая и питающая личность [</w:t>
      </w:r>
      <w:r w:rsidR="0042669E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2710BD">
        <w:rPr>
          <w:rFonts w:ascii="Arial" w:eastAsia="Times New Roman" w:hAnsi="Arial" w:cs="Arial"/>
          <w:sz w:val="28"/>
          <w:szCs w:val="28"/>
          <w:lang w:eastAsia="ru-RU"/>
        </w:rPr>
        <w:t>].</w:t>
      </w:r>
    </w:p>
    <w:p w:rsidR="00DC7481" w:rsidRPr="002710BD" w:rsidRDefault="00DC7481" w:rsidP="00DC74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>Настоящая ситуация предъявляет новые требования к современному человеку. Особенно трудно приходится детям, не имеющим достаточного опыта, чтобы устоять и найти свое место в этом бурном потоке жизни. Следовательно, необходимо определить новые подходы к процессу обучения и воспитания учащихся и повышать психолого-педагогическую компетентность учителей как условие повышения педагогической культуры учителя с целью изучения особенностей усвоения учащимися знаний и построения учебного и воспитательного процессов с учетом этих особенностей для создания оптимальных условий обучения и воспитания учащихся в средней школе. Выход из создавшегося кризиса и повышение педагогической культуры возможны через повышение психолого-педагогической компетентности учителя.</w:t>
      </w:r>
    </w:p>
    <w:p w:rsidR="00DC7481" w:rsidRPr="002710BD" w:rsidRDefault="00DC7481" w:rsidP="00DC74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Этому помогут обращение к гуманистическим традициям отечественной педагогической культуры, овладение новым педагогическим мышлением, поиск путей демократизации и </w:t>
      </w:r>
      <w:proofErr w:type="spellStart"/>
      <w:r w:rsidRPr="002710BD">
        <w:rPr>
          <w:rFonts w:ascii="Arial" w:eastAsia="Times New Roman" w:hAnsi="Arial" w:cs="Arial"/>
          <w:sz w:val="28"/>
          <w:szCs w:val="28"/>
          <w:lang w:eastAsia="ru-RU"/>
        </w:rPr>
        <w:t>гуманизации</w:t>
      </w:r>
      <w:proofErr w:type="spellEnd"/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 школы, средств развития личности, социальной защиты и охраны детства.</w:t>
      </w:r>
    </w:p>
    <w:p w:rsidR="00DC7481" w:rsidRPr="002710BD" w:rsidRDefault="00DC7481" w:rsidP="00DC74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Для современного этапа характерны многочисленные организационные, содержательные и методические преобразования в сфере народного образования, создание школ нового типа, введение новых учебных планов, нового содержания обучения, различных форм его дифференциации, индивидуализации и другие инновационные процессы. В этих условиях у учителя возникает возможность делать свободный выбор регионального и школьного компонентов содержания образования, создавать </w:t>
      </w:r>
      <w:proofErr w:type="spellStart"/>
      <w:r w:rsidRPr="002710BD">
        <w:rPr>
          <w:rFonts w:ascii="Arial" w:eastAsia="Times New Roman" w:hAnsi="Arial" w:cs="Arial"/>
          <w:sz w:val="28"/>
          <w:szCs w:val="28"/>
          <w:lang w:eastAsia="ru-RU"/>
        </w:rPr>
        <w:t>индивидулизированные</w:t>
      </w:r>
      <w:proofErr w:type="spellEnd"/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 и авторские программы. Все это подтверждает, что школе требуется </w:t>
      </w:r>
      <w:r w:rsidRPr="002710B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специалист, имеющий высокий уровень психолого-педагогической компетентности и культуры, способный участвовать в этих процессах.</w:t>
      </w:r>
    </w:p>
    <w:p w:rsidR="00DC7481" w:rsidRPr="002710BD" w:rsidRDefault="00DC7481" w:rsidP="00AC54CA">
      <w:pPr>
        <w:pStyle w:val="4"/>
        <w:rPr>
          <w:rFonts w:ascii="Arial" w:hAnsi="Arial" w:cs="Arial"/>
          <w:i w:val="0"/>
          <w:color w:val="auto"/>
          <w:sz w:val="28"/>
          <w:szCs w:val="28"/>
        </w:rPr>
      </w:pPr>
      <w:r w:rsidRPr="002710BD">
        <w:rPr>
          <w:rFonts w:ascii="Arial" w:hAnsi="Arial" w:cs="Arial"/>
          <w:i w:val="0"/>
          <w:color w:val="auto"/>
          <w:sz w:val="28"/>
          <w:szCs w:val="28"/>
        </w:rPr>
        <w:t>Сущность психолого-педагогической компетентности.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В связи с политическими и экономическими изменениями, происходящими в нашем обществе, уже сейчас ясно, что в условиях рынка найдут себя люди способные, талантливые, предприимчивые, деловые, трудолюбивые, профессионально компетентные, умеющие быстро адаптироваться к изменяющимся социально-экономическим условиям, способные к риску, самостоятельному выбору и перемене сфер деятельности, принятию ответственных решений и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саморегуляции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поведения. Можно утверждать, что современная ситуация формирует альтернативный по отношению к традиционным воспитательным нормам тип личности, выдвигает неосвоенные практикой задачи, связанные с воспитанием делового человека</w:t>
      </w:r>
      <w:proofErr w:type="gramStart"/>
      <w:r w:rsidRPr="002710BD">
        <w:rPr>
          <w:rFonts w:ascii="Arial" w:hAnsi="Arial" w:cs="Arial"/>
          <w:color w:val="auto"/>
          <w:sz w:val="28"/>
          <w:szCs w:val="28"/>
        </w:rPr>
        <w:t xml:space="preserve"> .</w:t>
      </w:r>
      <w:proofErr w:type="gramEnd"/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>Решение этих проблем предполагает высокий уровень общей и педагогической культуры, гуманности, психолого-педагогической компетентности, плюрализма, педагогического профессионализма учителей. Однако большинство из них к ведению воспитательной работы в аспекте названных проблем не готово, так как еще не освободилось от педагогических стереотипов авторитарного воспитания [</w:t>
      </w:r>
      <w:r w:rsidR="0042669E">
        <w:rPr>
          <w:rFonts w:ascii="Arial" w:hAnsi="Arial" w:cs="Arial"/>
          <w:color w:val="auto"/>
          <w:sz w:val="28"/>
          <w:szCs w:val="28"/>
        </w:rPr>
        <w:t>2</w:t>
      </w:r>
      <w:r w:rsidRPr="002710BD">
        <w:rPr>
          <w:rFonts w:ascii="Arial" w:hAnsi="Arial" w:cs="Arial"/>
          <w:color w:val="auto"/>
          <w:sz w:val="28"/>
          <w:szCs w:val="28"/>
        </w:rPr>
        <w:t>].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>А.В.Луначарский отмечал, что учитель "должен быть профессионально грамотным, компетентным", заранее определившим, что он хочет сделать [</w:t>
      </w:r>
      <w:r w:rsidR="0042669E">
        <w:rPr>
          <w:rFonts w:ascii="Arial" w:hAnsi="Arial" w:cs="Arial"/>
          <w:color w:val="auto"/>
          <w:sz w:val="28"/>
          <w:szCs w:val="28"/>
        </w:rPr>
        <w:t>11</w:t>
      </w:r>
      <w:r w:rsidRPr="002710BD">
        <w:rPr>
          <w:rFonts w:ascii="Arial" w:hAnsi="Arial" w:cs="Arial"/>
          <w:color w:val="auto"/>
          <w:sz w:val="28"/>
          <w:szCs w:val="28"/>
        </w:rPr>
        <w:t>], что все личностные качества учителя имеют профессиональную значимость. Он писал, что всякое уродство моральное, всякое уродство характера в педагогике является прямым ядом, которым он заражает подрастающее поколение. Хороший учитель - это прежде всего хороший человек, способный к самопожертвованию, порядочный и честный</w:t>
      </w:r>
      <w:proofErr w:type="gramStart"/>
      <w:r w:rsidRPr="002710BD">
        <w:rPr>
          <w:rFonts w:ascii="Arial" w:hAnsi="Arial" w:cs="Arial"/>
          <w:color w:val="auto"/>
          <w:sz w:val="28"/>
          <w:szCs w:val="28"/>
        </w:rPr>
        <w:t xml:space="preserve"> ,</w:t>
      </w:r>
      <w:proofErr w:type="gramEnd"/>
      <w:r w:rsidRPr="002710BD">
        <w:rPr>
          <w:rFonts w:ascii="Arial" w:hAnsi="Arial" w:cs="Arial"/>
          <w:color w:val="auto"/>
          <w:sz w:val="28"/>
          <w:szCs w:val="28"/>
        </w:rPr>
        <w:t xml:space="preserve"> умеющий уважать детей и бережно к ним относиться [</w:t>
      </w:r>
      <w:r w:rsidR="0042669E">
        <w:rPr>
          <w:rFonts w:ascii="Arial" w:hAnsi="Arial" w:cs="Arial"/>
          <w:color w:val="auto"/>
          <w:sz w:val="28"/>
          <w:szCs w:val="28"/>
        </w:rPr>
        <w:t>3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, </w:t>
      </w:r>
      <w:r w:rsidR="0042669E">
        <w:rPr>
          <w:rFonts w:ascii="Arial" w:hAnsi="Arial" w:cs="Arial"/>
          <w:color w:val="auto"/>
          <w:sz w:val="28"/>
          <w:szCs w:val="28"/>
        </w:rPr>
        <w:t>1</w:t>
      </w:r>
      <w:r w:rsidRPr="002710BD">
        <w:rPr>
          <w:rFonts w:ascii="Arial" w:hAnsi="Arial" w:cs="Arial"/>
          <w:color w:val="auto"/>
          <w:sz w:val="28"/>
          <w:szCs w:val="28"/>
        </w:rPr>
        <w:t>].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Личностное развитие учителя является стержневым фактором труда учителя, определяющим его профессиональную позицию в идеологической деятельности и педагогическом общении. В ходе труда учителя три его стороны вступают в сложные диалектические отношения друг с другом, когда каждая из них является то предпосылкой, то средством, результатом развития другой (например, вначале личностное развитие является условием, приспосабливается к требованиям профессиональной деятельности и педагогического общения, а затем сама строит и развивает их). </w:t>
      </w:r>
      <w:proofErr w:type="gramStart"/>
      <w:r w:rsidRPr="002710BD">
        <w:rPr>
          <w:rFonts w:ascii="Arial" w:hAnsi="Arial" w:cs="Arial"/>
          <w:color w:val="auto"/>
          <w:sz w:val="28"/>
          <w:szCs w:val="28"/>
        </w:rPr>
        <w:t xml:space="preserve">Несколько упрощая, можно сказать, что педагогическая деятельность - это "технология" </w:t>
      </w:r>
      <w:r w:rsidRPr="002710BD">
        <w:rPr>
          <w:rFonts w:ascii="Arial" w:hAnsi="Arial" w:cs="Arial"/>
          <w:color w:val="auto"/>
          <w:sz w:val="28"/>
          <w:szCs w:val="28"/>
        </w:rPr>
        <w:lastRenderedPageBreak/>
        <w:t>труда учителя, педагогическое общение - климат и атмосфера этого труда, а личностное развитие - ценностные ориентации, идеалы, внутренние смыслы работы учителя.</w:t>
      </w:r>
      <w:proofErr w:type="gramEnd"/>
      <w:r w:rsidRPr="002710BD">
        <w:rPr>
          <w:rFonts w:ascii="Arial" w:hAnsi="Arial" w:cs="Arial"/>
          <w:color w:val="auto"/>
          <w:sz w:val="28"/>
          <w:szCs w:val="28"/>
        </w:rPr>
        <w:t xml:space="preserve"> Психолого-педагогическая компетентность предполагает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сформированность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в труде учителя всех этих трех сторон.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>Осуществление педагогической деятельности, педагогического общения, самореализация личности учителя составляет процесс его труда.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Итак, </w:t>
      </w:r>
      <w:proofErr w:type="spellStart"/>
      <w:proofErr w:type="gramStart"/>
      <w:r w:rsidRPr="002710BD">
        <w:rPr>
          <w:rFonts w:ascii="Arial" w:hAnsi="Arial" w:cs="Arial"/>
          <w:color w:val="auto"/>
          <w:sz w:val="28"/>
          <w:szCs w:val="28"/>
        </w:rPr>
        <w:t>психолого-педагогически</w:t>
      </w:r>
      <w:proofErr w:type="spellEnd"/>
      <w:proofErr w:type="gramEnd"/>
      <w:r w:rsidRPr="002710BD">
        <w:rPr>
          <w:rFonts w:ascii="Arial" w:hAnsi="Arial" w:cs="Arial"/>
          <w:color w:val="auto"/>
          <w:sz w:val="28"/>
          <w:szCs w:val="28"/>
        </w:rPr>
        <w:t xml:space="preserve"> компетентным является с этой точки зрения такой труд учителя, в котором на достаточно высоком уровне осуществляются педагогическая деятельность, педагогическое общение, реализация личностного развития учителя. При этом психолого-педагогическая компетентность учителя определяется также соотношением в его реальном труде и его психологических качеств, которые касаются как познавательной сферы учителя (его мышления, наблюдательности, рефлексии и самооценки), так и мотивационной сферы (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целеполагание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, мотивационная направленность личности и др.). Таким образом, складывается целостная картина психолого-педагогической компетентности, которая может лечь в основу решения многих практических вопросов. Исходя из этого, под </w:t>
      </w: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психолого-педагогической компетентностью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будем понимать максимально адекватную, пропорциональную совокупность профессиональных, коммуникативных, личностных свойств учителя, позволяющую достигать качественных результатов в процессе</w:t>
      </w:r>
      <w:r w:rsidR="001A65F3" w:rsidRPr="002710BD">
        <w:rPr>
          <w:rFonts w:ascii="Arial" w:hAnsi="Arial" w:cs="Arial"/>
          <w:color w:val="auto"/>
          <w:sz w:val="28"/>
          <w:szCs w:val="28"/>
        </w:rPr>
        <w:t xml:space="preserve"> обучения и воспитания учащихся.</w:t>
      </w:r>
    </w:p>
    <w:p w:rsidR="001A65F3" w:rsidRPr="002710BD" w:rsidRDefault="001A65F3" w:rsidP="00DC7481">
      <w:pPr>
        <w:pStyle w:val="a3"/>
        <w:rPr>
          <w:rFonts w:ascii="Arial" w:hAnsi="Arial" w:cs="Arial"/>
          <w:b/>
          <w:color w:val="auto"/>
          <w:sz w:val="28"/>
          <w:szCs w:val="28"/>
        </w:rPr>
      </w:pPr>
      <w:r w:rsidRPr="002710BD">
        <w:rPr>
          <w:rFonts w:ascii="Arial" w:hAnsi="Arial" w:cs="Arial"/>
          <w:b/>
          <w:color w:val="auto"/>
          <w:sz w:val="28"/>
          <w:szCs w:val="28"/>
        </w:rPr>
        <w:t>Критерии: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i/>
          <w:iCs/>
          <w:color w:val="auto"/>
          <w:sz w:val="28"/>
          <w:szCs w:val="28"/>
        </w:rPr>
        <w:t>Критерием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психолого-педагогической компетентности </w:t>
      </w:r>
      <w:r w:rsidRPr="002710BD">
        <w:rPr>
          <w:rFonts w:ascii="Arial" w:hAnsi="Arial" w:cs="Arial"/>
          <w:i/>
          <w:iCs/>
          <w:color w:val="auto"/>
          <w:sz w:val="28"/>
          <w:szCs w:val="28"/>
        </w:rPr>
        <w:t>педагогической деятельности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</w:t>
      </w:r>
      <w:r w:rsidR="00165953" w:rsidRPr="002710BD">
        <w:rPr>
          <w:rFonts w:ascii="Arial" w:hAnsi="Arial" w:cs="Arial"/>
          <w:color w:val="auto"/>
          <w:sz w:val="28"/>
          <w:szCs w:val="28"/>
        </w:rPr>
        <w:t>является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наличие у учителя собственной творческой педагогической системы.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i/>
          <w:iCs/>
          <w:color w:val="auto"/>
          <w:sz w:val="28"/>
          <w:szCs w:val="28"/>
        </w:rPr>
        <w:t>Критерием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психолого-педагогической компетентности </w:t>
      </w:r>
      <w:r w:rsidRPr="002710BD">
        <w:rPr>
          <w:rFonts w:ascii="Arial" w:hAnsi="Arial" w:cs="Arial"/>
          <w:i/>
          <w:iCs/>
          <w:color w:val="auto"/>
          <w:sz w:val="28"/>
          <w:szCs w:val="28"/>
        </w:rPr>
        <w:t>педагогического общения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</w:t>
      </w:r>
      <w:r w:rsidR="00165953" w:rsidRPr="002710BD">
        <w:rPr>
          <w:rFonts w:ascii="Arial" w:hAnsi="Arial" w:cs="Arial"/>
          <w:color w:val="auto"/>
          <w:sz w:val="28"/>
          <w:szCs w:val="28"/>
        </w:rPr>
        <w:t xml:space="preserve">является </w:t>
      </w:r>
      <w:r w:rsidRPr="002710BD">
        <w:rPr>
          <w:rFonts w:ascii="Arial" w:hAnsi="Arial" w:cs="Arial"/>
          <w:color w:val="auto"/>
          <w:sz w:val="28"/>
          <w:szCs w:val="28"/>
        </w:rPr>
        <w:t>владение учителем демократическим стилем общения с учениками, учителями и родителями.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i/>
          <w:iCs/>
          <w:color w:val="auto"/>
          <w:sz w:val="28"/>
          <w:szCs w:val="28"/>
        </w:rPr>
        <w:t>Критерием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психолого-педагогической компетентности </w:t>
      </w:r>
      <w:r w:rsidRPr="002710BD">
        <w:rPr>
          <w:rFonts w:ascii="Arial" w:hAnsi="Arial" w:cs="Arial"/>
          <w:i/>
          <w:iCs/>
          <w:color w:val="auto"/>
          <w:sz w:val="28"/>
          <w:szCs w:val="28"/>
        </w:rPr>
        <w:t>личностного развития учителя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</w:t>
      </w:r>
      <w:r w:rsidR="00165953" w:rsidRPr="002710BD">
        <w:rPr>
          <w:rFonts w:ascii="Arial" w:hAnsi="Arial" w:cs="Arial"/>
          <w:color w:val="auto"/>
          <w:sz w:val="28"/>
          <w:szCs w:val="28"/>
        </w:rPr>
        <w:t xml:space="preserve">является 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стабильное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психоэмоциональное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состояние личности учителя.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>Опрос зарубежных представителей педагогической профессии позволил выявить аналогичные качества, определяющие облик учителя [</w:t>
      </w:r>
      <w:r w:rsidR="0042669E">
        <w:rPr>
          <w:rFonts w:ascii="Arial" w:hAnsi="Arial" w:cs="Arial"/>
          <w:color w:val="auto"/>
          <w:sz w:val="28"/>
          <w:szCs w:val="28"/>
        </w:rPr>
        <w:t>14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]: </w:t>
      </w:r>
    </w:p>
    <w:p w:rsidR="00DC7481" w:rsidRPr="002710BD" w:rsidRDefault="00DC7481" w:rsidP="00DC7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lastRenderedPageBreak/>
        <w:t>личностные качества (умение ладить с людьми, руководить, терпение, чувство юмора, чуткость к людям, аккуратность, приспособленность, любознательность, прилежание, настойчивость</w:t>
      </w:r>
      <w:proofErr w:type="gramStart"/>
      <w:r w:rsidRPr="002710BD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2710BD">
        <w:rPr>
          <w:rFonts w:ascii="Arial" w:hAnsi="Arial" w:cs="Arial"/>
          <w:sz w:val="28"/>
          <w:szCs w:val="28"/>
        </w:rPr>
        <w:t xml:space="preserve">; </w:t>
      </w:r>
    </w:p>
    <w:p w:rsidR="00DC7481" w:rsidRPr="002710BD" w:rsidRDefault="00DC7481" w:rsidP="00DC7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>моральный облик поведения (религиозность</w:t>
      </w:r>
      <w:proofErr w:type="gramStart"/>
      <w:r w:rsidRPr="002710BD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2710BD">
        <w:rPr>
          <w:rFonts w:ascii="Arial" w:hAnsi="Arial" w:cs="Arial"/>
          <w:sz w:val="28"/>
          <w:szCs w:val="28"/>
        </w:rPr>
        <w:t xml:space="preserve">; </w:t>
      </w:r>
    </w:p>
    <w:p w:rsidR="00DC7481" w:rsidRPr="002710BD" w:rsidRDefault="00DC7481" w:rsidP="00DC7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>любовь к детям, любовь к людям (умение видеть хорошее в каждом, способность получать удовольствие от общения</w:t>
      </w:r>
      <w:proofErr w:type="gramStart"/>
      <w:r w:rsidRPr="002710BD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2710BD">
        <w:rPr>
          <w:rFonts w:ascii="Arial" w:hAnsi="Arial" w:cs="Arial"/>
          <w:sz w:val="28"/>
          <w:szCs w:val="28"/>
        </w:rPr>
        <w:t xml:space="preserve">; </w:t>
      </w:r>
    </w:p>
    <w:p w:rsidR="00DC7481" w:rsidRPr="002710BD" w:rsidRDefault="00DC7481" w:rsidP="00DC7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истинное желание стать учителем; </w:t>
      </w:r>
    </w:p>
    <w:p w:rsidR="00DC7481" w:rsidRPr="002710BD" w:rsidRDefault="00DC7481" w:rsidP="00DC7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физическое состояние; </w:t>
      </w:r>
    </w:p>
    <w:p w:rsidR="00DC7481" w:rsidRPr="002710BD" w:rsidRDefault="00DC7481" w:rsidP="00DC7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способность к учению; </w:t>
      </w:r>
    </w:p>
    <w:p w:rsidR="00DC7481" w:rsidRPr="002710BD" w:rsidRDefault="00DC7481" w:rsidP="00DC7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широта интересов; </w:t>
      </w:r>
    </w:p>
    <w:p w:rsidR="00DC7481" w:rsidRPr="002710BD" w:rsidRDefault="00DC7481" w:rsidP="00DC7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владение речью; </w:t>
      </w:r>
    </w:p>
    <w:p w:rsidR="00DC7481" w:rsidRPr="002710BD" w:rsidRDefault="00DC7481" w:rsidP="00DC74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эмоциональная зрелость и уравновешенность. 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>Очевидно, что этот перечень более разнообразен и охватывает не только личностные проявления.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Е.В.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Бондаревская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и Т.Ф.Белоусова пришли к убеждению, что педагогическая культура учителя предполагает наличие следующих групп профессионально-значимых качеств личности: </w:t>
      </w:r>
    </w:p>
    <w:p w:rsidR="00DC7481" w:rsidRPr="002710BD" w:rsidRDefault="00DC7481" w:rsidP="00DC7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направленность личности: наличие убеждений, социальная активность, гражданственность; </w:t>
      </w:r>
    </w:p>
    <w:p w:rsidR="00DC7481" w:rsidRPr="002710BD" w:rsidRDefault="00DC7481" w:rsidP="00DC7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gramStart"/>
      <w:r w:rsidRPr="002710BD">
        <w:rPr>
          <w:rFonts w:ascii="Arial" w:hAnsi="Arial" w:cs="Arial"/>
          <w:sz w:val="28"/>
          <w:szCs w:val="28"/>
        </w:rPr>
        <w:t xml:space="preserve">профессионально-нравственные качества: гуманизм, коллективизм, справедливость, доброжелательность, честность, искренность, требовательность, любовь и уважение к детям, принципиальность, интеллигентность, объективность; </w:t>
      </w:r>
      <w:proofErr w:type="gramEnd"/>
    </w:p>
    <w:p w:rsidR="00DC7481" w:rsidRPr="002710BD" w:rsidRDefault="00DC7481" w:rsidP="00DC7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отношение к педагогическому труду: добросовестность, ответственность, способность к самоотдаче в педагогической работе, увлеченность и удовлетворенность собственной педагогической деятельностью, отношение к ней как к главному смыслу своей жизни; </w:t>
      </w:r>
    </w:p>
    <w:p w:rsidR="001A65F3" w:rsidRPr="002710BD" w:rsidRDefault="00DC7481" w:rsidP="00DC74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>интересы и духовные потребности: познавательная активность, широта и глубина мышления, эстетическая культура, разносторонность интересов и духовных потребностей, наличие любимого творческого дела, культура внешнего вида, речи [</w:t>
      </w:r>
      <w:r w:rsidR="0042669E">
        <w:rPr>
          <w:rFonts w:ascii="Arial" w:hAnsi="Arial" w:cs="Arial"/>
          <w:sz w:val="28"/>
          <w:szCs w:val="28"/>
        </w:rPr>
        <w:t>2</w:t>
      </w:r>
      <w:r w:rsidRPr="002710BD">
        <w:rPr>
          <w:rFonts w:ascii="Arial" w:hAnsi="Arial" w:cs="Arial"/>
          <w:sz w:val="28"/>
          <w:szCs w:val="28"/>
        </w:rPr>
        <w:t xml:space="preserve">, </w:t>
      </w:r>
      <w:r w:rsidR="0042669E">
        <w:rPr>
          <w:rFonts w:ascii="Arial" w:hAnsi="Arial" w:cs="Arial"/>
          <w:sz w:val="28"/>
          <w:szCs w:val="28"/>
        </w:rPr>
        <w:t>7</w:t>
      </w:r>
      <w:r w:rsidRPr="002710BD">
        <w:rPr>
          <w:rFonts w:ascii="Arial" w:hAnsi="Arial" w:cs="Arial"/>
          <w:sz w:val="28"/>
          <w:szCs w:val="28"/>
        </w:rPr>
        <w:t xml:space="preserve">]. </w:t>
      </w:r>
    </w:p>
    <w:p w:rsidR="001A65F3" w:rsidRPr="002710BD" w:rsidRDefault="001A65F3" w:rsidP="00DC7481">
      <w:pPr>
        <w:pStyle w:val="a3"/>
        <w:rPr>
          <w:rFonts w:ascii="Arial" w:hAnsi="Arial" w:cs="Arial"/>
          <w:b/>
          <w:color w:val="auto"/>
          <w:sz w:val="28"/>
          <w:szCs w:val="28"/>
        </w:rPr>
      </w:pPr>
      <w:r w:rsidRPr="002710BD">
        <w:rPr>
          <w:rFonts w:ascii="Arial" w:hAnsi="Arial" w:cs="Arial"/>
          <w:b/>
          <w:color w:val="auto"/>
          <w:sz w:val="28"/>
          <w:szCs w:val="28"/>
        </w:rPr>
        <w:t xml:space="preserve">Личностные качества </w:t>
      </w:r>
      <w:r w:rsidR="000325E2" w:rsidRPr="002710BD">
        <w:rPr>
          <w:rFonts w:ascii="Arial" w:hAnsi="Arial" w:cs="Arial"/>
          <w:b/>
          <w:color w:val="auto"/>
          <w:sz w:val="28"/>
          <w:szCs w:val="28"/>
        </w:rPr>
        <w:t>педагога</w:t>
      </w:r>
      <w:r w:rsidRPr="002710BD">
        <w:rPr>
          <w:rFonts w:ascii="Arial" w:hAnsi="Arial" w:cs="Arial"/>
          <w:b/>
          <w:color w:val="auto"/>
          <w:sz w:val="28"/>
          <w:szCs w:val="28"/>
        </w:rPr>
        <w:t xml:space="preserve">: 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Работа учителя характеризуется как деятельность, которой присущи интуиция, находчивость, изобретательность, вдохновение, способность к тяжелому, упорному труду. Творческая деятельность педагога не может осуществляться по шаблону, ее нельзя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заалгоритмизировать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, поскольку неотъемлемыми ее компонентами </w:t>
      </w:r>
      <w:r w:rsidRPr="002710BD">
        <w:rPr>
          <w:rFonts w:ascii="Arial" w:hAnsi="Arial" w:cs="Arial"/>
          <w:color w:val="auto"/>
          <w:sz w:val="28"/>
          <w:szCs w:val="28"/>
        </w:rPr>
        <w:lastRenderedPageBreak/>
        <w:t>являются оригинальность, отход от штампов, неожиданность, умение действовать по обстоятельствам.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>А.К.Маркова рассматривает личностные качества с трех сторон труда учителя: педагогической деятельности, педагогического общения и личности учителя. Перечислим качества профессиональной компетентности учителя, связанные с педагогической деятельностью.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Педагогическая эрудиция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- запас современных знаний, которые учитель гибко применяет при решении педагогических задач.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proofErr w:type="gramStart"/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Педагогическое</w:t>
      </w:r>
      <w:proofErr w:type="gramEnd"/>
      <w:r w:rsidRPr="002710B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2710BD">
        <w:rPr>
          <w:rFonts w:ascii="Arial" w:hAnsi="Arial" w:cs="Arial"/>
          <w:b/>
          <w:bCs/>
          <w:color w:val="auto"/>
          <w:sz w:val="28"/>
          <w:szCs w:val="28"/>
        </w:rPr>
        <w:t>целеполагание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- потребность учителя в планировании своего труда, готовность к изменению задач в зависимости от педагогической ситуации. Педагогическое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целеполагание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- это способность учителя вырабатывать сплав из целей общества и своих собственных и затем предлагать их для принятия и обсуждения учениками.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В ходе анализа педагогических ситуаций развертывается и </w:t>
      </w: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педагогическое мышление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учителя как процесс выявления им внешне не заданных, скрытых свойств педагогической деятельности в ходе сравнения и классификации ситуаций, обнаружения в них причинно-следственных связей.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Особый интерес здесь представляет </w:t>
      </w: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практическое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педагогическое мышление. Это анализ конкретных ситуаций с использованием теоретических закономерностей и применение на основе этого педагогического решения. Практическое мышление - это всегда подготовка к преобразованию действительности, направленная на внесение в нее изменений. Практическое мышление осуществляется обычно в условиях дефицита времени, имеет ограниченные возможности для проверки предположений.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Вариантом практического </w:t>
      </w: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педагогического мышления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является диагностическое мышление учителя - анализ отдельных черт ребенка и связывание их воедино с учетом прогнозирования развития личности.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>Для анализа мышления учителя важно сопоставить два его вида: аналитическое, деструктивное, развернутое во времени, имеющее выраженные этапы, а также интуитивное мышление, которое характеризуется быстротой протекания, отсутствием четко выраженных этапов, минимальной осознанностью.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Педагогическая интуиция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- это быстрое, одномоментное принятие учителем педагогического решения с учетом предвидения </w:t>
      </w:r>
      <w:r w:rsidRPr="002710BD">
        <w:rPr>
          <w:rFonts w:ascii="Arial" w:hAnsi="Arial" w:cs="Arial"/>
          <w:color w:val="auto"/>
          <w:sz w:val="28"/>
          <w:szCs w:val="28"/>
        </w:rPr>
        <w:lastRenderedPageBreak/>
        <w:t>дальнейшего развития ситуации без развернутого осознанного анализа. Если учитель на последующих этапах может развернуть обоснование этого решения, то можно говорить об интуиции более высокого уровня; если же он не может объяснить своего решения, то имеет место эмпирическая, житейская интуиция. Практическое мышление и житейская интуиция могут давать хорошие результаты, примером чего является народная педагогика.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Интуитивный способ педагогического мышления необходим учителю, ибо, как отмечается в литературе, многообразие и неповторимость педагогических ситуаций, ограниченность времени для поиска и принятия решения делают точный расчет невозможным и интуитивное предвосхищение действий, педагогическое чутье оказывается точнее логических выкладок, заменяет учителю </w:t>
      </w:r>
      <w:proofErr w:type="gramStart"/>
      <w:r w:rsidRPr="002710BD">
        <w:rPr>
          <w:rFonts w:ascii="Arial" w:hAnsi="Arial" w:cs="Arial"/>
          <w:color w:val="auto"/>
          <w:sz w:val="28"/>
          <w:szCs w:val="28"/>
        </w:rPr>
        <w:t>логические рассуждения</w:t>
      </w:r>
      <w:proofErr w:type="gramEnd"/>
      <w:r w:rsidRPr="002710BD">
        <w:rPr>
          <w:rFonts w:ascii="Arial" w:hAnsi="Arial" w:cs="Arial"/>
          <w:color w:val="auto"/>
          <w:sz w:val="28"/>
          <w:szCs w:val="28"/>
        </w:rPr>
        <w:t>, позволяет быстро увидеть правильное решение.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Важной чертой педагогического мышления является </w:t>
      </w: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педагогическая импровизация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- нахождение неожиданного педагогического решения и его мгновенное воплощение, совпадение процессов создания и применения при их минимальном разрыве.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В ходе изучения учителем учащихся и самого себя совершенствуется также и ряд других профессионально важных психологических качеств. 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Педагогическая наблюдательность, зоркость, педагогический слух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- понимание учителем сущности педагогической ситуации по внешне незначительным признакам и деталям, проникновение во внутренний мир ученика по мало предметным нюансам его поведения, способность по выразительным движениям читать человека, словно книгу.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Педагогический оптимизм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- подход учителя к ученику с оптимистической гипотезой, с верой в его возможности, резервы его личности, способность увидеть в каждом ребенке то положительное, на что можно опереться.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Педагогическая находчивость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- умение гибко перестроить трудную педагогическую ситуацию, придать ей положительный эмоциональный тон, позитивную и конструктивную направленность.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Педагогическое предвидение, прогнозирование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- умение предвосхищать поведение и реакцию учащихся до начала или до завершения педагогической ситуации, предусматривать их и свои затруднения.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Педагогическая рефлексия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- обращенность сознания учителя на самого себя, учет представлений учащихся о его деятельности и представлений ученика о том, как учитель понимает деятельность ученика. Иными словами, педагогическая рефлексия - это способность учителя мысленно представить себе сложившуюся у ученика картину ситуации и на этой основе уточнить представление о себе. Рефлексия означает осознание учителем себя с точки зрения учащихся в меняющихся ситуациях. Учителю важно развивать у себя здоровую конструктивную рефлексию, приводящую к улучшению деятельности, а не к разрушению ее постоянными сомнениями и колебаниями. Педагогическая рефлексия - это самостоятельное обращение учителя к самоанализу без того, чтобы от него этого потребовала администрация школы.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К психологическим качествам, которые являются составляющими компетентности учителя в педагогическом общении, А.К.Маркова относит: педагогический такт, педагогическую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эмпатию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>, педагогическую общительность, обладание педагогической этикой (знание гуманистических норм своей профессии и следование им).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b/>
          <w:bCs/>
          <w:color w:val="auto"/>
          <w:sz w:val="28"/>
          <w:szCs w:val="28"/>
        </w:rPr>
        <w:t>Педагогический такт</w:t>
      </w:r>
      <w:r w:rsidRPr="002710BD">
        <w:rPr>
          <w:rFonts w:ascii="Arial" w:hAnsi="Arial" w:cs="Arial"/>
          <w:color w:val="auto"/>
          <w:sz w:val="28"/>
          <w:szCs w:val="28"/>
        </w:rPr>
        <w:t xml:space="preserve"> есть чувство разумной меры на основе соотношения задач, условий и возможностей участников общения. Такт есть выбор и осуществление такой меры педагогического воздействия, которая основана на отношении к личности ребенка как главной ценности; </w:t>
      </w:r>
      <w:proofErr w:type="gramStart"/>
      <w:r w:rsidRPr="002710BD">
        <w:rPr>
          <w:rFonts w:ascii="Arial" w:hAnsi="Arial" w:cs="Arial"/>
          <w:color w:val="auto"/>
          <w:sz w:val="28"/>
          <w:szCs w:val="28"/>
        </w:rPr>
        <w:t>это тонкая грань между отдельными воздействиями, это естественность, простота обращения без фамильярности, искренность без фальши, доверие без попустительства, просьба без упрашивания, рекомендации и советы без навязчивости, воздействия в форме предупреждения, внушения и требования без подавления самостоятельности, серьезность без натянутости, юмор без насмешки, требовательность без придирки, настойчивость без упрямства, деловой тон без сухости [</w:t>
      </w:r>
      <w:r w:rsidR="0042669E">
        <w:rPr>
          <w:rFonts w:ascii="Arial" w:hAnsi="Arial" w:cs="Arial"/>
          <w:color w:val="auto"/>
          <w:sz w:val="28"/>
          <w:szCs w:val="28"/>
        </w:rPr>
        <w:t>13</w:t>
      </w:r>
      <w:r w:rsidRPr="002710BD">
        <w:rPr>
          <w:rFonts w:ascii="Arial" w:hAnsi="Arial" w:cs="Arial"/>
          <w:color w:val="auto"/>
          <w:sz w:val="28"/>
          <w:szCs w:val="28"/>
        </w:rPr>
        <w:t>].</w:t>
      </w:r>
      <w:proofErr w:type="gramEnd"/>
      <w:r w:rsidRPr="002710BD">
        <w:rPr>
          <w:rFonts w:ascii="Arial" w:hAnsi="Arial" w:cs="Arial"/>
          <w:color w:val="auto"/>
          <w:sz w:val="28"/>
          <w:szCs w:val="28"/>
        </w:rPr>
        <w:t xml:space="preserve"> Педагогический такт есть одна из форм реализации педагогической этики.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Остановимся на некоторых условиях эффективности юмора в педагогическом процессе. Первое из них состоит в том, что высмеивать можно только то, что действительно заслуживает осмеяния, ведь юмор - это особая форма отрицающей и утверждающей критики. Опытный учитель старается наметить, выявить недостатки в развитии и поведении школьников и, если это идеологически целесообразно, показать их комизм. Но уважение к личности должно быть на первом месте. Второе условие - юмор учителя-воспитателя должен проявляться в безобидной насмешке, шутке, ведь предмет осмеяния - развивающаяся личность. Шутка </w:t>
      </w:r>
      <w:r w:rsidRPr="002710BD">
        <w:rPr>
          <w:rFonts w:ascii="Arial" w:hAnsi="Arial" w:cs="Arial"/>
          <w:color w:val="auto"/>
          <w:sz w:val="28"/>
          <w:szCs w:val="28"/>
        </w:rPr>
        <w:lastRenderedPageBreak/>
        <w:t>учителя в этом случае не отрицает целого, а лишь указывает на какие-то промахи, оплошности.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>Третье условие - тактичность. В юморе проявляются его гуманизм, желание помочь ученику избавиться от тех или иных недостатков своего характера. Смешное не должно позорить ученика, позор - плохой помощник в воспитании. Юмор учителя, обнажая противоречие в поведении, преследует цель заставить школьника критически оценить себя, что способствует самовоспитанию. Более того, в идеале юмор, выявляя мелкие недостатки, в целом должен возвышать личность.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>Четвертое условие - отвечать на шутку шуткой. Чувство юмора предполагает не только способность пошутить, но и умение понять и оценить шутку другого. Школьники нередко испытывают учителя "на юмор" [</w:t>
      </w:r>
      <w:r w:rsidR="0042669E">
        <w:rPr>
          <w:rFonts w:ascii="Arial" w:hAnsi="Arial" w:cs="Arial"/>
          <w:color w:val="auto"/>
          <w:sz w:val="28"/>
          <w:szCs w:val="28"/>
        </w:rPr>
        <w:t>5</w:t>
      </w:r>
      <w:r w:rsidRPr="002710BD">
        <w:rPr>
          <w:rFonts w:ascii="Arial" w:hAnsi="Arial" w:cs="Arial"/>
          <w:color w:val="auto"/>
          <w:sz w:val="28"/>
          <w:szCs w:val="28"/>
        </w:rPr>
        <w:t>].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В тесной связи с педагогическим тактом (или как его составную часть) рассматривают </w:t>
      </w:r>
      <w:r w:rsidRPr="002710BD">
        <w:rPr>
          <w:rFonts w:ascii="Arial" w:hAnsi="Arial" w:cs="Arial"/>
          <w:b/>
          <w:bCs/>
          <w:color w:val="auto"/>
          <w:sz w:val="28"/>
          <w:szCs w:val="28"/>
        </w:rPr>
        <w:t xml:space="preserve">педагогическую </w:t>
      </w:r>
      <w:proofErr w:type="spellStart"/>
      <w:r w:rsidRPr="002710BD">
        <w:rPr>
          <w:rFonts w:ascii="Arial" w:hAnsi="Arial" w:cs="Arial"/>
          <w:b/>
          <w:bCs/>
          <w:color w:val="auto"/>
          <w:sz w:val="28"/>
          <w:szCs w:val="28"/>
        </w:rPr>
        <w:t>эмпатию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.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Эмпатия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выражает то, что я чувствую, что ты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чув</w:t>
      </w:r>
      <w:proofErr w:type="gramStart"/>
      <w:r w:rsidRPr="002710BD">
        <w:rPr>
          <w:rFonts w:ascii="Arial" w:hAnsi="Arial" w:cs="Arial"/>
          <w:color w:val="auto"/>
          <w:sz w:val="28"/>
          <w:szCs w:val="28"/>
        </w:rPr>
        <w:t>c</w:t>
      </w:r>
      <w:proofErr w:type="gramEnd"/>
      <w:r w:rsidRPr="002710BD">
        <w:rPr>
          <w:rFonts w:ascii="Arial" w:hAnsi="Arial" w:cs="Arial"/>
          <w:color w:val="auto"/>
          <w:sz w:val="28"/>
          <w:szCs w:val="28"/>
        </w:rPr>
        <w:t>твуешь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. Она включает понимание другого человека, опирающееся на анализ его личности; эмоциональное сопереживание другому человеку, отклик на чувства другого человека и выражение своих чувств; стремление содействовать, помогать другому человеку. Выделяют рациональную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эмпатию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(я вас понимаю); эмоциональную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эмпатию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(я вам сочувствую); действенную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эмпатию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(я вам помогу); опережающую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эмпатию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(я могу вам помочь). </w:t>
      </w:r>
      <w:proofErr w:type="gramStart"/>
      <w:r w:rsidRPr="002710BD">
        <w:rPr>
          <w:rFonts w:ascii="Arial" w:hAnsi="Arial" w:cs="Arial"/>
          <w:color w:val="auto"/>
          <w:sz w:val="28"/>
          <w:szCs w:val="28"/>
        </w:rPr>
        <w:t>Педагогическая</w:t>
      </w:r>
      <w:proofErr w:type="gramEnd"/>
      <w:r w:rsidRPr="002710BD">
        <w:rPr>
          <w:rFonts w:ascii="Arial" w:hAnsi="Arial" w:cs="Arial"/>
          <w:color w:val="auto"/>
          <w:sz w:val="28"/>
          <w:szCs w:val="28"/>
        </w:rPr>
        <w:t xml:space="preserve">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эмпатия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учителя способствует его "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децентрации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>", т.е. умению встать на точку зрения ученика, учитывать ее в ходе взаимодействия.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Рассмотрим, какие психологические качества профессиональной компетентности связаны с перечисленными личностными умениями. </w:t>
      </w:r>
      <w:proofErr w:type="gramStart"/>
      <w:r w:rsidRPr="002710BD">
        <w:rPr>
          <w:rFonts w:ascii="Arial" w:hAnsi="Arial" w:cs="Arial"/>
          <w:color w:val="auto"/>
          <w:sz w:val="28"/>
          <w:szCs w:val="28"/>
        </w:rPr>
        <w:t xml:space="preserve">Это развитый интерес к другому человеку, уважение к его неповторимости; понимание учителем своего права на самобытность и индивидуальность, стремление к индивидуальному стилю работы; наличие целостной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Я-концепции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 и адекватной самооценки, способной противостоять необъективной внешней оценке труда учителя, обеспечить его профессиональную устойчивость, мотивацию и стремление к овладению высокими образцами труда и педагогическим мастерством;</w:t>
      </w:r>
      <w:proofErr w:type="gramEnd"/>
      <w:r w:rsidRPr="002710BD">
        <w:rPr>
          <w:rFonts w:ascii="Arial" w:hAnsi="Arial" w:cs="Arial"/>
          <w:color w:val="auto"/>
          <w:sz w:val="28"/>
          <w:szCs w:val="28"/>
        </w:rPr>
        <w:t xml:space="preserve"> мотивация и стремление к творчеству как пути развития личности, т.е. реализация себя не только в предметном и коммуникативном, но и в личностном творчестве [</w:t>
      </w:r>
      <w:r w:rsidR="0042669E">
        <w:rPr>
          <w:rFonts w:ascii="Arial" w:hAnsi="Arial" w:cs="Arial"/>
          <w:color w:val="auto"/>
          <w:sz w:val="28"/>
          <w:szCs w:val="28"/>
        </w:rPr>
        <w:t>12</w:t>
      </w:r>
      <w:r w:rsidRPr="002710BD">
        <w:rPr>
          <w:rFonts w:ascii="Arial" w:hAnsi="Arial" w:cs="Arial"/>
          <w:color w:val="auto"/>
          <w:sz w:val="28"/>
          <w:szCs w:val="28"/>
        </w:rPr>
        <w:t>].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Таким образом, для понимания истинных причин психолого-педагогической компетентности учителя необходимо анализировать </w:t>
      </w:r>
      <w:r w:rsidRPr="002710BD">
        <w:rPr>
          <w:rFonts w:ascii="Arial" w:hAnsi="Arial" w:cs="Arial"/>
          <w:color w:val="auto"/>
          <w:sz w:val="28"/>
          <w:szCs w:val="28"/>
        </w:rPr>
        <w:lastRenderedPageBreak/>
        <w:t>все качества в совокупности, в диалектическом единстве, так как отдельные качества личности не объясняют, почему она достигла успеха или, наоборот, почему возникают затруднения в педагогической деятельности.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С учетом общественных потребностей, реального состояния дел в школах, мнений учителей, личных наблюдений мы пришли к убеждению, что психолого-педагогическая компетентность учителя предполагает наличие следующих групп профессионально значимых качеств. </w:t>
      </w:r>
    </w:p>
    <w:p w:rsidR="00DC7481" w:rsidRPr="002710BD" w:rsidRDefault="00DC7481" w:rsidP="00DC74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gramStart"/>
      <w:r w:rsidRPr="002710BD">
        <w:rPr>
          <w:rFonts w:ascii="Arial" w:hAnsi="Arial" w:cs="Arial"/>
          <w:b/>
          <w:bCs/>
          <w:sz w:val="28"/>
          <w:szCs w:val="28"/>
        </w:rPr>
        <w:t>Педагогическая деятельность:</w:t>
      </w:r>
      <w:r w:rsidRPr="002710BD">
        <w:rPr>
          <w:rFonts w:ascii="Arial" w:hAnsi="Arial" w:cs="Arial"/>
          <w:sz w:val="28"/>
          <w:szCs w:val="28"/>
        </w:rPr>
        <w:t xml:space="preserve"> аккуратность, активность, </w:t>
      </w:r>
      <w:proofErr w:type="spellStart"/>
      <w:r w:rsidRPr="002710BD">
        <w:rPr>
          <w:rFonts w:ascii="Arial" w:hAnsi="Arial" w:cs="Arial"/>
          <w:sz w:val="28"/>
          <w:szCs w:val="28"/>
        </w:rPr>
        <w:t>аналитичность</w:t>
      </w:r>
      <w:proofErr w:type="spellEnd"/>
      <w:r w:rsidRPr="002710BD">
        <w:rPr>
          <w:rFonts w:ascii="Arial" w:hAnsi="Arial" w:cs="Arial"/>
          <w:sz w:val="28"/>
          <w:szCs w:val="28"/>
        </w:rPr>
        <w:t xml:space="preserve"> ума, артистизм, быстрота адаптаций к изменяющимся условиям, быстрота ориентации, вдохновение, гибкость и широта мышления, готовность прийти на помощь, гражданственность, гуманность, дальновидность, деловитость, дисциплинированность, добросовестность, духовность, единство слова и дела, изобретательность, индивидуальность, инициативность, исполнительность, коллективизм, критичность, любовь к детям, любознательность, мужественность, настойчивость, находчивость, образованность, обязательность, организованность, оригинальность, ответственность, отсутствие стереотипов, педагогическая интуиция, педагогическая импровизация, педагогическое мышление</w:t>
      </w:r>
      <w:proofErr w:type="gramEnd"/>
      <w:r w:rsidRPr="002710BD">
        <w:rPr>
          <w:rFonts w:ascii="Arial" w:hAnsi="Arial" w:cs="Arial"/>
          <w:sz w:val="28"/>
          <w:szCs w:val="28"/>
        </w:rPr>
        <w:t xml:space="preserve">, педагогическая наблюдательность, педагогическая общительность, педагогическое предвидение, прогнозирование, педагогический профессионализм, педагогическая рефлексия, педагогический слух, педагогический такт, педагогическое творчество, педагогическая </w:t>
      </w:r>
      <w:proofErr w:type="spellStart"/>
      <w:r w:rsidRPr="002710BD">
        <w:rPr>
          <w:rFonts w:ascii="Arial" w:hAnsi="Arial" w:cs="Arial"/>
          <w:sz w:val="28"/>
          <w:szCs w:val="28"/>
        </w:rPr>
        <w:t>эмпатия</w:t>
      </w:r>
      <w:proofErr w:type="spellEnd"/>
      <w:r w:rsidRPr="002710BD">
        <w:rPr>
          <w:rFonts w:ascii="Arial" w:hAnsi="Arial" w:cs="Arial"/>
          <w:sz w:val="28"/>
          <w:szCs w:val="28"/>
        </w:rPr>
        <w:t>, педагогическая эрудиция, педагогическая этика, последовательность, преданность своему делу, предприимчивость, принципиальность, принятие ответственных решений, принципиальность, работоспособность, самоотверженность, самоотдача в работе, самопожертвование, самостоятельность, сообразительность, способность к риску, строгость, требовательность, трудолюбие, убежденность, увлеченность своим делом, упорство, целеустремленность</w:t>
      </w:r>
      <w:proofErr w:type="gramStart"/>
      <w:r w:rsidRPr="002710BD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2710BD">
        <w:rPr>
          <w:rFonts w:ascii="Arial" w:hAnsi="Arial" w:cs="Arial"/>
          <w:sz w:val="28"/>
          <w:szCs w:val="28"/>
        </w:rPr>
        <w:t xml:space="preserve"> чувство долга, чуткость ко всему новому, энергичность, энтузиазм, эрудированность. </w:t>
      </w:r>
    </w:p>
    <w:p w:rsidR="00DC7481" w:rsidRPr="002710BD" w:rsidRDefault="00DC7481" w:rsidP="00DC74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gramStart"/>
      <w:r w:rsidRPr="002710BD">
        <w:rPr>
          <w:rFonts w:ascii="Arial" w:hAnsi="Arial" w:cs="Arial"/>
          <w:b/>
          <w:bCs/>
          <w:sz w:val="28"/>
          <w:szCs w:val="28"/>
        </w:rPr>
        <w:t>Педагогическое общение:</w:t>
      </w:r>
      <w:r w:rsidRPr="002710BD">
        <w:rPr>
          <w:rFonts w:ascii="Arial" w:hAnsi="Arial" w:cs="Arial"/>
          <w:sz w:val="28"/>
          <w:szCs w:val="28"/>
        </w:rPr>
        <w:t xml:space="preserve"> вежливость, выдержанность, высокая концентрация внимания, выразительность речи, доброжелательность, доброта, интерес к другому человеку, интуиция, искренность, культура речи, наблюдательность, независимость, непринужденность, общительность, пластичность поведения, плюрализм, понимание, психологическая грамотность, простота, раскованность, </w:t>
      </w:r>
      <w:r w:rsidRPr="002710BD">
        <w:rPr>
          <w:rFonts w:ascii="Arial" w:hAnsi="Arial" w:cs="Arial"/>
          <w:sz w:val="28"/>
          <w:szCs w:val="28"/>
        </w:rPr>
        <w:lastRenderedPageBreak/>
        <w:t xml:space="preserve">распределение внимания, содержательность и яркость речи, спокойствие, тактичность, творческое воображение, уважение к партнеру по общению, уравновешенность, четкость дикции, чувство юмора, чуткость, эмоциональная стабильность, </w:t>
      </w:r>
      <w:proofErr w:type="spellStart"/>
      <w:r w:rsidRPr="002710BD">
        <w:rPr>
          <w:rFonts w:ascii="Arial" w:hAnsi="Arial" w:cs="Arial"/>
          <w:sz w:val="28"/>
          <w:szCs w:val="28"/>
        </w:rPr>
        <w:t>эмпатия</w:t>
      </w:r>
      <w:proofErr w:type="spellEnd"/>
      <w:r w:rsidRPr="002710BD">
        <w:rPr>
          <w:rFonts w:ascii="Arial" w:hAnsi="Arial" w:cs="Arial"/>
          <w:sz w:val="28"/>
          <w:szCs w:val="28"/>
        </w:rPr>
        <w:t xml:space="preserve">. </w:t>
      </w:r>
      <w:proofErr w:type="gramEnd"/>
    </w:p>
    <w:p w:rsidR="00DC7481" w:rsidRPr="002710BD" w:rsidRDefault="00DC7481" w:rsidP="00DC74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gramStart"/>
      <w:r w:rsidRPr="002710BD">
        <w:rPr>
          <w:rFonts w:ascii="Arial" w:hAnsi="Arial" w:cs="Arial"/>
          <w:b/>
          <w:bCs/>
          <w:sz w:val="28"/>
          <w:szCs w:val="28"/>
        </w:rPr>
        <w:t>Личностное развитие учителя:</w:t>
      </w:r>
      <w:r w:rsidRPr="002710BD">
        <w:rPr>
          <w:rFonts w:ascii="Arial" w:hAnsi="Arial" w:cs="Arial"/>
          <w:sz w:val="28"/>
          <w:szCs w:val="28"/>
        </w:rPr>
        <w:t xml:space="preserve"> адекватная самооценка, бескорыстие, бодрость, воспитанность, восприимчивость, впечатлительность, гостеприимство, деликатность, интеллигентность, культура внешнего вида, личное достоинство, личностная самореализация, милосердие, нравственность, объективность, опрятность, оптимизм, порядочность, разносторонность интересов и духовных потребностей, рассудительность, самодисциплина, самоконтроль, самокритичность, самоограничение, </w:t>
      </w:r>
      <w:proofErr w:type="spellStart"/>
      <w:r w:rsidRPr="002710BD">
        <w:rPr>
          <w:rFonts w:ascii="Arial" w:hAnsi="Arial" w:cs="Arial"/>
          <w:sz w:val="28"/>
          <w:szCs w:val="28"/>
        </w:rPr>
        <w:t>саморегуляция</w:t>
      </w:r>
      <w:proofErr w:type="spellEnd"/>
      <w:r w:rsidRPr="002710BD">
        <w:rPr>
          <w:rFonts w:ascii="Arial" w:hAnsi="Arial" w:cs="Arial"/>
          <w:sz w:val="28"/>
          <w:szCs w:val="28"/>
        </w:rPr>
        <w:t xml:space="preserve"> поведения, самосовершенствование, сдержанность, смелость, собранность, совестливость, способность к анализу и самоанализу, справедливость, терпеливость, толерантность, требовательность к себе, уверенность в себе, целостная </w:t>
      </w:r>
      <w:proofErr w:type="spellStart"/>
      <w:r w:rsidRPr="002710BD">
        <w:rPr>
          <w:rFonts w:ascii="Arial" w:hAnsi="Arial" w:cs="Arial"/>
          <w:sz w:val="28"/>
          <w:szCs w:val="28"/>
        </w:rPr>
        <w:t>Я-концепция</w:t>
      </w:r>
      <w:proofErr w:type="spellEnd"/>
      <w:r w:rsidRPr="002710BD">
        <w:rPr>
          <w:rFonts w:ascii="Arial" w:hAnsi="Arial" w:cs="Arial"/>
          <w:sz w:val="28"/>
          <w:szCs w:val="28"/>
        </w:rPr>
        <w:t>, честность</w:t>
      </w:r>
      <w:proofErr w:type="gramEnd"/>
      <w:r w:rsidRPr="002710BD">
        <w:rPr>
          <w:rFonts w:ascii="Arial" w:hAnsi="Arial" w:cs="Arial"/>
          <w:sz w:val="28"/>
          <w:szCs w:val="28"/>
        </w:rPr>
        <w:t xml:space="preserve">, эмоциональность, эстетическая культура. </w:t>
      </w:r>
    </w:p>
    <w:p w:rsidR="00DC7481" w:rsidRPr="002710BD" w:rsidRDefault="00DC7481" w:rsidP="00DC7481">
      <w:pPr>
        <w:jc w:val="center"/>
        <w:rPr>
          <w:rFonts w:ascii="Arial" w:hAnsi="Arial" w:cs="Arial"/>
          <w:sz w:val="28"/>
          <w:szCs w:val="28"/>
        </w:rPr>
      </w:pPr>
    </w:p>
    <w:p w:rsidR="00DC7481" w:rsidRPr="002710BD" w:rsidRDefault="00DC7481" w:rsidP="000325E2">
      <w:pPr>
        <w:pStyle w:val="4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i w:val="0"/>
          <w:color w:val="auto"/>
          <w:sz w:val="28"/>
          <w:szCs w:val="28"/>
        </w:rPr>
        <w:t>Факторы формирования психолого-педагогической компетентности.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По мнению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Е.В.Бондаревской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,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Б.С.Гершунского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, В.Давыдова, Л.Лазарева, В.Рубцова, </w:t>
      </w:r>
      <w:proofErr w:type="spellStart"/>
      <w:r w:rsidRPr="002710BD">
        <w:rPr>
          <w:rFonts w:ascii="Arial" w:hAnsi="Arial" w:cs="Arial"/>
          <w:color w:val="auto"/>
          <w:sz w:val="28"/>
          <w:szCs w:val="28"/>
        </w:rPr>
        <w:t>В.Слободчикова</w:t>
      </w:r>
      <w:proofErr w:type="spellEnd"/>
      <w:r w:rsidRPr="002710BD">
        <w:rPr>
          <w:rFonts w:ascii="Arial" w:hAnsi="Arial" w:cs="Arial"/>
          <w:color w:val="auto"/>
          <w:sz w:val="28"/>
          <w:szCs w:val="28"/>
        </w:rPr>
        <w:t xml:space="preserve">, кризис образования проявляется на фоне целого ряда факторов, особую значимость из которых, на наш взгляд, представляют: </w:t>
      </w:r>
    </w:p>
    <w:p w:rsidR="00DC7481" w:rsidRPr="002710BD" w:rsidRDefault="00DC7481" w:rsidP="00DC74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падение престижа получения образования, в том числе высшего; </w:t>
      </w:r>
    </w:p>
    <w:p w:rsidR="00DC7481" w:rsidRPr="002710BD" w:rsidRDefault="00DC7481" w:rsidP="00DC74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катастрофически низкий уровень оснащенности школ и вузов современными средствами обучения; </w:t>
      </w:r>
    </w:p>
    <w:p w:rsidR="00DC7481" w:rsidRPr="002710BD" w:rsidRDefault="00DC7481" w:rsidP="00DC74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финансирование системы образования по остаточному принципу; </w:t>
      </w:r>
    </w:p>
    <w:p w:rsidR="00DC7481" w:rsidRPr="002710BD" w:rsidRDefault="00DC7481" w:rsidP="00DC74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понижение подготовки новых кадров; </w:t>
      </w:r>
    </w:p>
    <w:p w:rsidR="00DC7481" w:rsidRPr="002710BD" w:rsidRDefault="00DC7481" w:rsidP="00DC74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"утечка мозгов" из сферы образования; </w:t>
      </w:r>
    </w:p>
    <w:p w:rsidR="00DC7481" w:rsidRPr="002710BD" w:rsidRDefault="00DC7481" w:rsidP="00DC74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>отсутствие эффективных, конкурентоспособных систем распространения передовых форм обучения и воспитания [</w:t>
      </w:r>
      <w:r w:rsidR="0042669E">
        <w:rPr>
          <w:rFonts w:ascii="Arial" w:hAnsi="Arial" w:cs="Arial"/>
          <w:sz w:val="28"/>
          <w:szCs w:val="28"/>
        </w:rPr>
        <w:t>4</w:t>
      </w:r>
      <w:r w:rsidRPr="002710BD">
        <w:rPr>
          <w:rFonts w:ascii="Arial" w:hAnsi="Arial" w:cs="Arial"/>
          <w:sz w:val="28"/>
          <w:szCs w:val="28"/>
        </w:rPr>
        <w:t xml:space="preserve">, </w:t>
      </w:r>
      <w:r w:rsidR="0042669E">
        <w:rPr>
          <w:rFonts w:ascii="Arial" w:hAnsi="Arial" w:cs="Arial"/>
          <w:sz w:val="28"/>
          <w:szCs w:val="28"/>
        </w:rPr>
        <w:t>9</w:t>
      </w:r>
      <w:r w:rsidRPr="002710BD">
        <w:rPr>
          <w:rFonts w:ascii="Arial" w:hAnsi="Arial" w:cs="Arial"/>
          <w:sz w:val="28"/>
          <w:szCs w:val="28"/>
        </w:rPr>
        <w:t xml:space="preserve">, </w:t>
      </w:r>
      <w:r w:rsidR="0042669E">
        <w:rPr>
          <w:rFonts w:ascii="Arial" w:hAnsi="Arial" w:cs="Arial"/>
          <w:sz w:val="28"/>
          <w:szCs w:val="28"/>
        </w:rPr>
        <w:t>10</w:t>
      </w:r>
      <w:r w:rsidRPr="002710BD">
        <w:rPr>
          <w:rFonts w:ascii="Arial" w:hAnsi="Arial" w:cs="Arial"/>
          <w:sz w:val="28"/>
          <w:szCs w:val="28"/>
        </w:rPr>
        <w:t xml:space="preserve">]. 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На фоне нарастания социального и нравственного кризиса в школе и обществе, ухудшающегося экономического положения школы в целом и учителя, в частности, наблюдается поразительный рост психолого-педагогической компетентности значительной части учителей, </w:t>
      </w:r>
      <w:r w:rsidRPr="002710BD">
        <w:rPr>
          <w:rFonts w:ascii="Arial" w:hAnsi="Arial" w:cs="Arial"/>
          <w:color w:val="auto"/>
          <w:sz w:val="28"/>
          <w:szCs w:val="28"/>
        </w:rPr>
        <w:lastRenderedPageBreak/>
        <w:t>приведшей к еще не осознанному инновационному взрыву в российском образовании.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В этой связи следует выделить некоторые процессы в образовании и общественной жизни, способствующие формированию психолого-педагогической компетентности учителя: </w:t>
      </w:r>
    </w:p>
    <w:p w:rsidR="00DC7481" w:rsidRPr="002710BD" w:rsidRDefault="00DC7481" w:rsidP="00DC7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демократизация и </w:t>
      </w:r>
      <w:proofErr w:type="spellStart"/>
      <w:r w:rsidRPr="002710BD">
        <w:rPr>
          <w:rFonts w:ascii="Arial" w:hAnsi="Arial" w:cs="Arial"/>
          <w:sz w:val="28"/>
          <w:szCs w:val="28"/>
        </w:rPr>
        <w:t>гуманизация</w:t>
      </w:r>
      <w:proofErr w:type="spellEnd"/>
      <w:r w:rsidRPr="002710BD">
        <w:rPr>
          <w:rFonts w:ascii="Arial" w:hAnsi="Arial" w:cs="Arial"/>
          <w:sz w:val="28"/>
          <w:szCs w:val="28"/>
        </w:rPr>
        <w:t xml:space="preserve"> общества; </w:t>
      </w:r>
    </w:p>
    <w:p w:rsidR="00DC7481" w:rsidRPr="002710BD" w:rsidRDefault="00DC7481" w:rsidP="00DC7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развитие наук о человеке; </w:t>
      </w:r>
    </w:p>
    <w:p w:rsidR="00DC7481" w:rsidRPr="002710BD" w:rsidRDefault="00DC7481" w:rsidP="00DC7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движение школ и образования в направлении в мировую культуру (демократизация школы); </w:t>
      </w:r>
    </w:p>
    <w:p w:rsidR="00DC7481" w:rsidRPr="002710BD" w:rsidRDefault="00DC7481" w:rsidP="00DC7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создание системы непрерывного образования; </w:t>
      </w:r>
    </w:p>
    <w:p w:rsidR="00DC7481" w:rsidRPr="002710BD" w:rsidRDefault="00DC7481" w:rsidP="00DC7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2710BD">
        <w:rPr>
          <w:rFonts w:ascii="Arial" w:hAnsi="Arial" w:cs="Arial"/>
          <w:sz w:val="28"/>
          <w:szCs w:val="28"/>
        </w:rPr>
        <w:t>гуманитаризация</w:t>
      </w:r>
      <w:proofErr w:type="spellEnd"/>
      <w:r w:rsidRPr="002710BD">
        <w:rPr>
          <w:rFonts w:ascii="Arial" w:hAnsi="Arial" w:cs="Arial"/>
          <w:sz w:val="28"/>
          <w:szCs w:val="28"/>
        </w:rPr>
        <w:t xml:space="preserve"> и компьютеризация образования; </w:t>
      </w:r>
    </w:p>
    <w:p w:rsidR="00DC7481" w:rsidRPr="002710BD" w:rsidRDefault="00DC7481" w:rsidP="00DC7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повышенный интерес к разработке новых педагогических технологий, обеспечивающих высокое качество обучения и воспитания; </w:t>
      </w:r>
    </w:p>
    <w:p w:rsidR="00DC7481" w:rsidRPr="002710BD" w:rsidRDefault="00DC7481" w:rsidP="00DC7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восстановление традиций русской школы и образования: в свое время в России (конец ХIХ </w:t>
      </w:r>
      <w:proofErr w:type="gramStart"/>
      <w:r w:rsidRPr="002710BD">
        <w:rPr>
          <w:rFonts w:ascii="Arial" w:hAnsi="Arial" w:cs="Arial"/>
          <w:sz w:val="28"/>
          <w:szCs w:val="28"/>
        </w:rPr>
        <w:t>в</w:t>
      </w:r>
      <w:proofErr w:type="gramEnd"/>
      <w:r w:rsidRPr="002710BD">
        <w:rPr>
          <w:rFonts w:ascii="Arial" w:hAnsi="Arial" w:cs="Arial"/>
          <w:sz w:val="28"/>
          <w:szCs w:val="28"/>
        </w:rPr>
        <w:t xml:space="preserve">.) </w:t>
      </w:r>
      <w:proofErr w:type="gramStart"/>
      <w:r w:rsidRPr="002710BD">
        <w:rPr>
          <w:rFonts w:ascii="Arial" w:hAnsi="Arial" w:cs="Arial"/>
          <w:sz w:val="28"/>
          <w:szCs w:val="28"/>
        </w:rPr>
        <w:t>была</w:t>
      </w:r>
      <w:proofErr w:type="gramEnd"/>
      <w:r w:rsidRPr="002710BD">
        <w:rPr>
          <w:rFonts w:ascii="Arial" w:hAnsi="Arial" w:cs="Arial"/>
          <w:sz w:val="28"/>
          <w:szCs w:val="28"/>
        </w:rPr>
        <w:t xml:space="preserve"> сильная методологическая и методическая школа, хорошо поставленное гуманитарное образование; </w:t>
      </w:r>
    </w:p>
    <w:p w:rsidR="00DC7481" w:rsidRPr="002710BD" w:rsidRDefault="00DC7481" w:rsidP="00DC7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возникновение условий для творческой самореализации учителя, развития педагогического творчества; </w:t>
      </w:r>
    </w:p>
    <w:p w:rsidR="00DC7481" w:rsidRPr="002710BD" w:rsidRDefault="00DC7481" w:rsidP="00DC7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авторизация педагогического опыта. </w:t>
      </w:r>
    </w:p>
    <w:p w:rsidR="00DC7481" w:rsidRPr="002710BD" w:rsidRDefault="00DC7481" w:rsidP="00DC7481">
      <w:pPr>
        <w:pStyle w:val="a3"/>
        <w:rPr>
          <w:rFonts w:ascii="Arial" w:hAnsi="Arial" w:cs="Arial"/>
          <w:color w:val="auto"/>
          <w:sz w:val="28"/>
          <w:szCs w:val="28"/>
        </w:rPr>
      </w:pPr>
      <w:r w:rsidRPr="002710BD">
        <w:rPr>
          <w:rFonts w:ascii="Arial" w:hAnsi="Arial" w:cs="Arial"/>
          <w:color w:val="auto"/>
          <w:sz w:val="28"/>
          <w:szCs w:val="28"/>
        </w:rPr>
        <w:t xml:space="preserve">Вместе с тем нельзя не видеть, что развитие психолого-педагогической компетентности происходит на фоне целого ряда явлений, существенно затрудняющих этот процесс. К числу таких явлений следует отнести: </w:t>
      </w:r>
    </w:p>
    <w:p w:rsidR="00DC7481" w:rsidRPr="002710BD" w:rsidRDefault="00DC7481" w:rsidP="00DC7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снижение общего культурного и нравственного уровня общества; </w:t>
      </w:r>
    </w:p>
    <w:p w:rsidR="00DC7481" w:rsidRPr="002710BD" w:rsidRDefault="00DC7481" w:rsidP="00DC7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повышенную политизацию общества; </w:t>
      </w:r>
    </w:p>
    <w:p w:rsidR="00DC7481" w:rsidRPr="002710BD" w:rsidRDefault="00DC7481" w:rsidP="00DC7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социальную незащищенность семьи, ребенка; </w:t>
      </w:r>
    </w:p>
    <w:p w:rsidR="00DC7481" w:rsidRPr="002710BD" w:rsidRDefault="00DC7481" w:rsidP="00DC7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 xml:space="preserve">разрушение единого педагогического и информационного пространства и др. </w:t>
      </w:r>
    </w:p>
    <w:p w:rsidR="000325E2" w:rsidRPr="002710BD" w:rsidRDefault="000325E2" w:rsidP="000325E2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8"/>
          <w:szCs w:val="28"/>
        </w:rPr>
      </w:pPr>
      <w:r w:rsidRPr="002710BD">
        <w:rPr>
          <w:rFonts w:ascii="Arial" w:hAnsi="Arial" w:cs="Arial"/>
          <w:sz w:val="28"/>
          <w:szCs w:val="28"/>
        </w:rPr>
        <w:t>Вывод:</w:t>
      </w:r>
    </w:p>
    <w:p w:rsidR="000325E2" w:rsidRPr="002710BD" w:rsidRDefault="000325E2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>Преодоление отрицательных тенденций педагогической практики требует существенной перестройки личностных и профессиональных установок учителя, успешность которой в значительной степени определяется уровнем его психолого-педагогической компетентности [</w:t>
      </w:r>
      <w:r w:rsidR="0042669E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Pr="002710BD">
        <w:rPr>
          <w:rFonts w:ascii="Arial" w:eastAsia="Times New Roman" w:hAnsi="Arial" w:cs="Arial"/>
          <w:sz w:val="28"/>
          <w:szCs w:val="28"/>
          <w:lang w:eastAsia="ru-RU"/>
        </w:rPr>
        <w:t>].</w:t>
      </w:r>
    </w:p>
    <w:p w:rsidR="000325E2" w:rsidRPr="002710BD" w:rsidRDefault="000325E2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Проходя кризисное состояние, современное общество не замечает, как обрывается связь времен, происходит коренная ломка воспитательных основ. Традиционные образцы для подражания </w:t>
      </w:r>
      <w:r w:rsidRPr="002710B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оказываются непривлекательными. Моральные ценности кажутся устаревшими. Становится невостребованным культурное наследие</w:t>
      </w:r>
      <w:proofErr w:type="gramStart"/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0325E2" w:rsidRPr="002710BD" w:rsidRDefault="000325E2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>Современные высокие требования к психолого-педагогической компетентности учителя со стороны учеников и их родителей могут выступить серьезными внешними стимулами в работе учителя над самим собой [</w:t>
      </w:r>
      <w:r w:rsidR="0042669E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Pr="002710BD">
        <w:rPr>
          <w:rFonts w:ascii="Arial" w:eastAsia="Times New Roman" w:hAnsi="Arial" w:cs="Arial"/>
          <w:sz w:val="28"/>
          <w:szCs w:val="28"/>
          <w:lang w:eastAsia="ru-RU"/>
        </w:rPr>
        <w:t>].</w:t>
      </w:r>
    </w:p>
    <w:p w:rsidR="000325E2" w:rsidRPr="002710BD" w:rsidRDefault="000325E2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Неразвитость и недостаточная </w:t>
      </w:r>
      <w:proofErr w:type="spellStart"/>
      <w:r w:rsidRPr="002710BD">
        <w:rPr>
          <w:rFonts w:ascii="Arial" w:eastAsia="Times New Roman" w:hAnsi="Arial" w:cs="Arial"/>
          <w:sz w:val="28"/>
          <w:szCs w:val="28"/>
          <w:lang w:eastAsia="ru-RU"/>
        </w:rPr>
        <w:t>сформированность</w:t>
      </w:r>
      <w:proofErr w:type="spellEnd"/>
      <w:r w:rsidRPr="002710BD">
        <w:rPr>
          <w:rFonts w:ascii="Arial" w:eastAsia="Times New Roman" w:hAnsi="Arial" w:cs="Arial"/>
          <w:sz w:val="28"/>
          <w:szCs w:val="28"/>
          <w:lang w:eastAsia="ru-RU"/>
        </w:rPr>
        <w:t xml:space="preserve"> основ психолого-педагогической компетентности и педагогической культуры учителя актуализируют необходимость поиска путей их формирования и повышения.</w:t>
      </w:r>
    </w:p>
    <w:p w:rsidR="000325E2" w:rsidRPr="002710BD" w:rsidRDefault="000325E2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>Проблема личностного развития и профессиональной самореализации педагогов является ключевой в повышении уровня их психолого-педагогической компетентности и педагогической культуры (</w:t>
      </w:r>
      <w:r w:rsidR="0042669E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Pr="002710BD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0325E2" w:rsidRDefault="000325E2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710BD">
        <w:rPr>
          <w:rFonts w:ascii="Arial" w:eastAsia="Times New Roman" w:hAnsi="Arial" w:cs="Arial"/>
          <w:sz w:val="28"/>
          <w:szCs w:val="28"/>
          <w:lang w:eastAsia="ru-RU"/>
        </w:rPr>
        <w:t>В этой связи возникает необходимость поиска предпосылок развития и повышения психолого-педагогической компетентности учителя как условия педагогической культуры учителя, выявления условий и механизмов управления этим процессом. Изучение эффективности развития психолого-педагогической компетентности учителя показывает, что процесс образования и воспитания современных школьников, профессионального становления личности педагогов, преобразования школы в целом идет тем успешнее, чем целенаправленнее осуществляется возрождение истинных ценностей педагогической культуры [</w:t>
      </w:r>
      <w:r w:rsidR="0042669E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Pr="002710BD">
        <w:rPr>
          <w:rFonts w:ascii="Arial" w:eastAsia="Times New Roman" w:hAnsi="Arial" w:cs="Arial"/>
          <w:sz w:val="28"/>
          <w:szCs w:val="28"/>
          <w:lang w:eastAsia="ru-RU"/>
        </w:rPr>
        <w:t>].</w:t>
      </w:r>
    </w:p>
    <w:p w:rsidR="00F70491" w:rsidRDefault="00F70491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70491" w:rsidRDefault="00F70491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70491" w:rsidRDefault="00F70491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70491" w:rsidRDefault="00F70491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70491" w:rsidRDefault="00F70491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70491" w:rsidRDefault="00F70491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70491" w:rsidRDefault="00F70491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70491" w:rsidRDefault="00F70491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5592" w:rsidRDefault="00945592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5592" w:rsidRPr="002710BD" w:rsidRDefault="00945592" w:rsidP="0003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70491" w:rsidRPr="00F70491" w:rsidRDefault="00F70491" w:rsidP="00F70491">
      <w:pPr>
        <w:pStyle w:val="31"/>
        <w:rPr>
          <w:rFonts w:ascii="Arial" w:hAnsi="Arial" w:cs="Arial"/>
          <w:szCs w:val="28"/>
        </w:rPr>
      </w:pPr>
      <w:r w:rsidRPr="00F70491">
        <w:rPr>
          <w:rFonts w:ascii="Arial" w:hAnsi="Arial" w:cs="Arial"/>
          <w:bCs/>
          <w:szCs w:val="28"/>
        </w:rPr>
        <w:t> </w:t>
      </w:r>
      <w:r w:rsidRPr="00F70491">
        <w:rPr>
          <w:rFonts w:ascii="Arial" w:hAnsi="Arial" w:cs="Arial"/>
          <w:szCs w:val="28"/>
        </w:rPr>
        <w:t>Приложение</w:t>
      </w:r>
      <w:r>
        <w:rPr>
          <w:rFonts w:ascii="Arial" w:hAnsi="Arial" w:cs="Arial"/>
          <w:szCs w:val="28"/>
        </w:rPr>
        <w:t>:</w:t>
      </w:r>
    </w:p>
    <w:p w:rsidR="00F70491" w:rsidRDefault="00F70491" w:rsidP="00F70491">
      <w:pPr>
        <w:pStyle w:val="33"/>
        <w:spacing w:after="0"/>
        <w:ind w:left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Методика</w:t>
      </w:r>
    </w:p>
    <w:p w:rsidR="00F70491" w:rsidRDefault="00F70491" w:rsidP="00F70491">
      <w:pPr>
        <w:pStyle w:val="33"/>
        <w:spacing w:after="0"/>
        <w:ind w:left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«Психологическая компетентность учителя»</w:t>
      </w: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согласны с утверждением теста, то поставьте рядом с номером утверждения «да» или «+»; если Вы с утверждением не согласны, то поставьте рядом с его номером «нет» или «</w:t>
      </w:r>
      <w:r>
        <w:rPr>
          <w:rFonts w:ascii="Arial" w:hAnsi="Arial" w:cs="Arial"/>
          <w:sz w:val="28"/>
          <w:szCs w:val="28"/>
        </w:rPr>
        <w:sym w:font="Symbol" w:char="002D"/>
      </w:r>
      <w:r>
        <w:rPr>
          <w:rFonts w:ascii="Arial" w:hAnsi="Arial" w:cs="Arial"/>
          <w:sz w:val="28"/>
          <w:szCs w:val="28"/>
        </w:rPr>
        <w:t>».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Чем старше ребенок, тем важнее для него слова как знаки внимания и поддержки взрослых.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детей зарождаются комплексы, когда их с кем-то сравнивают.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Эмоции взрослых независимо от их воли влияют на состояние детей, передаются им, вызывая  ответные чувства. 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Подчеркивая ошибки ребенка, мы избавляем его от них.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Отрицательная оценка вредит благополучию ребенка.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Детей необходимо воспитывать в строгости, чтобы они выросли нормальными людьми.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Ребенок никогда не должен забывать о том, что взрослые старше, умнее и опытнее его.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Ребенок окружен повсеместной симпатией и вниманием, отягощен неприятными переживаниями раздражения, тревоги и страха.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Негативные реакции детей надо подавлять для их же пользы.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Детей не должны интересовать эмоции и внутренние переживания взрослых.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ребенок не хочет, всегда можно его заставить.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Детей надо учить, указывая на подходящие примеры.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Ребенку любого возраста для эмоционального благополучия необходимы прикосновения, жесты, взгляды, выражающие любовь и одобрение взрослых.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Ребенок должен постоянно быть предметом внимания и симпатии взрослых.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Делая что-то, ребенок должен отдавать себе отчет в том, хороший он или плохой, с точки зрения взрослых.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Сотрудничать с детьми – это значить быть с ними «на равных», в том числе, петь, играть, рисовать, ползать на четвереньках и сочинять вместе с ними.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Отказы бывают обычно у детей, не привыкших к слову «надо».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Насильственные методы умножают дефекты личности и нежелательные формы поведения.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никогда не заставляю учеников что-то делать насильно.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Ребенок не боится ошибок и неудач, если знает, что он всегда будет принят и понят взрослыми.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никогда не кричу на детей, в каком бы настроении ни был.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Я никогда не говорю детям: «Мне некогда», если они задают вопрос.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возникновении трудностей в одном всегда можно переключить ученика на что-то другое.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никогда не испытываю неприятных ощущений, когда ставлю ученикам отметки «2» заслуженно.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никогда не испытываю чувства тревоги в общении с учениками.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стоит навязывать себя ученикам, если они чего-то не хотят, лучше подумать, вдруг я са</w:t>
      </w:r>
      <w:proofErr w:type="gramStart"/>
      <w:r>
        <w:rPr>
          <w:rFonts w:ascii="Arial" w:hAnsi="Arial" w:cs="Arial"/>
          <w:sz w:val="28"/>
          <w:szCs w:val="28"/>
        </w:rPr>
        <w:t>м(</w:t>
      </w:r>
      <w:proofErr w:type="gramEnd"/>
      <w:r>
        <w:rPr>
          <w:rFonts w:ascii="Arial" w:hAnsi="Arial" w:cs="Arial"/>
          <w:sz w:val="28"/>
          <w:szCs w:val="28"/>
        </w:rPr>
        <w:t>а) что-то делаю не так.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Ученик всегда прав. Неправым может быть только взрослый.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ученик не работает на уроке, </w:t>
      </w:r>
      <w:proofErr w:type="gramStart"/>
      <w:r>
        <w:rPr>
          <w:rFonts w:ascii="Arial" w:hAnsi="Arial" w:cs="Arial"/>
          <w:sz w:val="28"/>
          <w:szCs w:val="28"/>
        </w:rPr>
        <w:t>значит</w:t>
      </w:r>
      <w:proofErr w:type="gramEnd"/>
      <w:r>
        <w:rPr>
          <w:rFonts w:ascii="Arial" w:hAnsi="Arial" w:cs="Arial"/>
          <w:sz w:val="28"/>
          <w:szCs w:val="28"/>
        </w:rPr>
        <w:t xml:space="preserve"> он или ленится, или плохо себя чувствует.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никогда не делаю замечаний своим ученикам в жесткой форме.</w:t>
      </w:r>
    </w:p>
    <w:p w:rsidR="00F70491" w:rsidRDefault="00F70491" w:rsidP="00F70491">
      <w:pPr>
        <w:pStyle w:val="33"/>
        <w:numPr>
          <w:ilvl w:val="0"/>
          <w:numId w:val="61"/>
        </w:numPr>
        <w:tabs>
          <w:tab w:val="num" w:pos="54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учеников не бывает правильных или неправильных действий, дети всегда проявляют себя как могут и как хотят.</w:t>
      </w: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«да</w:t>
      </w:r>
      <w:proofErr w:type="gramStart"/>
      <w:r>
        <w:rPr>
          <w:rFonts w:ascii="Arial" w:hAnsi="Arial" w:cs="Arial"/>
          <w:sz w:val="28"/>
          <w:szCs w:val="28"/>
        </w:rPr>
        <w:t xml:space="preserve">» («+») </w:t>
      </w:r>
      <w:proofErr w:type="gramEnd"/>
      <w:r>
        <w:rPr>
          <w:rFonts w:ascii="Arial" w:hAnsi="Arial" w:cs="Arial"/>
          <w:sz w:val="28"/>
          <w:szCs w:val="28"/>
        </w:rPr>
        <w:t>по шкале компетентности (вопросы: 2; 3; 5; 8; 13; 16; 18; 20; 23; 26; 27; 30;), то присваивайте за каждый ответ «да» по 1 баллу.</w:t>
      </w: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«нет</w:t>
      </w:r>
      <w:proofErr w:type="gramStart"/>
      <w:r>
        <w:rPr>
          <w:rFonts w:ascii="Arial" w:hAnsi="Arial" w:cs="Arial"/>
          <w:sz w:val="28"/>
          <w:szCs w:val="28"/>
        </w:rPr>
        <w:t>» («</w:t>
      </w:r>
      <w:r>
        <w:rPr>
          <w:rFonts w:ascii="Arial" w:hAnsi="Arial" w:cs="Arial"/>
          <w:sz w:val="28"/>
          <w:szCs w:val="28"/>
        </w:rPr>
        <w:sym w:font="Symbol" w:char="002D"/>
      </w:r>
      <w:r>
        <w:rPr>
          <w:rFonts w:ascii="Arial" w:hAnsi="Arial" w:cs="Arial"/>
          <w:sz w:val="28"/>
          <w:szCs w:val="28"/>
        </w:rPr>
        <w:t xml:space="preserve">») </w:t>
      </w:r>
      <w:proofErr w:type="gramEnd"/>
      <w:r>
        <w:rPr>
          <w:rFonts w:ascii="Arial" w:hAnsi="Arial" w:cs="Arial"/>
          <w:sz w:val="28"/>
          <w:szCs w:val="28"/>
        </w:rPr>
        <w:t>по шкале компетентности (вопросы: 1; 4; 7; 9; 10; 11;12; 14; 15; 17; 24; 28;), то присвойте себе за каждый ответ «нет» по 1 баллу.</w:t>
      </w: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Шкала лживости: (вопросы: 6; 19; 21; 22; 25; 29). Если «да» на 4 и более ответов, то Вы отвечали неискренно. Поэтому Ваши результаты могут быть ненадежны.</w:t>
      </w: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Подсчитайте общее количество баллов по 1-ой и 2-ой шкалам.</w:t>
      </w: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0                                               12                 18                  24</w:t>
      </w:r>
    </w:p>
    <w:p w:rsidR="00F70491" w:rsidRDefault="00161E4C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 w:rsidRPr="00161E4C">
        <w:pict>
          <v:line id="_x0000_s1040" style="position:absolute;left:0;text-align:left;z-index:251665408" from="438.9pt,.05pt" to="438.9pt,9.05pt"/>
        </w:pict>
      </w:r>
      <w:r w:rsidRPr="00161E4C">
        <w:pict>
          <v:line id="_x0000_s1041" style="position:absolute;left:0;text-align:left;z-index:251666432" from="-9pt,21.4pt" to="331.8pt,21.4pt">
            <v:stroke endarrow="block"/>
          </v:line>
        </w:pict>
      </w:r>
      <w:r w:rsidRPr="00161E4C">
        <w:pict>
          <v:line id="_x0000_s1042" style="position:absolute;left:0;text-align:left;z-index:251667456" from="36pt,8.3pt" to="36pt,17.3pt"/>
        </w:pict>
      </w:r>
      <w:r w:rsidRPr="00161E4C">
        <w:pict>
          <v:line id="_x0000_s1043" style="position:absolute;left:0;text-align:left;z-index:251668480" from="162pt,8.3pt" to="162pt,17.3pt"/>
        </w:pict>
      </w:r>
      <w:r w:rsidRPr="00161E4C">
        <w:pict>
          <v:line id="_x0000_s1044" style="position:absolute;left:0;text-align:left;z-index:251669504" from="3in,8.3pt" to="3in,17.3pt"/>
        </w:pict>
      </w:r>
      <w:r w:rsidRPr="00161E4C">
        <w:pict>
          <v:line id="_x0000_s1045" style="position:absolute;left:0;text-align:left;z-index:251670528" from="270pt,8.3pt" to="270pt,17.3pt"/>
        </w:pict>
      </w: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Чем ближе к 24 баллам, тем выше психологическая компетентность учителя.</w:t>
      </w: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До 12 баллов – </w:t>
      </w:r>
      <w:proofErr w:type="gramStart"/>
      <w:r>
        <w:rPr>
          <w:rFonts w:ascii="Arial" w:hAnsi="Arial" w:cs="Arial"/>
          <w:bCs/>
          <w:sz w:val="28"/>
          <w:szCs w:val="28"/>
        </w:rPr>
        <w:t>некомпетентен</w:t>
      </w:r>
      <w:proofErr w:type="gramEnd"/>
      <w:r>
        <w:rPr>
          <w:rFonts w:ascii="Arial" w:hAnsi="Arial" w:cs="Arial"/>
          <w:bCs/>
          <w:sz w:val="28"/>
          <w:szCs w:val="28"/>
        </w:rPr>
        <w:t>,</w:t>
      </w: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От 12 до 18 баллов – малая степень </w:t>
      </w:r>
      <w:r>
        <w:rPr>
          <w:rFonts w:ascii="Arial" w:hAnsi="Arial" w:cs="Arial"/>
          <w:sz w:val="28"/>
          <w:szCs w:val="28"/>
        </w:rPr>
        <w:t>компетентности,</w:t>
      </w:r>
    </w:p>
    <w:p w:rsidR="00F70491" w:rsidRDefault="00F70491" w:rsidP="00F70491">
      <w:pPr>
        <w:pStyle w:val="33"/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От18 до 24 баллов –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достаточная степень</w:t>
      </w:r>
      <w:r>
        <w:rPr>
          <w:rFonts w:ascii="Arial" w:hAnsi="Arial" w:cs="Arial"/>
          <w:sz w:val="28"/>
          <w:szCs w:val="28"/>
        </w:rPr>
        <w:t xml:space="preserve"> компетентности.</w:t>
      </w:r>
    </w:p>
    <w:p w:rsidR="000325E2" w:rsidRDefault="000325E2" w:rsidP="000325E2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8"/>
          <w:szCs w:val="28"/>
        </w:rPr>
      </w:pPr>
    </w:p>
    <w:p w:rsidR="00F70491" w:rsidRDefault="00F70491" w:rsidP="000325E2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8"/>
          <w:szCs w:val="28"/>
        </w:rPr>
      </w:pPr>
    </w:p>
    <w:p w:rsidR="00F70491" w:rsidRDefault="00F70491" w:rsidP="000325E2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8"/>
          <w:szCs w:val="28"/>
        </w:rPr>
      </w:pPr>
    </w:p>
    <w:p w:rsidR="00F70491" w:rsidRDefault="00F70491" w:rsidP="000325E2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8"/>
          <w:szCs w:val="28"/>
        </w:rPr>
      </w:pPr>
    </w:p>
    <w:p w:rsidR="00F70491" w:rsidRDefault="00F70491" w:rsidP="000325E2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8"/>
          <w:szCs w:val="28"/>
        </w:rPr>
      </w:pPr>
    </w:p>
    <w:p w:rsidR="00F70491" w:rsidRPr="002710BD" w:rsidRDefault="00F70491" w:rsidP="000325E2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8"/>
          <w:szCs w:val="28"/>
        </w:rPr>
      </w:pPr>
    </w:p>
    <w:p w:rsidR="00DC7481" w:rsidRPr="0042669E" w:rsidRDefault="00DC7481" w:rsidP="00DC748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Список литературы.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Берн Э. Игры, в которые играют люди. Люди, которые играют в игры. - СПб.: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Лениздат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, 1992. - 400 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Бондаревская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Е.В. Введение в педагогическую культуру: Учебное пособие. - Ростов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н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>/Д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РГПУ, 1995. - 172 с.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Введение в специальность: Учебное пособие для студентов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пед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ин-тов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//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А.И.Рувинский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В.А.Кан-Калик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>, Д.М.Гришин и др. - М.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Просвещение, 1988. - 208 с.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Гершунский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Б.С. Россия: образование и будущее. Кризис образования в России на пороге ХХ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I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века. Челябинск: МОРФ,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Челяб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. фил. ИПО, 1993. - 240 с.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Гришин Э.А.Социально-экономические и педагогические проблемы подготовки учителя. - М., 1986. - 143 с.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Захарченко Е.Ю. Развитие педагогической культуры учителя в условиях обновления школы: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Дис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. канд.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пед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. наук. - Ростов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н</w:t>
      </w:r>
      <w:proofErr w:type="spellEnd"/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/ Д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, 1995. - 219 с.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Иванова Е.М. Аналитическая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профессиограмма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как средство обеспечения профессиональной диагностики кадров // Вестник МГУ. Психология. - 1989. -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ї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3. - С.13-20.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Качан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Г.А. Личностно-педагогическая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саморегуляция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как часть педагогической культуры учителя: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Дис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канд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.п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>ед.наук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. - Ростов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н</w:t>
      </w:r>
      <w:proofErr w:type="spellEnd"/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/ Д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, 1995. - 173 с.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sz w:val="28"/>
          <w:szCs w:val="28"/>
          <w:lang w:eastAsia="ru-RU"/>
        </w:rPr>
        <w:t>Концепция и программа реформирования развития образования в г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.Р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остове-на-Дону в изменяющихся социально-экономических условиях: 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Научно-методическая разработка (Под рук.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Е.В.Бондаревской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>.)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- Ростов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н</w:t>
      </w:r>
      <w:proofErr w:type="spellEnd"/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/Д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, 1993. - 64 с.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Концепция прогноза развития образования до 2015 года// Ю.Громыко,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В.Давыдов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,В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>.Лазарев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, В.Рубцов,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В.Слободчиков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// Народное образование. - 1993. -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ї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1. - С.17-27;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ї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 2. - С.3-7.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Луначарский А.В. О народном образовании. - М.: Изд-во АПН РСФСР, 1958. - 443 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Маркова А.К. Психология труда учителя. - М.: Просвещение, 1993. - 192 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Страхов И.В. Психологические основы педагогического такта. 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-С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eastAsia="ru-RU"/>
        </w:rPr>
        <w:t xml:space="preserve">аратов, 1972. - 72 с. </w:t>
      </w:r>
    </w:p>
    <w:p w:rsidR="00DC7481" w:rsidRPr="0042669E" w:rsidRDefault="00DC7481" w:rsidP="00DC748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42669E">
        <w:rPr>
          <w:rFonts w:ascii="Arial" w:eastAsia="Times New Roman" w:hAnsi="Arial" w:cs="Arial"/>
          <w:sz w:val="28"/>
          <w:szCs w:val="28"/>
          <w:lang w:val="en-US" w:eastAsia="ru-RU"/>
        </w:rPr>
        <w:t xml:space="preserve">Berne E. What Do You Say after You Say </w:t>
      </w:r>
      <w:proofErr w:type="gramStart"/>
      <w:r w:rsidRPr="0042669E">
        <w:rPr>
          <w:rFonts w:ascii="Arial" w:eastAsia="Times New Roman" w:hAnsi="Arial" w:cs="Arial"/>
          <w:sz w:val="28"/>
          <w:szCs w:val="28"/>
          <w:lang w:val="en-US" w:eastAsia="ru-RU"/>
        </w:rPr>
        <w:t>Hello ?</w:t>
      </w:r>
      <w:proofErr w:type="gramEnd"/>
      <w:r w:rsidRPr="0042669E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- N. Y.: Grove Press, 1972. - 315 </w:t>
      </w:r>
      <w:proofErr w:type="spellStart"/>
      <w:r w:rsidRPr="0042669E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spellEnd"/>
      <w:r w:rsidRPr="0042669E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</w:p>
    <w:p w:rsidR="00520485" w:rsidRPr="0042669E" w:rsidRDefault="00520485">
      <w:pPr>
        <w:rPr>
          <w:rFonts w:ascii="Arial" w:hAnsi="Arial" w:cs="Arial"/>
          <w:sz w:val="28"/>
          <w:szCs w:val="28"/>
          <w:lang w:val="en-US"/>
        </w:rPr>
      </w:pPr>
    </w:p>
    <w:sectPr w:rsidR="00520485" w:rsidRPr="0042669E" w:rsidSect="0052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03F"/>
    <w:multiLevelType w:val="multilevel"/>
    <w:tmpl w:val="6EE2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F172E"/>
    <w:multiLevelType w:val="hybridMultilevel"/>
    <w:tmpl w:val="EF60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4844"/>
    <w:multiLevelType w:val="multilevel"/>
    <w:tmpl w:val="55BA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205C7"/>
    <w:multiLevelType w:val="multilevel"/>
    <w:tmpl w:val="96BE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07118"/>
    <w:multiLevelType w:val="multilevel"/>
    <w:tmpl w:val="11125F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E2503"/>
    <w:multiLevelType w:val="multilevel"/>
    <w:tmpl w:val="399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93993"/>
    <w:multiLevelType w:val="multilevel"/>
    <w:tmpl w:val="DB70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868E6"/>
    <w:multiLevelType w:val="multilevel"/>
    <w:tmpl w:val="0A5A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8642B"/>
    <w:multiLevelType w:val="multilevel"/>
    <w:tmpl w:val="02C6A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730EC"/>
    <w:multiLevelType w:val="multilevel"/>
    <w:tmpl w:val="F87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27855"/>
    <w:multiLevelType w:val="multilevel"/>
    <w:tmpl w:val="53E8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A53FA"/>
    <w:multiLevelType w:val="multilevel"/>
    <w:tmpl w:val="D9A6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76584"/>
    <w:multiLevelType w:val="multilevel"/>
    <w:tmpl w:val="ADAC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53065"/>
    <w:multiLevelType w:val="multilevel"/>
    <w:tmpl w:val="6B2E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9482F"/>
    <w:multiLevelType w:val="multilevel"/>
    <w:tmpl w:val="E764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A46B0"/>
    <w:multiLevelType w:val="multilevel"/>
    <w:tmpl w:val="1C1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F750D6"/>
    <w:multiLevelType w:val="multilevel"/>
    <w:tmpl w:val="B846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05427"/>
    <w:multiLevelType w:val="multilevel"/>
    <w:tmpl w:val="607C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9D1638"/>
    <w:multiLevelType w:val="multilevel"/>
    <w:tmpl w:val="1A58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4C186E"/>
    <w:multiLevelType w:val="multilevel"/>
    <w:tmpl w:val="C1CE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56483"/>
    <w:multiLevelType w:val="multilevel"/>
    <w:tmpl w:val="86DA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2D31E2"/>
    <w:multiLevelType w:val="hybridMultilevel"/>
    <w:tmpl w:val="0308CAAC"/>
    <w:lvl w:ilvl="0" w:tplc="C7D27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1D1DF0"/>
    <w:multiLevelType w:val="multilevel"/>
    <w:tmpl w:val="8980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8073F6"/>
    <w:multiLevelType w:val="multilevel"/>
    <w:tmpl w:val="E98C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E96DB4"/>
    <w:multiLevelType w:val="multilevel"/>
    <w:tmpl w:val="9F60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D37734"/>
    <w:multiLevelType w:val="multilevel"/>
    <w:tmpl w:val="B338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042179"/>
    <w:multiLevelType w:val="multilevel"/>
    <w:tmpl w:val="B0A8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8B5105"/>
    <w:multiLevelType w:val="multilevel"/>
    <w:tmpl w:val="F3B6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AE1723"/>
    <w:multiLevelType w:val="multilevel"/>
    <w:tmpl w:val="87AE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970C16"/>
    <w:multiLevelType w:val="multilevel"/>
    <w:tmpl w:val="9D24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F53F06"/>
    <w:multiLevelType w:val="multilevel"/>
    <w:tmpl w:val="24A2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E22D40"/>
    <w:multiLevelType w:val="multilevel"/>
    <w:tmpl w:val="386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03025D"/>
    <w:multiLevelType w:val="multilevel"/>
    <w:tmpl w:val="8BDA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331EFC"/>
    <w:multiLevelType w:val="multilevel"/>
    <w:tmpl w:val="A414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30685F"/>
    <w:multiLevelType w:val="multilevel"/>
    <w:tmpl w:val="B764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3D3E33"/>
    <w:multiLevelType w:val="multilevel"/>
    <w:tmpl w:val="CBB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0B2854"/>
    <w:multiLevelType w:val="multilevel"/>
    <w:tmpl w:val="B878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A0495E"/>
    <w:multiLevelType w:val="multilevel"/>
    <w:tmpl w:val="B558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051F45"/>
    <w:multiLevelType w:val="multilevel"/>
    <w:tmpl w:val="9DB8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2B36F6"/>
    <w:multiLevelType w:val="multilevel"/>
    <w:tmpl w:val="73B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0B876D5"/>
    <w:multiLevelType w:val="multilevel"/>
    <w:tmpl w:val="38F6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B833C4"/>
    <w:multiLevelType w:val="multilevel"/>
    <w:tmpl w:val="66FA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3FF2642"/>
    <w:multiLevelType w:val="multilevel"/>
    <w:tmpl w:val="BC68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563523"/>
    <w:multiLevelType w:val="multilevel"/>
    <w:tmpl w:val="6B9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76625C4"/>
    <w:multiLevelType w:val="multilevel"/>
    <w:tmpl w:val="29AAA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9B14A0"/>
    <w:multiLevelType w:val="multilevel"/>
    <w:tmpl w:val="F85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DD265F"/>
    <w:multiLevelType w:val="multilevel"/>
    <w:tmpl w:val="93D2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FF3B5E"/>
    <w:multiLevelType w:val="multilevel"/>
    <w:tmpl w:val="764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E6E669B"/>
    <w:multiLevelType w:val="multilevel"/>
    <w:tmpl w:val="0E38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701D86"/>
    <w:multiLevelType w:val="multilevel"/>
    <w:tmpl w:val="A660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4A675A"/>
    <w:multiLevelType w:val="multilevel"/>
    <w:tmpl w:val="447E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49D38AB"/>
    <w:multiLevelType w:val="multilevel"/>
    <w:tmpl w:val="6B02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AB32270"/>
    <w:multiLevelType w:val="multilevel"/>
    <w:tmpl w:val="B94A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CA7185"/>
    <w:multiLevelType w:val="multilevel"/>
    <w:tmpl w:val="7662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2311F11"/>
    <w:multiLevelType w:val="multilevel"/>
    <w:tmpl w:val="23D6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31715A4"/>
    <w:multiLevelType w:val="multilevel"/>
    <w:tmpl w:val="BD0C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326FE4"/>
    <w:multiLevelType w:val="multilevel"/>
    <w:tmpl w:val="908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5A6444"/>
    <w:multiLevelType w:val="multilevel"/>
    <w:tmpl w:val="886C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60745B0"/>
    <w:multiLevelType w:val="multilevel"/>
    <w:tmpl w:val="83C4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6B67380"/>
    <w:multiLevelType w:val="multilevel"/>
    <w:tmpl w:val="6AFE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C230C33"/>
    <w:multiLevelType w:val="multilevel"/>
    <w:tmpl w:val="4F10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EA1474B"/>
    <w:multiLevelType w:val="multilevel"/>
    <w:tmpl w:val="B5E4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4"/>
  </w:num>
  <w:num w:numId="3">
    <w:abstractNumId w:val="3"/>
  </w:num>
  <w:num w:numId="4">
    <w:abstractNumId w:val="61"/>
  </w:num>
  <w:num w:numId="5">
    <w:abstractNumId w:val="59"/>
  </w:num>
  <w:num w:numId="6">
    <w:abstractNumId w:val="32"/>
  </w:num>
  <w:num w:numId="7">
    <w:abstractNumId w:val="39"/>
  </w:num>
  <w:num w:numId="8">
    <w:abstractNumId w:val="12"/>
  </w:num>
  <w:num w:numId="9">
    <w:abstractNumId w:val="28"/>
  </w:num>
  <w:num w:numId="10">
    <w:abstractNumId w:val="15"/>
  </w:num>
  <w:num w:numId="11">
    <w:abstractNumId w:val="52"/>
  </w:num>
  <w:num w:numId="12">
    <w:abstractNumId w:val="0"/>
  </w:num>
  <w:num w:numId="13">
    <w:abstractNumId w:val="58"/>
  </w:num>
  <w:num w:numId="14">
    <w:abstractNumId w:val="31"/>
  </w:num>
  <w:num w:numId="15">
    <w:abstractNumId w:val="18"/>
  </w:num>
  <w:num w:numId="16">
    <w:abstractNumId w:val="9"/>
  </w:num>
  <w:num w:numId="17">
    <w:abstractNumId w:val="47"/>
  </w:num>
  <w:num w:numId="18">
    <w:abstractNumId w:val="36"/>
  </w:num>
  <w:num w:numId="19">
    <w:abstractNumId w:val="17"/>
  </w:num>
  <w:num w:numId="20">
    <w:abstractNumId w:val="16"/>
  </w:num>
  <w:num w:numId="21">
    <w:abstractNumId w:val="14"/>
  </w:num>
  <w:num w:numId="22">
    <w:abstractNumId w:val="60"/>
  </w:num>
  <w:num w:numId="23">
    <w:abstractNumId w:val="54"/>
  </w:num>
  <w:num w:numId="24">
    <w:abstractNumId w:val="46"/>
  </w:num>
  <w:num w:numId="25">
    <w:abstractNumId w:val="41"/>
  </w:num>
  <w:num w:numId="26">
    <w:abstractNumId w:val="8"/>
  </w:num>
  <w:num w:numId="27">
    <w:abstractNumId w:val="2"/>
  </w:num>
  <w:num w:numId="28">
    <w:abstractNumId w:val="53"/>
  </w:num>
  <w:num w:numId="29">
    <w:abstractNumId w:val="40"/>
  </w:num>
  <w:num w:numId="30">
    <w:abstractNumId w:val="44"/>
  </w:num>
  <w:num w:numId="31">
    <w:abstractNumId w:val="48"/>
  </w:num>
  <w:num w:numId="32">
    <w:abstractNumId w:val="22"/>
  </w:num>
  <w:num w:numId="33">
    <w:abstractNumId w:val="38"/>
  </w:num>
  <w:num w:numId="34">
    <w:abstractNumId w:val="6"/>
  </w:num>
  <w:num w:numId="35">
    <w:abstractNumId w:val="55"/>
  </w:num>
  <w:num w:numId="36">
    <w:abstractNumId w:val="51"/>
  </w:num>
  <w:num w:numId="37">
    <w:abstractNumId w:val="11"/>
  </w:num>
  <w:num w:numId="38">
    <w:abstractNumId w:val="30"/>
  </w:num>
  <w:num w:numId="39">
    <w:abstractNumId w:val="35"/>
  </w:num>
  <w:num w:numId="40">
    <w:abstractNumId w:val="4"/>
  </w:num>
  <w:num w:numId="41">
    <w:abstractNumId w:val="25"/>
  </w:num>
  <w:num w:numId="42">
    <w:abstractNumId w:val="57"/>
  </w:num>
  <w:num w:numId="43">
    <w:abstractNumId w:val="20"/>
  </w:num>
  <w:num w:numId="44">
    <w:abstractNumId w:val="26"/>
  </w:num>
  <w:num w:numId="45">
    <w:abstractNumId w:val="19"/>
  </w:num>
  <w:num w:numId="46">
    <w:abstractNumId w:val="43"/>
  </w:num>
  <w:num w:numId="47">
    <w:abstractNumId w:val="56"/>
  </w:num>
  <w:num w:numId="48">
    <w:abstractNumId w:val="50"/>
  </w:num>
  <w:num w:numId="49">
    <w:abstractNumId w:val="7"/>
  </w:num>
  <w:num w:numId="50">
    <w:abstractNumId w:val="5"/>
  </w:num>
  <w:num w:numId="51">
    <w:abstractNumId w:val="10"/>
  </w:num>
  <w:num w:numId="52">
    <w:abstractNumId w:val="29"/>
  </w:num>
  <w:num w:numId="53">
    <w:abstractNumId w:val="33"/>
  </w:num>
  <w:num w:numId="54">
    <w:abstractNumId w:val="27"/>
  </w:num>
  <w:num w:numId="55">
    <w:abstractNumId w:val="23"/>
  </w:num>
  <w:num w:numId="56">
    <w:abstractNumId w:val="37"/>
  </w:num>
  <w:num w:numId="57">
    <w:abstractNumId w:val="45"/>
  </w:num>
  <w:num w:numId="58">
    <w:abstractNumId w:val="24"/>
  </w:num>
  <w:num w:numId="59">
    <w:abstractNumId w:val="42"/>
  </w:num>
  <w:num w:numId="60">
    <w:abstractNumId w:val="49"/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</w:num>
  <w:num w:numId="63">
    <w:abstractNumId w:val="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7481"/>
    <w:rsid w:val="000325E2"/>
    <w:rsid w:val="00161E4C"/>
    <w:rsid w:val="00165953"/>
    <w:rsid w:val="001A500C"/>
    <w:rsid w:val="001A65F3"/>
    <w:rsid w:val="001F3DFA"/>
    <w:rsid w:val="002710BD"/>
    <w:rsid w:val="00273402"/>
    <w:rsid w:val="00313640"/>
    <w:rsid w:val="003411B8"/>
    <w:rsid w:val="0042669E"/>
    <w:rsid w:val="004E0330"/>
    <w:rsid w:val="00520485"/>
    <w:rsid w:val="00580774"/>
    <w:rsid w:val="006E7110"/>
    <w:rsid w:val="0072782C"/>
    <w:rsid w:val="007D42C0"/>
    <w:rsid w:val="00913A98"/>
    <w:rsid w:val="00945592"/>
    <w:rsid w:val="00973CD5"/>
    <w:rsid w:val="00A71080"/>
    <w:rsid w:val="00A73F2A"/>
    <w:rsid w:val="00AC54CA"/>
    <w:rsid w:val="00B2365B"/>
    <w:rsid w:val="00B53923"/>
    <w:rsid w:val="00DA4C35"/>
    <w:rsid w:val="00DC7481"/>
    <w:rsid w:val="00F7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85"/>
  </w:style>
  <w:style w:type="paragraph" w:styleId="1">
    <w:name w:val="heading 1"/>
    <w:basedOn w:val="a"/>
    <w:next w:val="a"/>
    <w:link w:val="10"/>
    <w:uiPriority w:val="9"/>
    <w:qFormat/>
    <w:rsid w:val="00F70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7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481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C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7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C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0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unhideWhenUsed/>
    <w:rsid w:val="00F7049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70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70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70491"/>
  </w:style>
  <w:style w:type="paragraph" w:styleId="2">
    <w:name w:val="Body Text Indent 2"/>
    <w:basedOn w:val="a"/>
    <w:link w:val="20"/>
    <w:uiPriority w:val="99"/>
    <w:semiHidden/>
    <w:unhideWhenUsed/>
    <w:rsid w:val="00F704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0491"/>
  </w:style>
  <w:style w:type="paragraph" w:styleId="33">
    <w:name w:val="Body Text Indent 3"/>
    <w:basedOn w:val="a"/>
    <w:link w:val="34"/>
    <w:semiHidden/>
    <w:unhideWhenUsed/>
    <w:rsid w:val="00F704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F704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Стиль2"/>
    <w:basedOn w:val="a"/>
    <w:rsid w:val="00F7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3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2011-10-23T17:02:00Z</cp:lastPrinted>
  <dcterms:created xsi:type="dcterms:W3CDTF">2013-08-14T09:16:00Z</dcterms:created>
  <dcterms:modified xsi:type="dcterms:W3CDTF">2013-08-14T09:16:00Z</dcterms:modified>
</cp:coreProperties>
</file>