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ED" w:rsidRPr="00CB08FA" w:rsidRDefault="00B57BED" w:rsidP="00A05B1A">
      <w:pPr>
        <w:spacing w:after="0" w:line="240" w:lineRule="auto"/>
        <w:ind w:firstLine="567"/>
        <w:jc w:val="center"/>
        <w:rPr>
          <w:rFonts w:ascii="Times New Roman" w:hAnsi="Times New Roman" w:cs="Times New Roman"/>
          <w:b/>
          <w:sz w:val="32"/>
          <w:szCs w:val="32"/>
        </w:rPr>
      </w:pPr>
      <w:r w:rsidRPr="00CB08FA">
        <w:rPr>
          <w:rFonts w:ascii="Times New Roman" w:hAnsi="Times New Roman" w:cs="Times New Roman"/>
          <w:b/>
          <w:sz w:val="32"/>
          <w:szCs w:val="32"/>
        </w:rPr>
        <w:t xml:space="preserve">Формирования ИКТ-компетентности </w:t>
      </w:r>
    </w:p>
    <w:p w:rsidR="002C618E" w:rsidRPr="00CB08FA" w:rsidRDefault="00833CE8" w:rsidP="00A05B1A">
      <w:pPr>
        <w:spacing w:after="0" w:line="240" w:lineRule="auto"/>
        <w:ind w:firstLine="567"/>
        <w:jc w:val="center"/>
        <w:rPr>
          <w:rFonts w:ascii="Times New Roman" w:hAnsi="Times New Roman" w:cs="Times New Roman"/>
          <w:b/>
          <w:sz w:val="32"/>
          <w:szCs w:val="32"/>
        </w:rPr>
      </w:pPr>
      <w:r w:rsidRPr="00CB08FA">
        <w:rPr>
          <w:rFonts w:ascii="Times New Roman" w:hAnsi="Times New Roman" w:cs="Times New Roman"/>
          <w:b/>
          <w:sz w:val="32"/>
          <w:szCs w:val="32"/>
        </w:rPr>
        <w:t>учащихся начальной школы</w:t>
      </w:r>
      <w:r w:rsidR="00B57BED" w:rsidRPr="00CB08FA">
        <w:rPr>
          <w:rFonts w:ascii="Times New Roman" w:hAnsi="Times New Roman" w:cs="Times New Roman"/>
          <w:b/>
          <w:sz w:val="32"/>
          <w:szCs w:val="32"/>
        </w:rPr>
        <w:t xml:space="preserve"> в адаптационный период</w:t>
      </w:r>
      <w:r w:rsidRPr="00CB08FA">
        <w:rPr>
          <w:rFonts w:ascii="Times New Roman" w:hAnsi="Times New Roman" w:cs="Times New Roman"/>
          <w:b/>
          <w:sz w:val="32"/>
          <w:szCs w:val="32"/>
        </w:rPr>
        <w:t>.</w:t>
      </w:r>
    </w:p>
    <w:p w:rsidR="004F0466" w:rsidRPr="00CB08FA" w:rsidRDefault="004F0466" w:rsidP="00A05B1A">
      <w:pPr>
        <w:spacing w:after="0" w:line="240" w:lineRule="auto"/>
        <w:ind w:firstLine="567"/>
        <w:jc w:val="both"/>
        <w:rPr>
          <w:rFonts w:ascii="Times New Roman" w:eastAsia="Times New Roman" w:hAnsi="Times New Roman" w:cs="Times New Roman"/>
          <w:sz w:val="32"/>
          <w:szCs w:val="32"/>
          <w:lang w:eastAsia="ru-RU"/>
        </w:rPr>
      </w:pPr>
    </w:p>
    <w:p w:rsidR="00A91D15" w:rsidRPr="00CB08FA" w:rsidRDefault="00A91D15"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Возможности формирования ИКТ-компетентности обучающихся в начальной школе, заложенные в образовательном Стандарте, в соответствии с его структурой, включают требования и </w:t>
      </w:r>
      <w:r w:rsidRPr="00CB08FA">
        <w:rPr>
          <w:rFonts w:ascii="Times New Roman" w:eastAsia="Times New Roman" w:hAnsi="Times New Roman" w:cs="Times New Roman"/>
          <w:bCs/>
          <w:sz w:val="32"/>
          <w:szCs w:val="32"/>
          <w:lang w:eastAsia="ru-RU"/>
        </w:rPr>
        <w:t>к результатам освоения основной образовательной программы начального общего образования;</w:t>
      </w:r>
    </w:p>
    <w:p w:rsidR="00A91D15" w:rsidRPr="00CB08FA" w:rsidRDefault="00A91D15"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Важным элементом формирования УУД на ступени начального образования, обеспечивающим его результативность, является ориентация младших школьников в ИКТ и формирование способности их грамотно применять. «Программа формирования универсальных учебных действий» на ступени начального общего образования содержит </w:t>
      </w:r>
      <w:r w:rsidRPr="00CB08FA">
        <w:rPr>
          <w:rFonts w:ascii="Times New Roman" w:eastAsia="Times New Roman" w:hAnsi="Times New Roman" w:cs="Times New Roman"/>
          <w:i/>
          <w:sz w:val="32"/>
          <w:szCs w:val="32"/>
          <w:lang w:eastAsia="ru-RU"/>
        </w:rPr>
        <w:t>«Подпрограмму формирования ИКТ-компетентности»</w:t>
      </w:r>
      <w:r w:rsidRPr="00CB08FA">
        <w:rPr>
          <w:rFonts w:ascii="Times New Roman" w:eastAsia="Times New Roman" w:hAnsi="Times New Roman" w:cs="Times New Roman"/>
          <w:sz w:val="32"/>
          <w:szCs w:val="32"/>
          <w:lang w:eastAsia="ru-RU"/>
        </w:rPr>
        <w:t xml:space="preserve">, которая описывает элементы компетентности в области применения ИКТ, входящие в те или иные универсальные учебные действия и соответствующие им технологические навыки, которые формируются в контексте изучения различных учебных предметов. </w:t>
      </w:r>
    </w:p>
    <w:p w:rsidR="00A91D15" w:rsidRPr="00CB08FA" w:rsidRDefault="00A91D15"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Формирование ИКТ-компетентности учащихся реализует системно-деятельностный подход и происходит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подпрограмме формирования ИКТ-компетентности и в планируемых результатах освоения основной образовательной программы начального общего образования.</w:t>
      </w:r>
    </w:p>
    <w:p w:rsidR="00D10A38" w:rsidRPr="00CB08FA" w:rsidRDefault="00D10A38" w:rsidP="00D10A38">
      <w:pPr>
        <w:spacing w:after="0" w:line="240" w:lineRule="auto"/>
        <w:ind w:firstLine="567"/>
        <w:rPr>
          <w:rFonts w:ascii="Times New Roman" w:hAnsi="Times New Roman" w:cs="Times New Roman"/>
          <w:sz w:val="32"/>
          <w:szCs w:val="32"/>
        </w:rPr>
      </w:pPr>
      <w:r w:rsidRPr="00CB08FA">
        <w:rPr>
          <w:rFonts w:ascii="Times New Roman" w:eastAsia="Times New Roman" w:hAnsi="Times New Roman" w:cs="Times New Roman"/>
          <w:sz w:val="32"/>
          <w:szCs w:val="32"/>
          <w:lang w:eastAsia="ru-RU"/>
        </w:rPr>
        <w:t>Наиболее удовлетворяет формирования ИКТ компетентности мобильный компьютерный класс</w:t>
      </w:r>
    </w:p>
    <w:p w:rsidR="00A91D15" w:rsidRPr="00CB08FA" w:rsidRDefault="00A91D15"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Первое знакомство </w:t>
      </w:r>
      <w:r w:rsidR="004D30DA" w:rsidRPr="00CB08FA">
        <w:rPr>
          <w:rFonts w:ascii="Times New Roman" w:eastAsia="Times New Roman" w:hAnsi="Times New Roman" w:cs="Times New Roman"/>
          <w:sz w:val="32"/>
          <w:szCs w:val="32"/>
          <w:lang w:eastAsia="ru-RU"/>
        </w:rPr>
        <w:t xml:space="preserve">моих </w:t>
      </w:r>
      <w:r w:rsidRPr="00CB08FA">
        <w:rPr>
          <w:rFonts w:ascii="Times New Roman" w:eastAsia="Times New Roman" w:hAnsi="Times New Roman" w:cs="Times New Roman"/>
          <w:sz w:val="32"/>
          <w:szCs w:val="32"/>
          <w:lang w:eastAsia="ru-RU"/>
        </w:rPr>
        <w:t xml:space="preserve">учащихся с ИКТ произошло </w:t>
      </w:r>
      <w:r w:rsidR="00A05B1A" w:rsidRPr="00CB08FA">
        <w:rPr>
          <w:rFonts w:ascii="Times New Roman" w:eastAsia="Times New Roman" w:hAnsi="Times New Roman" w:cs="Times New Roman"/>
          <w:sz w:val="32"/>
          <w:szCs w:val="32"/>
          <w:lang w:eastAsia="ru-RU"/>
        </w:rPr>
        <w:t>в адаптационный период</w:t>
      </w:r>
      <w:r w:rsidR="004D30DA" w:rsidRPr="00CB08FA">
        <w:rPr>
          <w:rFonts w:ascii="Times New Roman" w:eastAsia="Times New Roman" w:hAnsi="Times New Roman" w:cs="Times New Roman"/>
          <w:sz w:val="32"/>
          <w:szCs w:val="32"/>
          <w:lang w:eastAsia="ru-RU"/>
        </w:rPr>
        <w:t>.</w:t>
      </w:r>
    </w:p>
    <w:p w:rsidR="00987CEC" w:rsidRPr="00CB08FA" w:rsidRDefault="00987CEC"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Этот период является особенным и в смысле освоения ИКТ и начала </w:t>
      </w:r>
      <w:r w:rsidR="004F0466" w:rsidRPr="00CB08FA">
        <w:rPr>
          <w:rFonts w:ascii="Times New Roman" w:eastAsia="Times New Roman" w:hAnsi="Times New Roman" w:cs="Times New Roman"/>
          <w:sz w:val="32"/>
          <w:szCs w:val="32"/>
          <w:lang w:eastAsia="ru-RU"/>
        </w:rPr>
        <w:t>формирования ИКТ-компетентности.</w:t>
      </w:r>
    </w:p>
    <w:p w:rsidR="00987CEC" w:rsidRPr="00CB08FA" w:rsidRDefault="00987CEC" w:rsidP="00987CEC">
      <w:pPr>
        <w:spacing w:after="0" w:line="240" w:lineRule="auto"/>
        <w:ind w:firstLine="567"/>
        <w:jc w:val="both"/>
        <w:rPr>
          <w:rFonts w:ascii="Times New Roman" w:hAnsi="Times New Roman" w:cs="Times New Roman"/>
          <w:sz w:val="32"/>
          <w:szCs w:val="32"/>
        </w:rPr>
      </w:pPr>
      <w:r w:rsidRPr="00CB08FA">
        <w:rPr>
          <w:rFonts w:ascii="Times New Roman" w:eastAsia="Times New Roman" w:hAnsi="Times New Roman" w:cs="Times New Roman"/>
          <w:sz w:val="32"/>
          <w:szCs w:val="32"/>
          <w:lang w:eastAsia="ru-RU"/>
        </w:rPr>
        <w:t>Самый главный вопрос в любом деле – «С чего начать?».</w:t>
      </w:r>
    </w:p>
    <w:p w:rsidR="00987CEC" w:rsidRPr="00CB08FA" w:rsidRDefault="00987CEC" w:rsidP="00987CEC">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Конечно, вначале первоклассники знакомятся с компьютерами, вместе с учителем определяют какие обязательные правила должны соблюдаться при работе с компьютером. Как и кто может брать компьютеры, как компьютеры хранятся, как размещаются на парте.</w:t>
      </w:r>
    </w:p>
    <w:p w:rsidR="00987CEC" w:rsidRPr="00CB08FA" w:rsidRDefault="00987CEC" w:rsidP="00987CEC">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В ходе </w:t>
      </w:r>
      <w:r w:rsidRPr="00CB08FA">
        <w:rPr>
          <w:rFonts w:ascii="Times New Roman" w:eastAsia="Times New Roman" w:hAnsi="Times New Roman" w:cs="Times New Roman"/>
          <w:i/>
          <w:sz w:val="32"/>
          <w:szCs w:val="32"/>
          <w:lang w:eastAsia="ru-RU"/>
        </w:rPr>
        <w:t>знакомства</w:t>
      </w:r>
      <w:r w:rsidRPr="00CB08FA">
        <w:rPr>
          <w:rFonts w:ascii="Times New Roman" w:eastAsia="Times New Roman" w:hAnsi="Times New Roman" w:cs="Times New Roman"/>
          <w:sz w:val="32"/>
          <w:szCs w:val="32"/>
          <w:lang w:eastAsia="ru-RU"/>
        </w:rPr>
        <w:t xml:space="preserve"> внимание учащихся акцентируется именно на технологических (включая технику безопасности и эргономику) и эстетических сторонах применения ИКТ.</w:t>
      </w:r>
    </w:p>
    <w:p w:rsidR="00987CEC" w:rsidRPr="00CB08FA" w:rsidRDefault="00987CEC" w:rsidP="00987CEC">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На занятиях не предполагается освоение всех операций по запуску компьютера. Первоначально компьютеры готовились перед началом </w:t>
      </w:r>
      <w:r w:rsidRPr="00CB08FA">
        <w:rPr>
          <w:rFonts w:ascii="Times New Roman" w:eastAsia="Times New Roman" w:hAnsi="Times New Roman" w:cs="Times New Roman"/>
          <w:sz w:val="32"/>
          <w:szCs w:val="32"/>
          <w:lang w:eastAsia="ru-RU"/>
        </w:rPr>
        <w:lastRenderedPageBreak/>
        <w:t>работы. Затем работая в парах дети включали их сами, доверяя это имеющим опыт работы учащимся. Поскольку ИКТ обеспечивают образовательную деятельность учащихся в адаптационный период, используемые технологии осваиваются не в полной мере: учащиеся получают представление о них в ходе демонстрации и самостоятельно выполняют отдельные операции в рамках проектной деятельности. Для них – это начало долгого и увлекательного пути.</w:t>
      </w:r>
    </w:p>
    <w:p w:rsidR="005226A9" w:rsidRPr="00CB08FA" w:rsidRDefault="00987CEC" w:rsidP="00987CEC">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Именно в это время происходит знакомство учащихся с большинством инструментов деятельности, с которыми они будут работать в течение всего года, а, скорее всего, и до конца начальной школы. </w:t>
      </w:r>
    </w:p>
    <w:p w:rsidR="00987CEC" w:rsidRPr="00CB08FA" w:rsidRDefault="00987CEC" w:rsidP="00987CEC">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Опыт сегодняшнего первоклассника позволяет ему начать использовать ИКТ для образовательных задач уже на начальной стадии обучения в школе. Ребенок активнее работает на компьютере, чем в тетради или с учебником, в этой деятельности он чувствует себя более успешным, поэтому она является для него более привлекательной. </w:t>
      </w:r>
    </w:p>
    <w:p w:rsidR="00987CEC" w:rsidRPr="00CB08FA" w:rsidDel="003E1CF5" w:rsidRDefault="00987CEC" w:rsidP="00987CEC">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Применение ИКТ в рамках адаптационного периода обеспечивает системно-деятельностный подход и вместе с тем позволяет раскрыть и зафиксировать (с целью дальнейшего мониторинга) особенности каждого учащегося, увидеть сильные и слабые стороны дошкольной подготовки, которые проявляются и при общей организации деятельности, и при выполнении заданий, связанных, в частности, с речевой деятельностью. В соответствии с информацией, полученной в ходе адаптационного периода, учитель имеет возможность спланировать образовательный процесс основного курса обучения и продолжить формирование ИКТ-компетентности учащихся.</w:t>
      </w:r>
    </w:p>
    <w:p w:rsidR="004D30DA" w:rsidRPr="00CB08FA" w:rsidRDefault="00A05B1A"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Первокласснику трудно долгое время заниматься одним и тем же видом деятельности. На уроках обучения грамоте они учатся потихоньку, буква за буквой. Поэтому и учиться писать с помощью клавиатуры медленно буква за буквой для них очень естественно. Да и санитарные нормы требуют перемены деятельности, с тетрадкой, как с учебником и компьютером можно работать не более 15 минут без смены деятельности. </w:t>
      </w:r>
    </w:p>
    <w:p w:rsidR="00A91D15" w:rsidRPr="00CB08FA" w:rsidRDefault="00A91D15"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Получив первоначальные навыки, необходимые для начала работы с ИКТ, дети начинают использовать ИКТ в рамках </w:t>
      </w:r>
      <w:r w:rsidR="005226A9" w:rsidRPr="00CB08FA">
        <w:rPr>
          <w:rFonts w:ascii="Times New Roman" w:eastAsia="Times New Roman" w:hAnsi="Times New Roman" w:cs="Times New Roman"/>
          <w:sz w:val="32"/>
          <w:szCs w:val="32"/>
          <w:lang w:eastAsia="ru-RU"/>
        </w:rPr>
        <w:t>уроков обучения чтению и обучения письму.</w:t>
      </w:r>
    </w:p>
    <w:p w:rsidR="00A91D15" w:rsidRPr="00CB08FA" w:rsidRDefault="00A91D15"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Таким образом, организационно-содержательные линии освоения программы формирования ИКТ-компетентности: получение первоначальных навыков использования ИКТ в курсе «Технология» и формирование ИКТ-компетентности в </w:t>
      </w:r>
      <w:r w:rsidR="004F0466" w:rsidRPr="00CB08FA">
        <w:rPr>
          <w:rFonts w:ascii="Times New Roman" w:eastAsia="Times New Roman" w:hAnsi="Times New Roman" w:cs="Times New Roman"/>
          <w:sz w:val="32"/>
          <w:szCs w:val="32"/>
          <w:lang w:eastAsia="ru-RU"/>
        </w:rPr>
        <w:t>других</w:t>
      </w:r>
      <w:r w:rsidRPr="00CB08FA">
        <w:rPr>
          <w:rFonts w:ascii="Times New Roman" w:eastAsia="Times New Roman" w:hAnsi="Times New Roman" w:cs="Times New Roman"/>
          <w:sz w:val="32"/>
          <w:szCs w:val="32"/>
          <w:lang w:eastAsia="ru-RU"/>
        </w:rPr>
        <w:t xml:space="preserve"> предметных областях.</w:t>
      </w:r>
    </w:p>
    <w:p w:rsidR="005226A9" w:rsidRPr="00CB08FA" w:rsidRDefault="005226A9" w:rsidP="005226A9">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lastRenderedPageBreak/>
        <w:t xml:space="preserve">Принято считать, что адаптационный период – это, прежде всего, щадящий режим нагрузки для ребенка. Но адаптация – это приспособление, в данном случае, приспособление ребенка к новой школьной жизни, принятие им нового режима дня, нового окружения, новых правил поведения и общения, а также позиционирование себя относительно окружающих взрослых (педагогов) и одноклассников. На ребенка в этот период ложится большая физическая и эмоциональная нагрузка. Задачей адаптационного периода является именно </w:t>
      </w:r>
      <w:r w:rsidRPr="00CB08FA">
        <w:rPr>
          <w:rFonts w:ascii="Times New Roman" w:eastAsia="Times New Roman" w:hAnsi="Times New Roman" w:cs="Times New Roman"/>
          <w:i/>
          <w:sz w:val="32"/>
          <w:szCs w:val="32"/>
          <w:lang w:eastAsia="ru-RU"/>
        </w:rPr>
        <w:t>адаптация</w:t>
      </w:r>
      <w:r w:rsidRPr="00CB08FA">
        <w:rPr>
          <w:rFonts w:ascii="Times New Roman" w:eastAsia="Times New Roman" w:hAnsi="Times New Roman" w:cs="Times New Roman"/>
          <w:sz w:val="32"/>
          <w:szCs w:val="32"/>
          <w:lang w:eastAsia="ru-RU"/>
        </w:rPr>
        <w:t xml:space="preserve"> к ней. </w:t>
      </w:r>
    </w:p>
    <w:p w:rsidR="005226A9" w:rsidRPr="00CB08FA" w:rsidRDefault="005226A9"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Содержание образовательной деятельности адаптационного периода ориентировано на знакомство детей друг с другом, с правилами общения в классном коллективе (включая в него и учителя, других учителей, с которыми ребенок сталкивается), формирование позитивной самооценки за счет осознания ценности имеющихся знаний и умений, развития интереса учащихся друг к другу, к самим себе и окружающему миру и, как следствие, развитие мотивации к активной индивидуальной и групповой познавательной деятельности.</w:t>
      </w:r>
    </w:p>
    <w:p w:rsidR="005226A9" w:rsidRPr="00CB08FA" w:rsidRDefault="005226A9" w:rsidP="005226A9">
      <w:pPr>
        <w:spacing w:after="0" w:line="240" w:lineRule="auto"/>
        <w:ind w:firstLine="709"/>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Помимо этого, начинается подготовка руки к письму, а затем и обучение графическому начертанию письменных букв. В соответствии с требованиями ФГОС к этому должно добавиться и обучение набору текста на клавиатуре, в результате чего ребенок узнает место каждой буквы на клавиатуре компьютера. </w:t>
      </w:r>
    </w:p>
    <w:p w:rsidR="005226A9" w:rsidRPr="00CB08FA" w:rsidRDefault="005226A9" w:rsidP="005226A9">
      <w:pPr>
        <w:spacing w:after="0" w:line="240" w:lineRule="auto"/>
        <w:ind w:firstLine="709"/>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На первых уроках учащимся выдается схема клавиатуры, которую они постепенно заполняют по мере изучения букв.</w:t>
      </w:r>
    </w:p>
    <w:p w:rsidR="00CB08FA" w:rsidRPr="00CB08FA" w:rsidRDefault="00CB08FA" w:rsidP="00CB08FA">
      <w:pPr>
        <w:spacing w:after="0" w:line="240" w:lineRule="auto"/>
        <w:rPr>
          <w:rFonts w:ascii="Times New Roman" w:eastAsia="Times New Roman" w:hAnsi="Times New Roman" w:cs="Times New Roman"/>
          <w:b/>
          <w:sz w:val="32"/>
          <w:szCs w:val="32"/>
          <w:lang w:eastAsia="ru-RU"/>
        </w:rPr>
      </w:pPr>
      <w:r w:rsidRPr="00CB08FA">
        <w:rPr>
          <w:rFonts w:ascii="Times New Roman" w:eastAsia="Times New Roman" w:hAnsi="Times New Roman" w:cs="Times New Roman"/>
          <w:b/>
          <w:sz w:val="32"/>
          <w:szCs w:val="32"/>
          <w:lang w:eastAsia="ru-RU"/>
        </w:rPr>
        <w:t xml:space="preserve">Первый раз дети знакомятся с положением буквы на клавиатуре при ее изучении на уроке обучения грамоте. </w:t>
      </w:r>
    </w:p>
    <w:p w:rsidR="00CB08FA" w:rsidRPr="00CB08FA" w:rsidRDefault="00CB08FA" w:rsidP="00CB08FA">
      <w:pPr>
        <w:spacing w:after="0" w:line="240" w:lineRule="auto"/>
        <w:rPr>
          <w:rFonts w:ascii="Times New Roman" w:eastAsia="Times New Roman" w:hAnsi="Times New Roman" w:cs="Times New Roman"/>
          <w:sz w:val="32"/>
          <w:szCs w:val="32"/>
          <w:lang w:eastAsia="ru-RU"/>
        </w:rPr>
      </w:pPr>
      <w:r w:rsidRPr="00CB08FA">
        <w:rPr>
          <w:rFonts w:ascii="Times New Roman" w:eastAsia="Times New Roman" w:hAnsi="Times New Roman" w:cs="Times New Roman"/>
          <w:b/>
          <w:sz w:val="32"/>
          <w:szCs w:val="32"/>
          <w:lang w:eastAsia="ru-RU"/>
        </w:rPr>
        <w:t xml:space="preserve">Научившись писать письменную букву, ребята вписывают ее в схему клавиатуры </w:t>
      </w:r>
      <w:r w:rsidRPr="00CB08FA">
        <w:rPr>
          <w:rFonts w:ascii="Times New Roman" w:eastAsia="Times New Roman" w:hAnsi="Times New Roman" w:cs="Times New Roman"/>
          <w:sz w:val="32"/>
          <w:szCs w:val="32"/>
          <w:lang w:eastAsia="ru-RU"/>
        </w:rPr>
        <w:t xml:space="preserve">и в специальную схему с пальцами. </w:t>
      </w:r>
    </w:p>
    <w:p w:rsidR="00CB08FA" w:rsidRPr="00CB08FA" w:rsidRDefault="00CB08FA" w:rsidP="005226A9">
      <w:pPr>
        <w:spacing w:after="0" w:line="240" w:lineRule="auto"/>
        <w:ind w:firstLine="709"/>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b/>
          <w:color w:val="FF0000"/>
          <w:sz w:val="32"/>
          <w:szCs w:val="32"/>
          <w:lang w:eastAsia="ru-RU"/>
        </w:rPr>
        <w:t>Существует и еще один очень важный аспект. При обучении письму с помощью клавиатуры по-другому формируется грамотность. Компьютер в отличие от учителя может «ловить ученика за руку» (точнее, за палец) при каждой попытке совершить ошибку. Поэтому в начальной школе надо говорить не столько об обучении десятипальцевой слепой печати, сколько об обучении второму, и возможно основному, способу письма.</w:t>
      </w:r>
    </w:p>
    <w:p w:rsidR="005226A9" w:rsidRPr="00CB08FA" w:rsidRDefault="005226A9" w:rsidP="005226A9">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Сложность заключается в том, что традиционно принятый в школе порядок прохождения букв не опирается на их расположение на клавиатуре, поэтому приходится идти на рассогласование прохождения букв и правил их написания ручкой и клавиатурой на определенном этапе. Но все же это возможно, поскольку около 50% дети при поступлении в первый класс уже знали все буквы.</w:t>
      </w:r>
    </w:p>
    <w:p w:rsidR="005226A9" w:rsidRPr="00CB08FA" w:rsidRDefault="005226A9" w:rsidP="005226A9">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lastRenderedPageBreak/>
        <w:t xml:space="preserve">Адаптационный период следует рассматривать как отдельный интегрированный модуль. Его основу составляют короткие учебные проекты, проводимые в первые дни пребывания первоклассников в школе. </w:t>
      </w:r>
    </w:p>
    <w:p w:rsidR="00772943" w:rsidRPr="00CB08FA" w:rsidRDefault="00772943" w:rsidP="00A05B1A">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Начиная с самого первого </w:t>
      </w:r>
      <w:proofErr w:type="spellStart"/>
      <w:r w:rsidRPr="00CB08FA">
        <w:rPr>
          <w:rFonts w:ascii="Times New Roman" w:eastAsia="Times New Roman" w:hAnsi="Times New Roman" w:cs="Times New Roman"/>
          <w:sz w:val="32"/>
          <w:szCs w:val="32"/>
          <w:lang w:eastAsia="ru-RU"/>
        </w:rPr>
        <w:t>минипроекта</w:t>
      </w:r>
      <w:proofErr w:type="spellEnd"/>
      <w:r w:rsidRPr="00CB08FA">
        <w:rPr>
          <w:rFonts w:ascii="Times New Roman" w:eastAsia="Times New Roman" w:hAnsi="Times New Roman" w:cs="Times New Roman"/>
          <w:sz w:val="32"/>
          <w:szCs w:val="32"/>
          <w:lang w:eastAsia="ru-RU"/>
        </w:rPr>
        <w:t xml:space="preserve"> «</w:t>
      </w:r>
      <w:proofErr w:type="spellStart"/>
      <w:r w:rsidRPr="00CB08FA">
        <w:rPr>
          <w:rFonts w:ascii="Times New Roman" w:eastAsia="Times New Roman" w:hAnsi="Times New Roman" w:cs="Times New Roman"/>
          <w:sz w:val="32"/>
          <w:szCs w:val="32"/>
          <w:lang w:eastAsia="ru-RU"/>
        </w:rPr>
        <w:t>Б</w:t>
      </w:r>
      <w:r w:rsidR="00A05B1A" w:rsidRPr="00CB08FA">
        <w:rPr>
          <w:rFonts w:ascii="Times New Roman" w:eastAsia="Times New Roman" w:hAnsi="Times New Roman" w:cs="Times New Roman"/>
          <w:sz w:val="32"/>
          <w:szCs w:val="32"/>
          <w:lang w:eastAsia="ru-RU"/>
        </w:rPr>
        <w:t>эдж</w:t>
      </w:r>
      <w:proofErr w:type="spellEnd"/>
      <w:r w:rsidRPr="00CB08FA">
        <w:rPr>
          <w:rFonts w:ascii="Times New Roman" w:eastAsia="Times New Roman" w:hAnsi="Times New Roman" w:cs="Times New Roman"/>
          <w:sz w:val="32"/>
          <w:szCs w:val="32"/>
          <w:lang w:eastAsia="ru-RU"/>
        </w:rPr>
        <w:t>», в котором есть место и компьютерному вводу, и извлечению информации в виде распечатки, и понятию о создании информационного объекта, а также имеется практический результат применения компьютерных и некомпьютерных технологий в виде готовой карточки-буквы, дети приучаются подбирать и использовать ИКТ для решения имеющейся проектной задачи.</w:t>
      </w:r>
    </w:p>
    <w:p w:rsidR="00CB08FA" w:rsidRPr="00CB08FA" w:rsidRDefault="00CB08FA" w:rsidP="00A05B1A">
      <w:pPr>
        <w:spacing w:after="0" w:line="240" w:lineRule="auto"/>
        <w:ind w:firstLine="567"/>
        <w:jc w:val="center"/>
        <w:rPr>
          <w:rFonts w:ascii="Times New Roman" w:eastAsia="Times New Roman" w:hAnsi="Times New Roman" w:cs="Times New Roman"/>
          <w:b/>
          <w:sz w:val="32"/>
          <w:szCs w:val="32"/>
          <w:lang w:eastAsia="ru-RU"/>
        </w:rPr>
      </w:pPr>
    </w:p>
    <w:p w:rsidR="00E431B8" w:rsidRPr="00E431B8" w:rsidRDefault="00B57BED" w:rsidP="00CB08FA">
      <w:pPr>
        <w:spacing w:after="0" w:line="240" w:lineRule="auto"/>
        <w:ind w:firstLine="567"/>
        <w:jc w:val="center"/>
        <w:rPr>
          <w:rFonts w:ascii="Times New Roman" w:eastAsia="Calibri" w:hAnsi="Times New Roman" w:cs="Times New Roman"/>
          <w:b/>
          <w:sz w:val="32"/>
          <w:szCs w:val="32"/>
          <w:lang w:eastAsia="ar-SA"/>
        </w:rPr>
      </w:pPr>
      <w:r w:rsidRPr="00CB08FA">
        <w:rPr>
          <w:rFonts w:ascii="Times New Roman" w:eastAsia="Times New Roman" w:hAnsi="Times New Roman" w:cs="Times New Roman"/>
          <w:b/>
          <w:sz w:val="32"/>
          <w:szCs w:val="32"/>
          <w:lang w:eastAsia="ru-RU"/>
        </w:rPr>
        <w:t xml:space="preserve">Описание проекта «Мой </w:t>
      </w:r>
      <w:proofErr w:type="spellStart"/>
      <w:r w:rsidRPr="00CB08FA">
        <w:rPr>
          <w:rFonts w:ascii="Times New Roman" w:eastAsia="Times New Roman" w:hAnsi="Times New Roman" w:cs="Times New Roman"/>
          <w:b/>
          <w:sz w:val="32"/>
          <w:szCs w:val="32"/>
          <w:lang w:eastAsia="ru-RU"/>
        </w:rPr>
        <w:t>бэдж</w:t>
      </w:r>
      <w:proofErr w:type="spellEnd"/>
      <w:r w:rsidRPr="00CB08FA">
        <w:rPr>
          <w:rFonts w:ascii="Times New Roman" w:eastAsia="Times New Roman" w:hAnsi="Times New Roman" w:cs="Times New Roman"/>
          <w:b/>
          <w:sz w:val="32"/>
          <w:szCs w:val="32"/>
          <w:lang w:eastAsia="ru-RU"/>
        </w:rPr>
        <w:t xml:space="preserve">»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На первом же школьном занятии возникает необходимость учителя и учащихся обращаться друг к другу, но они пока не знают, как кого зовут. Изготовление </w:t>
      </w:r>
      <w:proofErr w:type="spellStart"/>
      <w:r w:rsidRPr="00E431B8">
        <w:rPr>
          <w:rFonts w:ascii="Times New Roman" w:eastAsia="Calibri" w:hAnsi="Times New Roman" w:cs="Times New Roman"/>
          <w:sz w:val="32"/>
          <w:szCs w:val="32"/>
          <w:lang w:eastAsia="ar-SA"/>
        </w:rPr>
        <w:t>бэджей</w:t>
      </w:r>
      <w:proofErr w:type="spellEnd"/>
      <w:r w:rsidRPr="00E431B8">
        <w:rPr>
          <w:rFonts w:ascii="Times New Roman" w:eastAsia="Calibri" w:hAnsi="Times New Roman" w:cs="Times New Roman"/>
          <w:sz w:val="32"/>
          <w:szCs w:val="32"/>
          <w:lang w:eastAsia="ar-SA"/>
        </w:rPr>
        <w:t xml:space="preserve"> с именами для всех учащихся (и для учительницы) – простой и естественный выход из сложившегося затруднения. Это задание может одновременно послужить основой для знакомства ребенка с учителем и одноклассниками и дать ребенку чувство безопасности и уверенность в себе в новом школьном коллективе. Скорее всего, дети предложат его сами, обратив внимание на имеющийся у учителя </w:t>
      </w:r>
      <w:proofErr w:type="spellStart"/>
      <w:r w:rsidRPr="00E431B8">
        <w:rPr>
          <w:rFonts w:ascii="Times New Roman" w:eastAsia="Calibri" w:hAnsi="Times New Roman" w:cs="Times New Roman"/>
          <w:sz w:val="32"/>
          <w:szCs w:val="32"/>
          <w:lang w:eastAsia="ar-SA"/>
        </w:rPr>
        <w:t>бэдж</w:t>
      </w:r>
      <w:proofErr w:type="spellEnd"/>
      <w:r w:rsidRPr="00E431B8">
        <w:rPr>
          <w:rFonts w:ascii="Times New Roman" w:eastAsia="Calibri" w:hAnsi="Times New Roman" w:cs="Times New Roman"/>
          <w:sz w:val="32"/>
          <w:szCs w:val="32"/>
          <w:lang w:eastAsia="ar-SA"/>
        </w:rPr>
        <w:t xml:space="preserve"> (самого большого размера, который не вызовет значительного неудобства при носке), на котором читающие дети, а такие в классе скорее всего найдутся, смогут прочитать его имя и отчество.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b/>
          <w:sz w:val="32"/>
          <w:szCs w:val="32"/>
          <w:lang w:eastAsia="ar-SA"/>
        </w:rPr>
        <w:t>Цель проекта:</w:t>
      </w:r>
      <w:r w:rsidRPr="00E431B8">
        <w:rPr>
          <w:rFonts w:ascii="Times New Roman" w:eastAsia="Calibri" w:hAnsi="Times New Roman" w:cs="Times New Roman"/>
          <w:sz w:val="32"/>
          <w:szCs w:val="32"/>
          <w:lang w:eastAsia="ar-SA"/>
        </w:rPr>
        <w:t xml:space="preserve"> используя известное (и являющееся элементом современной информационной цивилизации) средство информирования окружающих о своем имени и статусе – </w:t>
      </w:r>
      <w:proofErr w:type="spellStart"/>
      <w:r w:rsidRPr="00E431B8">
        <w:rPr>
          <w:rFonts w:ascii="Times New Roman" w:eastAsia="Calibri" w:hAnsi="Times New Roman" w:cs="Times New Roman"/>
          <w:sz w:val="32"/>
          <w:szCs w:val="32"/>
          <w:lang w:eastAsia="ar-SA"/>
        </w:rPr>
        <w:t>бэдж</w:t>
      </w:r>
      <w:proofErr w:type="spellEnd"/>
      <w:r w:rsidRPr="00E431B8">
        <w:rPr>
          <w:rFonts w:ascii="Times New Roman" w:eastAsia="Calibri" w:hAnsi="Times New Roman" w:cs="Times New Roman"/>
          <w:sz w:val="32"/>
          <w:szCs w:val="32"/>
          <w:lang w:eastAsia="ar-SA"/>
        </w:rPr>
        <w:t xml:space="preserve">, учитель знакомится с учащимися и знакомит учащихся друг с другом.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b/>
          <w:sz w:val="32"/>
          <w:szCs w:val="32"/>
          <w:lang w:eastAsia="ar-SA"/>
        </w:rPr>
        <w:t>Продолжительность:</w:t>
      </w:r>
      <w:r w:rsidRPr="00E431B8">
        <w:rPr>
          <w:rFonts w:ascii="Times New Roman" w:eastAsia="Calibri" w:hAnsi="Times New Roman" w:cs="Times New Roman"/>
          <w:sz w:val="32"/>
          <w:szCs w:val="32"/>
          <w:lang w:eastAsia="ar-SA"/>
        </w:rPr>
        <w:t xml:space="preserve"> 1 ч.</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b/>
          <w:sz w:val="32"/>
          <w:szCs w:val="32"/>
          <w:lang w:eastAsia="ar-SA"/>
        </w:rPr>
        <w:t>Предметные образовательные области:</w:t>
      </w:r>
      <w:r w:rsidRPr="00E431B8">
        <w:rPr>
          <w:rFonts w:ascii="Times New Roman" w:eastAsia="Calibri" w:hAnsi="Times New Roman" w:cs="Times New Roman"/>
          <w:sz w:val="32"/>
          <w:szCs w:val="32"/>
          <w:lang w:eastAsia="ar-SA"/>
        </w:rPr>
        <w:t xml:space="preserve"> «Филология», «Технология».</w:t>
      </w:r>
    </w:p>
    <w:p w:rsidR="00E431B8" w:rsidRPr="00E431B8" w:rsidRDefault="00E431B8" w:rsidP="00E431B8">
      <w:pPr>
        <w:spacing w:after="0" w:line="240" w:lineRule="auto"/>
        <w:ind w:firstLine="709"/>
        <w:jc w:val="both"/>
        <w:rPr>
          <w:rFonts w:ascii="Times New Roman" w:eastAsia="Calibri" w:hAnsi="Times New Roman" w:cs="Times New Roman"/>
          <w:b/>
          <w:sz w:val="32"/>
          <w:szCs w:val="32"/>
          <w:lang w:eastAsia="ar-SA"/>
        </w:rPr>
      </w:pPr>
      <w:r w:rsidRPr="00E431B8">
        <w:rPr>
          <w:rFonts w:ascii="Times New Roman" w:eastAsia="Calibri" w:hAnsi="Times New Roman" w:cs="Times New Roman"/>
          <w:b/>
          <w:sz w:val="32"/>
          <w:szCs w:val="32"/>
          <w:lang w:eastAsia="ar-SA"/>
        </w:rPr>
        <w:t xml:space="preserve">Чему ребенок может научиться, работая над этим проектом: </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печатать свое имя на клавиатуре компьютера;</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с помощью учителя распечатывать карточку-</w:t>
      </w:r>
      <w:proofErr w:type="spellStart"/>
      <w:r w:rsidRPr="00E431B8">
        <w:rPr>
          <w:rFonts w:ascii="Times New Roman" w:eastAsia="Calibri" w:hAnsi="Times New Roman" w:cs="Times New Roman"/>
          <w:sz w:val="32"/>
          <w:szCs w:val="32"/>
          <w:lang w:eastAsia="ar-SA"/>
        </w:rPr>
        <w:t>бэдж</w:t>
      </w:r>
      <w:proofErr w:type="spellEnd"/>
      <w:r w:rsidRPr="00E431B8">
        <w:rPr>
          <w:rFonts w:ascii="Times New Roman" w:eastAsia="Calibri" w:hAnsi="Times New Roman" w:cs="Times New Roman"/>
          <w:sz w:val="32"/>
          <w:szCs w:val="32"/>
          <w:lang w:eastAsia="ar-SA"/>
        </w:rPr>
        <w:t xml:space="preserve"> на принтере;</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вырезать ножницами карточки для </w:t>
      </w:r>
      <w:proofErr w:type="spellStart"/>
      <w:r w:rsidRPr="00E431B8">
        <w:rPr>
          <w:rFonts w:ascii="Times New Roman" w:eastAsia="Calibri" w:hAnsi="Times New Roman" w:cs="Times New Roman"/>
          <w:sz w:val="32"/>
          <w:szCs w:val="32"/>
          <w:lang w:eastAsia="ar-SA"/>
        </w:rPr>
        <w:t>бэджа</w:t>
      </w:r>
      <w:proofErr w:type="spellEnd"/>
      <w:r w:rsidRPr="00E431B8">
        <w:rPr>
          <w:rFonts w:ascii="Times New Roman" w:eastAsia="Calibri" w:hAnsi="Times New Roman" w:cs="Times New Roman"/>
          <w:sz w:val="32"/>
          <w:szCs w:val="32"/>
          <w:lang w:eastAsia="ar-SA"/>
        </w:rPr>
        <w:t>.</w:t>
      </w:r>
    </w:p>
    <w:p w:rsidR="00E431B8" w:rsidRPr="00E431B8" w:rsidRDefault="00E431B8" w:rsidP="00E431B8">
      <w:pPr>
        <w:spacing w:after="0" w:line="240" w:lineRule="auto"/>
        <w:ind w:firstLine="709"/>
        <w:jc w:val="both"/>
        <w:rPr>
          <w:rFonts w:ascii="Times New Roman" w:eastAsia="Calibri" w:hAnsi="Times New Roman" w:cs="Times New Roman"/>
          <w:b/>
          <w:sz w:val="32"/>
          <w:szCs w:val="32"/>
          <w:lang w:eastAsia="ar-SA"/>
        </w:rPr>
      </w:pPr>
      <w:r w:rsidRPr="00E431B8">
        <w:rPr>
          <w:rFonts w:ascii="Times New Roman" w:eastAsia="Calibri" w:hAnsi="Times New Roman" w:cs="Times New Roman"/>
          <w:b/>
          <w:sz w:val="32"/>
          <w:szCs w:val="32"/>
          <w:lang w:eastAsia="ar-SA"/>
        </w:rPr>
        <w:t>Что узнает учитель при проведении этого проекта:</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знают ли его ученики буквы своего имени;</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насколько спокойно и адекватно они относятся к освоению нового, в частности, к работе с программой, которая позволяет создать и распечатать </w:t>
      </w:r>
      <w:proofErr w:type="spellStart"/>
      <w:r w:rsidRPr="00E431B8">
        <w:rPr>
          <w:rFonts w:ascii="Times New Roman" w:eastAsia="Calibri" w:hAnsi="Times New Roman" w:cs="Times New Roman"/>
          <w:sz w:val="32"/>
          <w:szCs w:val="32"/>
          <w:lang w:eastAsia="ar-SA"/>
        </w:rPr>
        <w:t>бэджи</w:t>
      </w:r>
      <w:proofErr w:type="spellEnd"/>
      <w:r w:rsidRPr="00E431B8">
        <w:rPr>
          <w:rFonts w:ascii="Times New Roman" w:eastAsia="Calibri" w:hAnsi="Times New Roman" w:cs="Times New Roman"/>
          <w:sz w:val="32"/>
          <w:szCs w:val="32"/>
          <w:lang w:eastAsia="ar-SA"/>
        </w:rPr>
        <w:t>;</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lastRenderedPageBreak/>
        <w:t>умеют ли ученики вырезать ножницами;</w:t>
      </w:r>
    </w:p>
    <w:p w:rsidR="00E431B8" w:rsidRPr="00E431B8" w:rsidRDefault="00E431B8" w:rsidP="00E431B8">
      <w:pPr>
        <w:numPr>
          <w:ilvl w:val="0"/>
          <w:numId w:val="2"/>
        </w:numPr>
        <w:tabs>
          <w:tab w:val="num" w:pos="1080"/>
        </w:tabs>
        <w:spacing w:after="0" w:line="240" w:lineRule="auto"/>
        <w:ind w:left="0" w:firstLine="720"/>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достаточно ли хорошо у детей развита моторика рук, чтобы вставить распечатку в стандартную пластиковую карточку.</w:t>
      </w:r>
    </w:p>
    <w:p w:rsidR="00E431B8" w:rsidRPr="00E431B8" w:rsidRDefault="00E431B8" w:rsidP="00E431B8">
      <w:pPr>
        <w:spacing w:after="0" w:line="240" w:lineRule="auto"/>
        <w:ind w:firstLine="709"/>
        <w:jc w:val="both"/>
        <w:rPr>
          <w:rFonts w:ascii="Times New Roman" w:eastAsia="Calibri" w:hAnsi="Times New Roman" w:cs="Times New Roman"/>
          <w:b/>
          <w:sz w:val="32"/>
          <w:szCs w:val="32"/>
          <w:lang w:eastAsia="ar-SA"/>
        </w:rPr>
      </w:pPr>
      <w:r w:rsidRPr="00E431B8">
        <w:rPr>
          <w:rFonts w:ascii="Times New Roman" w:eastAsia="Calibri" w:hAnsi="Times New Roman" w:cs="Times New Roman"/>
          <w:b/>
          <w:sz w:val="32"/>
          <w:szCs w:val="32"/>
          <w:lang w:eastAsia="ar-SA"/>
        </w:rPr>
        <w:t xml:space="preserve">ИКТ-компетентность: </w:t>
      </w:r>
    </w:p>
    <w:p w:rsidR="00E431B8" w:rsidRPr="00E431B8" w:rsidRDefault="00E431B8" w:rsidP="00E431B8">
      <w:pPr>
        <w:numPr>
          <w:ilvl w:val="0"/>
          <w:numId w:val="3"/>
        </w:numPr>
        <w:tabs>
          <w:tab w:val="num" w:pos="1080"/>
          <w:tab w:val="left" w:pos="1134"/>
        </w:tabs>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понятие о способах передачи информации – в данном случае с помощью букв;</w:t>
      </w:r>
    </w:p>
    <w:p w:rsidR="00E431B8" w:rsidRPr="00E431B8" w:rsidRDefault="00E431B8" w:rsidP="00E431B8">
      <w:pPr>
        <w:numPr>
          <w:ilvl w:val="0"/>
          <w:numId w:val="3"/>
        </w:numPr>
        <w:tabs>
          <w:tab w:val="num" w:pos="1080"/>
          <w:tab w:val="left" w:pos="1134"/>
        </w:tabs>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понятие о письме как клавиатурном наборе текста, в данном случае – отдельного слова;</w:t>
      </w:r>
    </w:p>
    <w:p w:rsidR="00E431B8" w:rsidRPr="00E431B8" w:rsidRDefault="00E431B8" w:rsidP="00E431B8">
      <w:pPr>
        <w:numPr>
          <w:ilvl w:val="0"/>
          <w:numId w:val="3"/>
        </w:numPr>
        <w:tabs>
          <w:tab w:val="num" w:pos="1080"/>
          <w:tab w:val="left" w:pos="1134"/>
        </w:tabs>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знакомство с правилами жизни людей в мире информации – уважение к личной информации другого человека;</w:t>
      </w:r>
    </w:p>
    <w:p w:rsidR="00E431B8" w:rsidRPr="00E431B8" w:rsidRDefault="00E431B8" w:rsidP="00E431B8">
      <w:pPr>
        <w:numPr>
          <w:ilvl w:val="0"/>
          <w:numId w:val="3"/>
        </w:numPr>
        <w:tabs>
          <w:tab w:val="num" w:pos="1080"/>
          <w:tab w:val="left" w:pos="1134"/>
        </w:tabs>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первоначальное знакомство с компьютером (управление экраном с помощью мыши, ввод символов с клавиатуры, вывод результата на печать).</w:t>
      </w:r>
    </w:p>
    <w:p w:rsidR="00E431B8" w:rsidRPr="00E431B8" w:rsidRDefault="00E431B8" w:rsidP="00E431B8">
      <w:pPr>
        <w:spacing w:after="0" w:line="240" w:lineRule="auto"/>
        <w:ind w:firstLine="709"/>
        <w:jc w:val="both"/>
        <w:rPr>
          <w:rFonts w:ascii="Times New Roman" w:eastAsia="Calibri" w:hAnsi="Times New Roman" w:cs="Times New Roman"/>
          <w:b/>
          <w:sz w:val="32"/>
          <w:szCs w:val="32"/>
          <w:lang w:eastAsia="ar-SA"/>
        </w:rPr>
      </w:pPr>
      <w:r w:rsidRPr="00E431B8">
        <w:rPr>
          <w:rFonts w:ascii="Times New Roman" w:eastAsia="Calibri" w:hAnsi="Times New Roman" w:cs="Times New Roman"/>
          <w:b/>
          <w:sz w:val="32"/>
          <w:szCs w:val="32"/>
          <w:lang w:eastAsia="ar-SA"/>
        </w:rPr>
        <w:t xml:space="preserve">Описание проекта.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i/>
          <w:sz w:val="32"/>
          <w:szCs w:val="32"/>
          <w:lang w:eastAsia="ar-SA"/>
        </w:rPr>
        <w:t>Общее обсуждение-игра.</w:t>
      </w:r>
      <w:r w:rsidRPr="00E431B8">
        <w:rPr>
          <w:rFonts w:ascii="Times New Roman" w:eastAsia="Calibri" w:hAnsi="Times New Roman" w:cs="Times New Roman"/>
          <w:sz w:val="32"/>
          <w:szCs w:val="32"/>
          <w:lang w:eastAsia="ar-SA"/>
        </w:rPr>
        <w:t xml:space="preserve"> В ходе общего обсуждения выясняется, какие у детей в классе имена и фамилии, есть ли в классе дети с одинаковыми именами или фамилиями. Для этого можно предложить короткую игру. Пятеро первых желающих называют свои имена и выходят на свободное пространство. По сигналу учителя (хлопок, колокольчик и т.п.) к ним должны подбежать дети с такими же именами. Каждый ребенок в образовавшейся группе называет тот вариант своего имени, который он хотел бы использовать в школьной жизни. Если дети будут охотно участвовать в игре, ее можно повторить 2–3 раза. Участие детей в обсуждениях и играх должно происходить только по их желанию. Ребенок высказывается только тогда, когда готов это сделать.</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i/>
          <w:sz w:val="32"/>
          <w:szCs w:val="32"/>
          <w:lang w:eastAsia="ar-SA"/>
        </w:rPr>
        <w:t xml:space="preserve">Изготовление </w:t>
      </w:r>
      <w:proofErr w:type="spellStart"/>
      <w:r w:rsidRPr="00E431B8">
        <w:rPr>
          <w:rFonts w:ascii="Times New Roman" w:eastAsia="Calibri" w:hAnsi="Times New Roman" w:cs="Times New Roman"/>
          <w:i/>
          <w:sz w:val="32"/>
          <w:szCs w:val="32"/>
          <w:lang w:eastAsia="ar-SA"/>
        </w:rPr>
        <w:t>бэджа</w:t>
      </w:r>
      <w:proofErr w:type="spellEnd"/>
      <w:r w:rsidRPr="00E431B8">
        <w:rPr>
          <w:rFonts w:ascii="Times New Roman" w:eastAsia="Calibri" w:hAnsi="Times New Roman" w:cs="Times New Roman"/>
          <w:i/>
          <w:sz w:val="32"/>
          <w:szCs w:val="32"/>
          <w:lang w:eastAsia="ar-SA"/>
        </w:rPr>
        <w:t>.</w:t>
      </w:r>
      <w:r w:rsidRPr="00E431B8">
        <w:rPr>
          <w:rFonts w:ascii="Times New Roman" w:eastAsia="Calibri" w:hAnsi="Times New Roman" w:cs="Times New Roman"/>
          <w:sz w:val="32"/>
          <w:szCs w:val="32"/>
          <w:lang w:eastAsia="ar-SA"/>
        </w:rPr>
        <w:t xml:space="preserve"> Если в классе один компьютер, </w:t>
      </w:r>
      <w:proofErr w:type="spellStart"/>
      <w:r w:rsidRPr="00E431B8">
        <w:rPr>
          <w:rFonts w:ascii="Times New Roman" w:eastAsia="Calibri" w:hAnsi="Times New Roman" w:cs="Times New Roman"/>
          <w:sz w:val="32"/>
          <w:szCs w:val="32"/>
          <w:lang w:eastAsia="ar-SA"/>
        </w:rPr>
        <w:t>беджи</w:t>
      </w:r>
      <w:proofErr w:type="spellEnd"/>
      <w:r w:rsidRPr="00E431B8">
        <w:rPr>
          <w:rFonts w:ascii="Times New Roman" w:eastAsia="Calibri" w:hAnsi="Times New Roman" w:cs="Times New Roman"/>
          <w:sz w:val="32"/>
          <w:szCs w:val="32"/>
          <w:lang w:eastAsia="ar-SA"/>
        </w:rPr>
        <w:t xml:space="preserve"> можно делать по очереди. Это не очень удачный способ организации деятельности, так как он не обеспечивает занятость всех детей, поэтому на время проведения проекта лучше занять кабинет информатики или воспользоваться мобильным комплектом техники, или использовать время после урока. Можно привлечь к помощи в организации работы специалистов, у которых, как правило, нет занятий с детьми в первый учебный день, но в будущем они также должны будут с ними активно работать, – школьного психолога, логопеда, библиотекаря, учителей-предметников.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Имея в своем распоряжении мобильный или стационарный компьютерный класс, учитель может организовать работу индивидуально или в парах в зависимости от количества компьютеров. Каждый ребенок самостоятельно набирает свое имя. Если дети работают </w:t>
      </w:r>
      <w:r w:rsidRPr="00E431B8">
        <w:rPr>
          <w:rFonts w:ascii="Times New Roman" w:eastAsia="Calibri" w:hAnsi="Times New Roman" w:cs="Times New Roman"/>
          <w:sz w:val="32"/>
          <w:szCs w:val="32"/>
          <w:lang w:eastAsia="ar-SA"/>
        </w:rPr>
        <w:lastRenderedPageBreak/>
        <w:t xml:space="preserve">в паре, они могут помогать друг другу, находя нужные буквы на клавиатуре, но ввод своего имени каждый ребенок все равно делает сам.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Для изготовления </w:t>
      </w:r>
      <w:proofErr w:type="spellStart"/>
      <w:r w:rsidRPr="00E431B8">
        <w:rPr>
          <w:rFonts w:ascii="Times New Roman" w:eastAsia="Calibri" w:hAnsi="Times New Roman" w:cs="Times New Roman"/>
          <w:sz w:val="32"/>
          <w:szCs w:val="32"/>
          <w:lang w:eastAsia="ar-SA"/>
        </w:rPr>
        <w:t>бэджа</w:t>
      </w:r>
      <w:proofErr w:type="spellEnd"/>
      <w:r w:rsidRPr="00E431B8">
        <w:rPr>
          <w:rFonts w:ascii="Times New Roman" w:eastAsia="Calibri" w:hAnsi="Times New Roman" w:cs="Times New Roman"/>
          <w:sz w:val="32"/>
          <w:szCs w:val="32"/>
          <w:lang w:eastAsia="ar-SA"/>
        </w:rPr>
        <w:t xml:space="preserve"> необходима компьютерная заготовка, о которой учитель должен позаботиться заранее. Для этой цели можно использовать интегрированные среды </w:t>
      </w:r>
      <w:r w:rsidRPr="00E431B8">
        <w:rPr>
          <w:rFonts w:ascii="Times New Roman" w:eastAsia="Calibri" w:hAnsi="Times New Roman" w:cs="Times New Roman"/>
          <w:i/>
          <w:sz w:val="32"/>
          <w:szCs w:val="32"/>
          <w:lang w:eastAsia="ar-SA"/>
        </w:rPr>
        <w:t>Лого</w:t>
      </w:r>
      <w:r w:rsidRPr="00E431B8">
        <w:rPr>
          <w:rFonts w:ascii="Times New Roman" w:eastAsia="Calibri" w:hAnsi="Times New Roman" w:cs="Times New Roman"/>
          <w:sz w:val="32"/>
          <w:szCs w:val="32"/>
          <w:lang w:eastAsia="ar-SA"/>
        </w:rPr>
        <w:t xml:space="preserve">. Так, для первоклассников вполне подойдет программа </w:t>
      </w:r>
      <w:proofErr w:type="spellStart"/>
      <w:r w:rsidRPr="00E431B8">
        <w:rPr>
          <w:rFonts w:ascii="Times New Roman" w:eastAsia="Calibri" w:hAnsi="Times New Roman" w:cs="Times New Roman"/>
          <w:i/>
          <w:sz w:val="32"/>
          <w:szCs w:val="32"/>
          <w:lang w:eastAsia="ar-SA"/>
        </w:rPr>
        <w:t>Перволого</w:t>
      </w:r>
      <w:proofErr w:type="spellEnd"/>
      <w:r w:rsidRPr="00E431B8">
        <w:rPr>
          <w:rFonts w:ascii="Times New Roman" w:eastAsia="Calibri" w:hAnsi="Times New Roman" w:cs="Times New Roman"/>
          <w:sz w:val="32"/>
          <w:szCs w:val="32"/>
          <w:lang w:eastAsia="ar-SA"/>
        </w:rPr>
        <w:t xml:space="preserve">. В ней можно заранее разметить карточку </w:t>
      </w:r>
      <w:proofErr w:type="spellStart"/>
      <w:r w:rsidRPr="00E431B8">
        <w:rPr>
          <w:rFonts w:ascii="Times New Roman" w:eastAsia="Calibri" w:hAnsi="Times New Roman" w:cs="Times New Roman"/>
          <w:sz w:val="32"/>
          <w:szCs w:val="32"/>
          <w:lang w:eastAsia="ar-SA"/>
        </w:rPr>
        <w:t>бэджа</w:t>
      </w:r>
      <w:proofErr w:type="spellEnd"/>
      <w:r w:rsidRPr="00E431B8">
        <w:rPr>
          <w:rFonts w:ascii="Times New Roman" w:eastAsia="Calibri" w:hAnsi="Times New Roman" w:cs="Times New Roman"/>
          <w:sz w:val="32"/>
          <w:szCs w:val="32"/>
          <w:lang w:eastAsia="ar-SA"/>
        </w:rPr>
        <w:t xml:space="preserve"> подходящего размера и подготовить поле букв (например, алфавитную цепочку), из которых учащиеся будут собирать свои имена. В этом случае им даже не придется пользоваться клавиатурой. </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Возможны и другие варианты изготовления </w:t>
      </w:r>
      <w:proofErr w:type="spellStart"/>
      <w:r w:rsidRPr="00E431B8">
        <w:rPr>
          <w:rFonts w:ascii="Times New Roman" w:eastAsia="Calibri" w:hAnsi="Times New Roman" w:cs="Times New Roman"/>
          <w:sz w:val="32"/>
          <w:szCs w:val="32"/>
          <w:lang w:eastAsia="ar-SA"/>
        </w:rPr>
        <w:t>бэджа</w:t>
      </w:r>
      <w:proofErr w:type="spellEnd"/>
      <w:r w:rsidRPr="00E431B8">
        <w:rPr>
          <w:rFonts w:ascii="Times New Roman" w:eastAsia="Calibri" w:hAnsi="Times New Roman" w:cs="Times New Roman"/>
          <w:sz w:val="32"/>
          <w:szCs w:val="32"/>
          <w:lang w:eastAsia="ar-SA"/>
        </w:rPr>
        <w:t xml:space="preserve">. Главное, чтобы используемый компьютерный вариант позволял распечатывать готовый </w:t>
      </w:r>
      <w:proofErr w:type="spellStart"/>
      <w:r w:rsidRPr="00E431B8">
        <w:rPr>
          <w:rFonts w:ascii="Times New Roman" w:eastAsia="Calibri" w:hAnsi="Times New Roman" w:cs="Times New Roman"/>
          <w:sz w:val="32"/>
          <w:szCs w:val="32"/>
          <w:lang w:eastAsia="ar-SA"/>
        </w:rPr>
        <w:t>бэдж</w:t>
      </w:r>
      <w:proofErr w:type="spellEnd"/>
      <w:r w:rsidRPr="00E431B8">
        <w:rPr>
          <w:rFonts w:ascii="Times New Roman" w:eastAsia="Calibri" w:hAnsi="Times New Roman" w:cs="Times New Roman"/>
          <w:sz w:val="32"/>
          <w:szCs w:val="32"/>
          <w:lang w:eastAsia="ar-SA"/>
        </w:rPr>
        <w:t xml:space="preserve">. Интересно распечатывать </w:t>
      </w:r>
      <w:proofErr w:type="spellStart"/>
      <w:r w:rsidRPr="00E431B8">
        <w:rPr>
          <w:rFonts w:ascii="Times New Roman" w:eastAsia="Calibri" w:hAnsi="Times New Roman" w:cs="Times New Roman"/>
          <w:sz w:val="32"/>
          <w:szCs w:val="32"/>
          <w:lang w:eastAsia="ar-SA"/>
        </w:rPr>
        <w:t>бэджи</w:t>
      </w:r>
      <w:proofErr w:type="spellEnd"/>
      <w:r w:rsidRPr="00E431B8">
        <w:rPr>
          <w:rFonts w:ascii="Times New Roman" w:eastAsia="Calibri" w:hAnsi="Times New Roman" w:cs="Times New Roman"/>
          <w:sz w:val="32"/>
          <w:szCs w:val="32"/>
          <w:lang w:eastAsia="ar-SA"/>
        </w:rPr>
        <w:t xml:space="preserve"> на цветной бумаге, например, заправить принтер разноцветной пачкой по числу учащихся. Ребенок с интересом будет ждать, лист какого цвета компьютер «выберет» для него.</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Желательно, чтобы в классе были столы, где дети могли бы сесть с готовыми распечатками, чтобы заняться вырезанием и изготовлением </w:t>
      </w:r>
      <w:proofErr w:type="spellStart"/>
      <w:r w:rsidRPr="00E431B8">
        <w:rPr>
          <w:rFonts w:ascii="Times New Roman" w:eastAsia="Calibri" w:hAnsi="Times New Roman" w:cs="Times New Roman"/>
          <w:sz w:val="32"/>
          <w:szCs w:val="32"/>
          <w:lang w:eastAsia="ar-SA"/>
        </w:rPr>
        <w:t>бейджей</w:t>
      </w:r>
      <w:proofErr w:type="spellEnd"/>
      <w:r w:rsidRPr="00E431B8">
        <w:rPr>
          <w:rFonts w:ascii="Times New Roman" w:eastAsia="Calibri" w:hAnsi="Times New Roman" w:cs="Times New Roman"/>
          <w:sz w:val="32"/>
          <w:szCs w:val="32"/>
          <w:lang w:eastAsia="ar-SA"/>
        </w:rPr>
        <w:t>. Взрослые, участвующие в проведении занятия, должны оказать им необходимую помощь (вот почему желательно, чтобы учитель был не один).</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i/>
          <w:sz w:val="32"/>
          <w:szCs w:val="32"/>
          <w:lang w:eastAsia="ar-SA"/>
        </w:rPr>
        <w:t>Завершение проекта.</w:t>
      </w:r>
      <w:r w:rsidRPr="00E431B8">
        <w:rPr>
          <w:rFonts w:ascii="Times New Roman" w:eastAsia="Calibri" w:hAnsi="Times New Roman" w:cs="Times New Roman"/>
          <w:b/>
          <w:i/>
          <w:sz w:val="32"/>
          <w:szCs w:val="32"/>
          <w:lang w:eastAsia="ar-SA"/>
        </w:rPr>
        <w:t xml:space="preserve"> </w:t>
      </w:r>
      <w:r w:rsidRPr="00E431B8">
        <w:rPr>
          <w:rFonts w:ascii="Times New Roman" w:eastAsia="Calibri" w:hAnsi="Times New Roman" w:cs="Times New Roman"/>
          <w:sz w:val="32"/>
          <w:szCs w:val="32"/>
          <w:lang w:eastAsia="ar-SA"/>
        </w:rPr>
        <w:t xml:space="preserve">По окончании изготовления </w:t>
      </w:r>
      <w:proofErr w:type="spellStart"/>
      <w:r w:rsidRPr="00E431B8">
        <w:rPr>
          <w:rFonts w:ascii="Times New Roman" w:eastAsia="Calibri" w:hAnsi="Times New Roman" w:cs="Times New Roman"/>
          <w:sz w:val="32"/>
          <w:szCs w:val="32"/>
          <w:lang w:eastAsia="ar-SA"/>
        </w:rPr>
        <w:t>бэджей</w:t>
      </w:r>
      <w:proofErr w:type="spellEnd"/>
      <w:r w:rsidRPr="00E431B8">
        <w:rPr>
          <w:rFonts w:ascii="Times New Roman" w:eastAsia="Calibri" w:hAnsi="Times New Roman" w:cs="Times New Roman"/>
          <w:sz w:val="32"/>
          <w:szCs w:val="32"/>
          <w:lang w:eastAsia="ar-SA"/>
        </w:rPr>
        <w:t xml:space="preserve"> можно предложить детям объединиться в группы, например, по цвету карточек, и попросить познакомиться друг с другом с помощью </w:t>
      </w:r>
      <w:proofErr w:type="spellStart"/>
      <w:r w:rsidRPr="00E431B8">
        <w:rPr>
          <w:rFonts w:ascii="Times New Roman" w:eastAsia="Calibri" w:hAnsi="Times New Roman" w:cs="Times New Roman"/>
          <w:sz w:val="32"/>
          <w:szCs w:val="32"/>
          <w:lang w:eastAsia="ar-SA"/>
        </w:rPr>
        <w:t>бэджиков</w:t>
      </w:r>
      <w:proofErr w:type="spellEnd"/>
      <w:r w:rsidRPr="00E431B8">
        <w:rPr>
          <w:rFonts w:ascii="Times New Roman" w:eastAsia="Calibri" w:hAnsi="Times New Roman" w:cs="Times New Roman"/>
          <w:sz w:val="32"/>
          <w:szCs w:val="32"/>
          <w:lang w:eastAsia="ar-SA"/>
        </w:rPr>
        <w:t xml:space="preserve">, прочитав, что там напечатано. Затем учитель договаривается с детьми, что они будут надевать свои </w:t>
      </w:r>
      <w:proofErr w:type="spellStart"/>
      <w:r w:rsidRPr="00E431B8">
        <w:rPr>
          <w:rFonts w:ascii="Times New Roman" w:eastAsia="Calibri" w:hAnsi="Times New Roman" w:cs="Times New Roman"/>
          <w:sz w:val="32"/>
          <w:szCs w:val="32"/>
          <w:lang w:eastAsia="ar-SA"/>
        </w:rPr>
        <w:t>бэджи</w:t>
      </w:r>
      <w:proofErr w:type="spellEnd"/>
      <w:r w:rsidRPr="00E431B8">
        <w:rPr>
          <w:rFonts w:ascii="Times New Roman" w:eastAsia="Calibri" w:hAnsi="Times New Roman" w:cs="Times New Roman"/>
          <w:sz w:val="32"/>
          <w:szCs w:val="32"/>
          <w:lang w:eastAsia="ar-SA"/>
        </w:rPr>
        <w:t xml:space="preserve"> каждый день, так как им предстоит запомнить друг друга и познакомиться с большим количеством новых людей. </w:t>
      </w:r>
      <w:bookmarkStart w:id="0" w:name="_GoBack"/>
      <w:bookmarkEnd w:id="0"/>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sz w:val="32"/>
          <w:szCs w:val="32"/>
          <w:lang w:eastAsia="ar-SA"/>
        </w:rPr>
        <w:t xml:space="preserve">Имеет смысл разрешить детям унести </w:t>
      </w:r>
      <w:proofErr w:type="spellStart"/>
      <w:r w:rsidRPr="00E431B8">
        <w:rPr>
          <w:rFonts w:ascii="Times New Roman" w:eastAsia="Calibri" w:hAnsi="Times New Roman" w:cs="Times New Roman"/>
          <w:sz w:val="32"/>
          <w:szCs w:val="32"/>
          <w:lang w:eastAsia="ar-SA"/>
        </w:rPr>
        <w:t>бэджи</w:t>
      </w:r>
      <w:proofErr w:type="spellEnd"/>
      <w:r w:rsidRPr="00E431B8">
        <w:rPr>
          <w:rFonts w:ascii="Times New Roman" w:eastAsia="Calibri" w:hAnsi="Times New Roman" w:cs="Times New Roman"/>
          <w:sz w:val="32"/>
          <w:szCs w:val="32"/>
          <w:lang w:eastAsia="ar-SA"/>
        </w:rPr>
        <w:t xml:space="preserve"> домой. Если на следующий день в начале занятия выяснится, что у кого-то нет </w:t>
      </w:r>
      <w:proofErr w:type="spellStart"/>
      <w:r w:rsidRPr="00E431B8">
        <w:rPr>
          <w:rFonts w:ascii="Times New Roman" w:eastAsia="Calibri" w:hAnsi="Times New Roman" w:cs="Times New Roman"/>
          <w:sz w:val="32"/>
          <w:szCs w:val="32"/>
          <w:lang w:eastAsia="ar-SA"/>
        </w:rPr>
        <w:t>бэджа</w:t>
      </w:r>
      <w:proofErr w:type="spellEnd"/>
      <w:r w:rsidRPr="00E431B8">
        <w:rPr>
          <w:rFonts w:ascii="Times New Roman" w:eastAsia="Calibri" w:hAnsi="Times New Roman" w:cs="Times New Roman"/>
          <w:sz w:val="32"/>
          <w:szCs w:val="32"/>
          <w:lang w:eastAsia="ar-SA"/>
        </w:rPr>
        <w:t xml:space="preserve">, то </w:t>
      </w:r>
      <w:proofErr w:type="spellStart"/>
      <w:r w:rsidRPr="00E431B8">
        <w:rPr>
          <w:rFonts w:ascii="Times New Roman" w:eastAsia="Calibri" w:hAnsi="Times New Roman" w:cs="Times New Roman"/>
          <w:sz w:val="32"/>
          <w:szCs w:val="32"/>
          <w:lang w:eastAsia="ar-SA"/>
        </w:rPr>
        <w:t>бэджи</w:t>
      </w:r>
      <w:proofErr w:type="spellEnd"/>
      <w:r w:rsidRPr="00E431B8">
        <w:rPr>
          <w:rFonts w:ascii="Times New Roman" w:eastAsia="Calibri" w:hAnsi="Times New Roman" w:cs="Times New Roman"/>
          <w:sz w:val="32"/>
          <w:szCs w:val="32"/>
          <w:lang w:eastAsia="ar-SA"/>
        </w:rPr>
        <w:t xml:space="preserve">, которых не оказалось надо распечатать, учитель может показать, как это делается и потом найти время, когда </w:t>
      </w:r>
      <w:proofErr w:type="spellStart"/>
      <w:r w:rsidRPr="00E431B8">
        <w:rPr>
          <w:rFonts w:ascii="Times New Roman" w:eastAsia="Calibri" w:hAnsi="Times New Roman" w:cs="Times New Roman"/>
          <w:sz w:val="32"/>
          <w:szCs w:val="32"/>
          <w:lang w:eastAsia="ar-SA"/>
        </w:rPr>
        <w:t>бэджи</w:t>
      </w:r>
      <w:proofErr w:type="spellEnd"/>
      <w:r w:rsidRPr="00E431B8">
        <w:rPr>
          <w:rFonts w:ascii="Times New Roman" w:eastAsia="Calibri" w:hAnsi="Times New Roman" w:cs="Times New Roman"/>
          <w:sz w:val="32"/>
          <w:szCs w:val="32"/>
          <w:lang w:eastAsia="ar-SA"/>
        </w:rPr>
        <w:t xml:space="preserve"> будут вырезаны и вставлены в оболочки.</w:t>
      </w:r>
    </w:p>
    <w:p w:rsidR="00E431B8" w:rsidRPr="00E431B8" w:rsidRDefault="00E431B8" w:rsidP="00E431B8">
      <w:pPr>
        <w:spacing w:after="0" w:line="240" w:lineRule="auto"/>
        <w:ind w:firstLine="709"/>
        <w:jc w:val="both"/>
        <w:rPr>
          <w:rFonts w:ascii="Times New Roman" w:eastAsia="Calibri" w:hAnsi="Times New Roman" w:cs="Times New Roman"/>
          <w:sz w:val="32"/>
          <w:szCs w:val="32"/>
          <w:lang w:eastAsia="ar-SA"/>
        </w:rPr>
      </w:pPr>
      <w:r w:rsidRPr="00E431B8">
        <w:rPr>
          <w:rFonts w:ascii="Times New Roman" w:eastAsia="Calibri" w:hAnsi="Times New Roman" w:cs="Times New Roman"/>
          <w:i/>
          <w:sz w:val="32"/>
          <w:szCs w:val="32"/>
          <w:lang w:eastAsia="ar-SA"/>
        </w:rPr>
        <w:t>Возможные трудности.</w:t>
      </w:r>
      <w:r w:rsidRPr="00E431B8">
        <w:rPr>
          <w:rFonts w:ascii="Times New Roman" w:eastAsia="Calibri" w:hAnsi="Times New Roman" w:cs="Times New Roman"/>
          <w:b/>
          <w:i/>
          <w:sz w:val="32"/>
          <w:szCs w:val="32"/>
          <w:lang w:eastAsia="ar-SA"/>
        </w:rPr>
        <w:t xml:space="preserve"> </w:t>
      </w:r>
      <w:r w:rsidRPr="00E431B8">
        <w:rPr>
          <w:rFonts w:ascii="Times New Roman" w:eastAsia="Calibri" w:hAnsi="Times New Roman" w:cs="Times New Roman"/>
          <w:sz w:val="32"/>
          <w:szCs w:val="32"/>
          <w:lang w:eastAsia="ar-SA"/>
        </w:rPr>
        <w:t xml:space="preserve">Иногда даже не читающие дети знают, как пишется их имя, однако бывают дети, которые на момент поступления в школу не знают букв. В этом случае учитель должен быть готов «открыть ребенку секрет его имени», например, выложить на парте из карточек его имя (в той форме, которую предложит ребенок). После этого учащийся сам или с помощью одноклассника (или другого взрослого) сможет набрать слово по образцу на клавиатуре компьютера. </w:t>
      </w:r>
    </w:p>
    <w:p w:rsidR="00D10A38" w:rsidRPr="00CB08FA" w:rsidRDefault="00D10A38" w:rsidP="00A05B1A">
      <w:pPr>
        <w:spacing w:after="0" w:line="240" w:lineRule="auto"/>
        <w:ind w:firstLine="567"/>
        <w:jc w:val="center"/>
        <w:rPr>
          <w:rFonts w:ascii="Times New Roman" w:eastAsia="Times New Roman" w:hAnsi="Times New Roman" w:cs="Times New Roman"/>
          <w:sz w:val="32"/>
          <w:szCs w:val="32"/>
          <w:lang w:eastAsia="ru-RU"/>
        </w:rPr>
      </w:pPr>
    </w:p>
    <w:p w:rsidR="00B57BED" w:rsidRPr="00CB08FA" w:rsidRDefault="00B57BED" w:rsidP="00B57BED">
      <w:pPr>
        <w:spacing w:after="0" w:line="240" w:lineRule="auto"/>
        <w:ind w:firstLine="567"/>
        <w:jc w:val="both"/>
        <w:rPr>
          <w:rFonts w:ascii="Times New Roman" w:eastAsia="Times New Roman" w:hAnsi="Times New Roman" w:cs="Times New Roman"/>
          <w:b/>
          <w:sz w:val="32"/>
          <w:szCs w:val="32"/>
          <w:lang w:eastAsia="ru-RU"/>
        </w:rPr>
      </w:pPr>
      <w:r w:rsidRPr="00CB08FA">
        <w:rPr>
          <w:rFonts w:ascii="Times New Roman" w:eastAsia="Times New Roman" w:hAnsi="Times New Roman" w:cs="Times New Roman"/>
          <w:b/>
          <w:sz w:val="32"/>
          <w:szCs w:val="32"/>
          <w:lang w:eastAsia="ru-RU"/>
        </w:rPr>
        <w:lastRenderedPageBreak/>
        <w:t>Заключение</w:t>
      </w:r>
    </w:p>
    <w:p w:rsidR="00B57BED" w:rsidRPr="00CB08FA" w:rsidRDefault="00B57BED" w:rsidP="00B57BED">
      <w:pPr>
        <w:spacing w:after="0" w:line="240" w:lineRule="auto"/>
        <w:ind w:firstLine="567"/>
        <w:jc w:val="both"/>
        <w:rPr>
          <w:rFonts w:ascii="Times New Roman" w:eastAsia="Times New Roman" w:hAnsi="Times New Roman" w:cs="Times New Roman"/>
          <w:sz w:val="32"/>
          <w:szCs w:val="32"/>
          <w:lang w:eastAsia="ru-RU"/>
        </w:rPr>
      </w:pPr>
      <w:r w:rsidRPr="00CB08FA">
        <w:rPr>
          <w:rFonts w:ascii="Times New Roman" w:eastAsia="Times New Roman" w:hAnsi="Times New Roman" w:cs="Times New Roman"/>
          <w:sz w:val="32"/>
          <w:szCs w:val="32"/>
          <w:lang w:eastAsia="ru-RU"/>
        </w:rPr>
        <w:t xml:space="preserve">Сегодняшние первоклассники, большинство из которых уже умеют пользоваться мобильной связью и делать фотоснимки и видеозаписи встроенной в телефон камерой, многие из которых учились читать дома не по книжкам, а используя компьютерные диски, с удовольствием будут выполнять задания и в тетради, и на компьютере. Открытие нового, в том числе и новых средств обучения, – большая радость для ребенка. </w:t>
      </w:r>
    </w:p>
    <w:p w:rsidR="00B57BED" w:rsidRPr="00CB08FA" w:rsidRDefault="00B57BED" w:rsidP="00A05B1A">
      <w:pPr>
        <w:spacing w:after="0" w:line="240" w:lineRule="auto"/>
        <w:ind w:firstLine="567"/>
        <w:jc w:val="center"/>
        <w:rPr>
          <w:rFonts w:ascii="Times New Roman" w:eastAsia="Times New Roman" w:hAnsi="Times New Roman" w:cs="Times New Roman"/>
          <w:sz w:val="32"/>
          <w:szCs w:val="32"/>
          <w:lang w:eastAsia="ru-RU"/>
        </w:rPr>
      </w:pPr>
    </w:p>
    <w:p w:rsidR="00A05B1A" w:rsidRPr="00464AD3" w:rsidRDefault="00A05B1A" w:rsidP="00A05B1A">
      <w:pPr>
        <w:spacing w:after="0" w:line="240" w:lineRule="auto"/>
        <w:ind w:firstLine="567"/>
        <w:jc w:val="both"/>
        <w:rPr>
          <w:rFonts w:ascii="Times New Roman" w:hAnsi="Times New Roman" w:cs="Times New Roman"/>
          <w:sz w:val="28"/>
          <w:szCs w:val="28"/>
        </w:rPr>
      </w:pPr>
    </w:p>
    <w:sectPr w:rsidR="00A05B1A" w:rsidRPr="00464AD3" w:rsidSect="00464AD3">
      <w:headerReference w:type="default" r:id="rId7"/>
      <w:pgSz w:w="11906" w:h="16838"/>
      <w:pgMar w:top="851" w:right="850" w:bottom="709"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D3" w:rsidRDefault="00464AD3" w:rsidP="00464AD3">
      <w:pPr>
        <w:spacing w:after="0" w:line="240" w:lineRule="auto"/>
      </w:pPr>
      <w:r>
        <w:separator/>
      </w:r>
    </w:p>
  </w:endnote>
  <w:endnote w:type="continuationSeparator" w:id="0">
    <w:p w:rsidR="00464AD3" w:rsidRDefault="00464AD3" w:rsidP="0046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D3" w:rsidRDefault="00464AD3" w:rsidP="00464AD3">
      <w:pPr>
        <w:spacing w:after="0" w:line="240" w:lineRule="auto"/>
      </w:pPr>
      <w:r>
        <w:separator/>
      </w:r>
    </w:p>
  </w:footnote>
  <w:footnote w:type="continuationSeparator" w:id="0">
    <w:p w:rsidR="00464AD3" w:rsidRDefault="00464AD3" w:rsidP="0046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91131"/>
      <w:docPartObj>
        <w:docPartGallery w:val="Page Numbers (Top of Page)"/>
        <w:docPartUnique/>
      </w:docPartObj>
    </w:sdtPr>
    <w:sdtContent>
      <w:p w:rsidR="00464AD3" w:rsidRDefault="00464AD3">
        <w:pPr>
          <w:pStyle w:val="a3"/>
          <w:jc w:val="right"/>
        </w:pPr>
        <w:r>
          <w:fldChar w:fldCharType="begin"/>
        </w:r>
        <w:r>
          <w:instrText>PAGE   \* MERGEFORMAT</w:instrText>
        </w:r>
        <w:r>
          <w:fldChar w:fldCharType="separate"/>
        </w:r>
        <w:r w:rsidR="00CB08FA">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14"/>
    <w:multiLevelType w:val="hybridMultilevel"/>
    <w:tmpl w:val="0A3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369B"/>
    <w:multiLevelType w:val="hybridMultilevel"/>
    <w:tmpl w:val="34343E58"/>
    <w:lvl w:ilvl="0" w:tplc="AD46F03A">
      <w:numFmt w:val="bullet"/>
      <w:lvlText w:val=""/>
      <w:lvlJc w:val="left"/>
      <w:pPr>
        <w:tabs>
          <w:tab w:val="num" w:pos="1834"/>
        </w:tabs>
        <w:ind w:left="1834" w:hanging="1125"/>
      </w:pPr>
      <w:rPr>
        <w:rFonts w:ascii="Symbol" w:eastAsia="Times New Roman" w:hAnsi="Symbol" w:cs="Times New Roman" w:hint="default"/>
      </w:rPr>
    </w:lvl>
    <w:lvl w:ilvl="1" w:tplc="FE326FB0">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Symbol"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Symbol"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ADD43C0"/>
    <w:multiLevelType w:val="hybridMultilevel"/>
    <w:tmpl w:val="BD645968"/>
    <w:lvl w:ilvl="0" w:tplc="2FA42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Symbo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Symbol"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32"/>
    <w:rsid w:val="001D66F3"/>
    <w:rsid w:val="002C618E"/>
    <w:rsid w:val="00464AD3"/>
    <w:rsid w:val="004D30DA"/>
    <w:rsid w:val="004F0466"/>
    <w:rsid w:val="005226A9"/>
    <w:rsid w:val="00605EB1"/>
    <w:rsid w:val="006735D0"/>
    <w:rsid w:val="00772943"/>
    <w:rsid w:val="007B7901"/>
    <w:rsid w:val="00833CE8"/>
    <w:rsid w:val="0088346C"/>
    <w:rsid w:val="00987CEC"/>
    <w:rsid w:val="00A05B1A"/>
    <w:rsid w:val="00A91D15"/>
    <w:rsid w:val="00B57BED"/>
    <w:rsid w:val="00CB08FA"/>
    <w:rsid w:val="00D10A38"/>
    <w:rsid w:val="00D555EA"/>
    <w:rsid w:val="00D648EF"/>
    <w:rsid w:val="00E172B1"/>
    <w:rsid w:val="00E431B8"/>
    <w:rsid w:val="00EC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AB7B8-17E5-4036-AEDB-EB9D3D85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AD3"/>
  </w:style>
  <w:style w:type="paragraph" w:styleId="a5">
    <w:name w:val="footer"/>
    <w:basedOn w:val="a"/>
    <w:link w:val="a6"/>
    <w:uiPriority w:val="99"/>
    <w:unhideWhenUsed/>
    <w:rsid w:val="00464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2013-10-29T19:11:00Z</dcterms:created>
  <dcterms:modified xsi:type="dcterms:W3CDTF">2013-11-06T16:20:00Z</dcterms:modified>
</cp:coreProperties>
</file>