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C2" w:rsidRPr="008A33EA" w:rsidRDefault="00242BC2" w:rsidP="009C0E9E">
      <w:pPr>
        <w:ind w:firstLine="0"/>
        <w:jc w:val="center"/>
      </w:pPr>
      <w:r w:rsidRPr="005653E9">
        <w:t>ФГОУ</w:t>
      </w:r>
      <w:r w:rsidRPr="008A33EA">
        <w:t xml:space="preserve">-СОШ </w:t>
      </w:r>
      <w:r w:rsidRPr="00470D09">
        <w:rPr>
          <w:rStyle w:val="FontStyle21"/>
          <w:rFonts w:ascii="Times New Roman" w:hAnsi="Times New Roman" w:cs="Times New Roman"/>
          <w:sz w:val="24"/>
          <w:szCs w:val="24"/>
        </w:rPr>
        <w:t>№</w:t>
      </w:r>
      <w:r w:rsidRPr="008A33E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8A33EA">
        <w:t xml:space="preserve">21 МО РФ  </w:t>
      </w:r>
    </w:p>
    <w:p w:rsidR="00242BC2" w:rsidRPr="00242BC2" w:rsidRDefault="00242BC2" w:rsidP="009C0E9E">
      <w:pPr>
        <w:ind w:firstLine="0"/>
        <w:jc w:val="center"/>
      </w:pPr>
      <w:r w:rsidRPr="005653E9">
        <w:t>Педагогический совет</w:t>
      </w:r>
      <w:r w:rsidRPr="008A33EA">
        <w:t xml:space="preserve"> от 23.03.2012</w:t>
      </w:r>
      <w:r w:rsidRPr="0085354E">
        <w:t xml:space="preserve"> г.</w:t>
      </w:r>
    </w:p>
    <w:p w:rsidR="00242BC2" w:rsidRPr="00242BC2" w:rsidRDefault="00242BC2" w:rsidP="009C0E9E">
      <w:pPr>
        <w:jc w:val="center"/>
      </w:pPr>
    </w:p>
    <w:p w:rsidR="00242BC2" w:rsidRPr="00300706" w:rsidRDefault="00242BC2" w:rsidP="009C0E9E">
      <w:pPr>
        <w:jc w:val="left"/>
      </w:pPr>
      <w:r w:rsidRPr="005653E9">
        <w:rPr>
          <w:u w:val="single"/>
        </w:rPr>
        <w:t>Тема доклада</w:t>
      </w:r>
      <w:r w:rsidRPr="005653E9">
        <w:t xml:space="preserve">: </w:t>
      </w:r>
      <w:r w:rsidR="00084A38" w:rsidRPr="00084A38">
        <w:rPr>
          <w:b/>
        </w:rPr>
        <w:t>Многовариантность</w:t>
      </w:r>
      <w:r w:rsidR="00084A38" w:rsidRPr="00084A38">
        <w:t xml:space="preserve"> </w:t>
      </w:r>
      <w:r w:rsidR="00084A38" w:rsidRPr="004219F4">
        <w:rPr>
          <w:b/>
        </w:rPr>
        <w:t>к</w:t>
      </w:r>
      <w:r w:rsidR="00084A38" w:rsidRPr="005653E9">
        <w:rPr>
          <w:b/>
        </w:rPr>
        <w:t>онфликт</w:t>
      </w:r>
      <w:r w:rsidR="00084A38" w:rsidRPr="00084A38">
        <w:rPr>
          <w:b/>
        </w:rPr>
        <w:t xml:space="preserve">ов в </w:t>
      </w:r>
      <w:r w:rsidRPr="005653E9">
        <w:rPr>
          <w:b/>
        </w:rPr>
        <w:t>школ</w:t>
      </w:r>
      <w:r w:rsidR="00084A38" w:rsidRPr="00084A38">
        <w:rPr>
          <w:b/>
        </w:rPr>
        <w:t>е</w:t>
      </w:r>
      <w:r w:rsidR="004219F4" w:rsidRPr="004219F4">
        <w:rPr>
          <w:b/>
        </w:rPr>
        <w:t xml:space="preserve"> и их решения</w:t>
      </w:r>
    </w:p>
    <w:p w:rsidR="00242BC2" w:rsidRPr="003657BB" w:rsidRDefault="00A961D4" w:rsidP="009C0E9E">
      <w:pPr>
        <w:jc w:val="left"/>
      </w:pPr>
      <w:r w:rsidRPr="00A961D4">
        <w:rPr>
          <w:u w:val="single"/>
        </w:rPr>
        <w:t>Один из а</w:t>
      </w:r>
      <w:r w:rsidR="00242BC2" w:rsidRPr="00242BC2">
        <w:rPr>
          <w:u w:val="single"/>
        </w:rPr>
        <w:t>втор</w:t>
      </w:r>
      <w:r>
        <w:rPr>
          <w:u w:val="single"/>
        </w:rPr>
        <w:t>ов</w:t>
      </w:r>
      <w:r w:rsidR="00242BC2" w:rsidRPr="00242BC2">
        <w:rPr>
          <w:u w:val="single"/>
        </w:rPr>
        <w:t xml:space="preserve"> доклад</w:t>
      </w:r>
      <w:r w:rsidR="00242BC2" w:rsidRPr="0085354E">
        <w:rPr>
          <w:u w:val="single"/>
        </w:rPr>
        <w:t>а</w:t>
      </w:r>
      <w:r w:rsidR="00242BC2" w:rsidRPr="0085354E">
        <w:t xml:space="preserve">: </w:t>
      </w:r>
      <w:r>
        <w:rPr>
          <w:b/>
          <w:i/>
        </w:rPr>
        <w:t>Осипова Инна Валерье</w:t>
      </w:r>
      <w:r w:rsidR="00242BC2" w:rsidRPr="005653E9">
        <w:rPr>
          <w:b/>
          <w:i/>
        </w:rPr>
        <w:t>вна</w:t>
      </w:r>
    </w:p>
    <w:p w:rsidR="00242BC2" w:rsidRPr="00281A56" w:rsidRDefault="00242BC2" w:rsidP="00A961D4">
      <w:r w:rsidRPr="00E31F2A">
        <w:rPr>
          <w:u w:val="single"/>
        </w:rPr>
        <w:t>Должность докладчика</w:t>
      </w:r>
      <w:r w:rsidR="00A961D4">
        <w:t>: учитель начальных классов.</w:t>
      </w:r>
    </w:p>
    <w:p w:rsidR="00242BC2" w:rsidRPr="00940E90" w:rsidRDefault="00242BC2" w:rsidP="009C0E9E">
      <w:pPr>
        <w:jc w:val="left"/>
      </w:pPr>
      <w:r w:rsidRPr="00940E90">
        <w:t>Тезисы</w:t>
      </w:r>
    </w:p>
    <w:p w:rsidR="00242BC2" w:rsidRPr="00940E90" w:rsidRDefault="00242BC2" w:rsidP="009C0E9E"/>
    <w:p w:rsidR="009C0E9E" w:rsidRPr="0009230A" w:rsidRDefault="004219F4" w:rsidP="009C0E9E">
      <w:pPr>
        <w:rPr>
          <w:sz w:val="26"/>
          <w:szCs w:val="26"/>
        </w:rPr>
      </w:pPr>
      <w:r w:rsidRPr="0009230A">
        <w:rPr>
          <w:sz w:val="26"/>
          <w:szCs w:val="26"/>
        </w:rPr>
        <w:t>Вступление. О ш</w:t>
      </w:r>
      <w:r w:rsidR="002E5093" w:rsidRPr="0009230A">
        <w:rPr>
          <w:sz w:val="26"/>
          <w:szCs w:val="26"/>
        </w:rPr>
        <w:t>кол</w:t>
      </w:r>
      <w:r w:rsidRPr="0009230A">
        <w:rPr>
          <w:sz w:val="26"/>
          <w:szCs w:val="26"/>
        </w:rPr>
        <w:t>е</w:t>
      </w:r>
      <w:r w:rsidR="002E5093" w:rsidRPr="0009230A">
        <w:rPr>
          <w:sz w:val="26"/>
          <w:szCs w:val="26"/>
        </w:rPr>
        <w:t>, являющ</w:t>
      </w:r>
      <w:r w:rsidRPr="0009230A">
        <w:rPr>
          <w:sz w:val="26"/>
          <w:szCs w:val="26"/>
        </w:rPr>
        <w:t>ей</w:t>
      </w:r>
      <w:r w:rsidR="002E5093" w:rsidRPr="0009230A">
        <w:rPr>
          <w:sz w:val="26"/>
          <w:szCs w:val="26"/>
        </w:rPr>
        <w:t>ся местом пересечения трех групп людей, а именно учителей, учеников и их родителей, содерж</w:t>
      </w:r>
      <w:r w:rsidRPr="0009230A">
        <w:rPr>
          <w:sz w:val="26"/>
          <w:szCs w:val="26"/>
        </w:rPr>
        <w:t xml:space="preserve">ащей </w:t>
      </w:r>
      <w:r w:rsidR="002E5093" w:rsidRPr="0009230A">
        <w:rPr>
          <w:sz w:val="26"/>
          <w:szCs w:val="26"/>
        </w:rPr>
        <w:t xml:space="preserve">повышенный риск конфликтности. </w:t>
      </w:r>
      <w:r w:rsidRPr="0009230A">
        <w:rPr>
          <w:sz w:val="26"/>
          <w:szCs w:val="26"/>
        </w:rPr>
        <w:t>О весьма многогранном п</w:t>
      </w:r>
      <w:r w:rsidR="002E5093" w:rsidRPr="0009230A">
        <w:rPr>
          <w:sz w:val="26"/>
          <w:szCs w:val="26"/>
        </w:rPr>
        <w:t>ричинно-следственн</w:t>
      </w:r>
      <w:r w:rsidRPr="0009230A">
        <w:rPr>
          <w:sz w:val="26"/>
          <w:szCs w:val="26"/>
        </w:rPr>
        <w:t>ом</w:t>
      </w:r>
      <w:r w:rsidR="002E5093" w:rsidRPr="0009230A">
        <w:rPr>
          <w:sz w:val="26"/>
          <w:szCs w:val="26"/>
        </w:rPr>
        <w:t xml:space="preserve"> характер</w:t>
      </w:r>
      <w:r w:rsidRPr="0009230A">
        <w:rPr>
          <w:sz w:val="26"/>
          <w:szCs w:val="26"/>
        </w:rPr>
        <w:t>е</w:t>
      </w:r>
      <w:r w:rsidR="002E5093" w:rsidRPr="0009230A">
        <w:rPr>
          <w:sz w:val="26"/>
          <w:szCs w:val="26"/>
        </w:rPr>
        <w:t xml:space="preserve"> противоречий</w:t>
      </w:r>
      <w:r w:rsidR="00306210" w:rsidRPr="0009230A">
        <w:rPr>
          <w:sz w:val="26"/>
          <w:szCs w:val="26"/>
        </w:rPr>
        <w:t xml:space="preserve">, </w:t>
      </w:r>
      <w:r w:rsidR="002E5093" w:rsidRPr="0009230A">
        <w:rPr>
          <w:sz w:val="26"/>
          <w:szCs w:val="26"/>
        </w:rPr>
        <w:t>в принципе, подлеж</w:t>
      </w:r>
      <w:r w:rsidR="00306210" w:rsidRPr="0009230A">
        <w:rPr>
          <w:sz w:val="26"/>
          <w:szCs w:val="26"/>
        </w:rPr>
        <w:t>ащем</w:t>
      </w:r>
      <w:r w:rsidR="0009230A" w:rsidRPr="0009230A">
        <w:rPr>
          <w:sz w:val="26"/>
          <w:szCs w:val="26"/>
        </w:rPr>
        <w:t xml:space="preserve"> системалогии, а, </w:t>
      </w:r>
      <w:r w:rsidR="002E5093" w:rsidRPr="0009230A">
        <w:rPr>
          <w:sz w:val="26"/>
          <w:szCs w:val="26"/>
        </w:rPr>
        <w:t>следовательно</w:t>
      </w:r>
      <w:r w:rsidR="0009230A" w:rsidRPr="0009230A">
        <w:rPr>
          <w:sz w:val="26"/>
          <w:szCs w:val="26"/>
        </w:rPr>
        <w:t>,</w:t>
      </w:r>
      <w:r w:rsidR="002E5093" w:rsidRPr="0009230A">
        <w:rPr>
          <w:sz w:val="26"/>
          <w:szCs w:val="26"/>
        </w:rPr>
        <w:t xml:space="preserve"> – </w:t>
      </w:r>
      <w:r w:rsidR="00306210" w:rsidRPr="0009230A">
        <w:rPr>
          <w:sz w:val="26"/>
          <w:szCs w:val="26"/>
        </w:rPr>
        <w:t xml:space="preserve">возможному </w:t>
      </w:r>
      <w:r w:rsidR="002E5093" w:rsidRPr="0009230A">
        <w:rPr>
          <w:sz w:val="26"/>
          <w:szCs w:val="26"/>
        </w:rPr>
        <w:t>нахождени</w:t>
      </w:r>
      <w:r w:rsidR="00306210" w:rsidRPr="0009230A">
        <w:rPr>
          <w:sz w:val="26"/>
          <w:szCs w:val="26"/>
        </w:rPr>
        <w:t>ю</w:t>
      </w:r>
      <w:r w:rsidR="002E5093" w:rsidRPr="0009230A">
        <w:rPr>
          <w:sz w:val="26"/>
          <w:szCs w:val="26"/>
        </w:rPr>
        <w:t xml:space="preserve"> решений, но </w:t>
      </w:r>
      <w:r w:rsidR="00306210" w:rsidRPr="0009230A">
        <w:rPr>
          <w:sz w:val="26"/>
          <w:szCs w:val="26"/>
        </w:rPr>
        <w:t xml:space="preserve">не </w:t>
      </w:r>
      <w:r w:rsidR="002E5093" w:rsidRPr="0009230A">
        <w:rPr>
          <w:sz w:val="26"/>
          <w:szCs w:val="26"/>
        </w:rPr>
        <w:t>в виде панаце</w:t>
      </w:r>
      <w:r w:rsidRPr="0009230A">
        <w:rPr>
          <w:sz w:val="26"/>
          <w:szCs w:val="26"/>
        </w:rPr>
        <w:t>и.</w:t>
      </w:r>
      <w:r w:rsidR="009C0E9E" w:rsidRPr="0009230A">
        <w:rPr>
          <w:sz w:val="26"/>
          <w:szCs w:val="26"/>
        </w:rPr>
        <w:t xml:space="preserve"> О залоге успеха при</w:t>
      </w:r>
      <w:r w:rsidR="0009230A" w:rsidRPr="0009230A">
        <w:rPr>
          <w:sz w:val="26"/>
          <w:szCs w:val="26"/>
        </w:rPr>
        <w:t xml:space="preserve"> разрешении</w:t>
      </w:r>
      <w:r w:rsidR="009C0E9E" w:rsidRPr="0009230A">
        <w:rPr>
          <w:sz w:val="26"/>
          <w:szCs w:val="26"/>
        </w:rPr>
        <w:t xml:space="preserve"> конфликтов. О </w:t>
      </w:r>
      <w:r w:rsidR="0009230A" w:rsidRPr="0009230A">
        <w:rPr>
          <w:sz w:val="26"/>
          <w:szCs w:val="26"/>
        </w:rPr>
        <w:t>«</w:t>
      </w:r>
      <w:r w:rsidR="009C0E9E" w:rsidRPr="0009230A">
        <w:rPr>
          <w:sz w:val="26"/>
          <w:szCs w:val="26"/>
        </w:rPr>
        <w:t>простом</w:t>
      </w:r>
      <w:r w:rsidR="0009230A" w:rsidRPr="0009230A">
        <w:rPr>
          <w:sz w:val="26"/>
          <w:szCs w:val="26"/>
        </w:rPr>
        <w:t>»</w:t>
      </w:r>
      <w:r w:rsidR="009C0E9E" w:rsidRPr="0009230A">
        <w:rPr>
          <w:sz w:val="26"/>
          <w:szCs w:val="26"/>
        </w:rPr>
        <w:t xml:space="preserve"> алгоритме разрешения конфликтов: определение проблемы и действия по ее разрешению. О кажущейся простоте алгоритма</w:t>
      </w:r>
      <w:r w:rsidR="00B3744F" w:rsidRPr="0009230A">
        <w:rPr>
          <w:sz w:val="26"/>
          <w:szCs w:val="26"/>
        </w:rPr>
        <w:t xml:space="preserve">, о необходимости учета многих аспектов, например, таких как, причин </w:t>
      </w:r>
      <w:r w:rsidR="009C0E9E" w:rsidRPr="0009230A">
        <w:rPr>
          <w:sz w:val="26"/>
          <w:szCs w:val="26"/>
        </w:rPr>
        <w:t xml:space="preserve">породивших </w:t>
      </w:r>
      <w:r w:rsidR="00B3744F" w:rsidRPr="0009230A">
        <w:rPr>
          <w:sz w:val="26"/>
          <w:szCs w:val="26"/>
        </w:rPr>
        <w:t>конфликт</w:t>
      </w:r>
      <w:r w:rsidR="009C0E9E" w:rsidRPr="0009230A">
        <w:rPr>
          <w:sz w:val="26"/>
          <w:szCs w:val="26"/>
        </w:rPr>
        <w:t xml:space="preserve">, </w:t>
      </w:r>
      <w:r w:rsidR="00B3744F" w:rsidRPr="0009230A">
        <w:rPr>
          <w:sz w:val="26"/>
          <w:szCs w:val="26"/>
        </w:rPr>
        <w:t xml:space="preserve">их </w:t>
      </w:r>
      <w:r w:rsidR="009C0E9E" w:rsidRPr="0009230A">
        <w:rPr>
          <w:sz w:val="26"/>
          <w:szCs w:val="26"/>
        </w:rPr>
        <w:t>анализ</w:t>
      </w:r>
      <w:r w:rsidR="00B3744F" w:rsidRPr="0009230A">
        <w:rPr>
          <w:sz w:val="26"/>
          <w:szCs w:val="26"/>
        </w:rPr>
        <w:t>, и т.д.</w:t>
      </w:r>
    </w:p>
    <w:p w:rsidR="00306210" w:rsidRPr="0009230A" w:rsidRDefault="00306210" w:rsidP="009C0E9E">
      <w:pPr>
        <w:rPr>
          <w:sz w:val="26"/>
          <w:szCs w:val="26"/>
        </w:rPr>
      </w:pPr>
      <w:r w:rsidRPr="0009230A">
        <w:rPr>
          <w:sz w:val="26"/>
          <w:szCs w:val="26"/>
        </w:rPr>
        <w:t>О модуле конфликтных групп</w:t>
      </w:r>
      <w:r w:rsidR="00492D18" w:rsidRPr="0009230A">
        <w:rPr>
          <w:sz w:val="26"/>
          <w:szCs w:val="26"/>
        </w:rPr>
        <w:t>:</w:t>
      </w:r>
      <w:r w:rsidRPr="0009230A">
        <w:rPr>
          <w:sz w:val="26"/>
          <w:szCs w:val="26"/>
        </w:rPr>
        <w:t xml:space="preserve"> </w:t>
      </w:r>
    </w:p>
    <w:tbl>
      <w:tblPr>
        <w:tblStyle w:val="a6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2288"/>
        <w:gridCol w:w="2268"/>
      </w:tblGrid>
      <w:tr w:rsidR="00492D18" w:rsidRPr="0009230A" w:rsidTr="00492D18">
        <w:tc>
          <w:tcPr>
            <w:tcW w:w="2106" w:type="dxa"/>
            <w:tcBorders>
              <w:left w:val="single" w:sz="4" w:space="0" w:color="auto"/>
            </w:tcBorders>
          </w:tcPr>
          <w:p w:rsidR="00492D18" w:rsidRPr="0009230A" w:rsidRDefault="00492D18" w:rsidP="009C0E9E">
            <w:pPr>
              <w:ind w:firstLine="0"/>
              <w:jc w:val="right"/>
              <w:rPr>
                <w:sz w:val="26"/>
                <w:szCs w:val="26"/>
              </w:rPr>
            </w:pPr>
            <w:r w:rsidRPr="0009230A">
              <w:rPr>
                <w:sz w:val="26"/>
                <w:szCs w:val="26"/>
              </w:rPr>
              <w:t>учитель-</w:t>
            </w:r>
            <w:r w:rsidRPr="0009230A">
              <w:rPr>
                <w:sz w:val="26"/>
                <w:szCs w:val="26"/>
                <w:u w:val="single"/>
              </w:rPr>
              <w:t>учитель</w:t>
            </w:r>
          </w:p>
        </w:tc>
        <w:tc>
          <w:tcPr>
            <w:tcW w:w="2288" w:type="dxa"/>
          </w:tcPr>
          <w:p w:rsidR="00492D18" w:rsidRPr="0009230A" w:rsidRDefault="00492D18" w:rsidP="009C0E9E">
            <w:pPr>
              <w:ind w:firstLine="0"/>
              <w:jc w:val="right"/>
              <w:rPr>
                <w:sz w:val="26"/>
                <w:szCs w:val="26"/>
              </w:rPr>
            </w:pPr>
            <w:r w:rsidRPr="0009230A">
              <w:rPr>
                <w:sz w:val="26"/>
                <w:szCs w:val="26"/>
              </w:rPr>
              <w:t>учитель-</w:t>
            </w:r>
            <w:r w:rsidRPr="0009230A">
              <w:rPr>
                <w:sz w:val="26"/>
                <w:szCs w:val="26"/>
                <w:u w:val="single"/>
              </w:rPr>
              <w:t>ученик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D18" w:rsidRPr="0009230A" w:rsidRDefault="00492D18" w:rsidP="009C0E9E">
            <w:pPr>
              <w:ind w:firstLine="0"/>
              <w:jc w:val="right"/>
              <w:rPr>
                <w:sz w:val="26"/>
                <w:szCs w:val="26"/>
              </w:rPr>
            </w:pPr>
            <w:r w:rsidRPr="0009230A">
              <w:rPr>
                <w:sz w:val="26"/>
                <w:szCs w:val="26"/>
              </w:rPr>
              <w:t>учитель-</w:t>
            </w:r>
            <w:r w:rsidRPr="0009230A">
              <w:rPr>
                <w:sz w:val="26"/>
                <w:szCs w:val="26"/>
                <w:u w:val="single"/>
              </w:rPr>
              <w:t>родитель</w:t>
            </w:r>
          </w:p>
        </w:tc>
      </w:tr>
      <w:tr w:rsidR="00492D18" w:rsidRPr="0009230A" w:rsidTr="00492D18">
        <w:tc>
          <w:tcPr>
            <w:tcW w:w="2106" w:type="dxa"/>
            <w:tcBorders>
              <w:left w:val="single" w:sz="4" w:space="0" w:color="auto"/>
            </w:tcBorders>
          </w:tcPr>
          <w:p w:rsidR="00492D18" w:rsidRPr="0009230A" w:rsidRDefault="00492D18" w:rsidP="009C0E9E">
            <w:pPr>
              <w:ind w:firstLine="0"/>
              <w:jc w:val="right"/>
              <w:rPr>
                <w:sz w:val="26"/>
                <w:szCs w:val="26"/>
              </w:rPr>
            </w:pPr>
            <w:r w:rsidRPr="0009230A">
              <w:rPr>
                <w:sz w:val="26"/>
                <w:szCs w:val="26"/>
              </w:rPr>
              <w:t>учени</w:t>
            </w:r>
            <w:proofErr w:type="gramStart"/>
            <w:r w:rsidRPr="0009230A">
              <w:rPr>
                <w:sz w:val="26"/>
                <w:szCs w:val="26"/>
              </w:rPr>
              <w:t>к-</w:t>
            </w:r>
            <w:proofErr w:type="gramEnd"/>
            <w:r w:rsidRPr="0009230A">
              <w:rPr>
                <w:sz w:val="26"/>
                <w:szCs w:val="26"/>
              </w:rPr>
              <w:t xml:space="preserve"> </w:t>
            </w:r>
            <w:r w:rsidRPr="0009230A">
              <w:rPr>
                <w:sz w:val="26"/>
                <w:szCs w:val="26"/>
                <w:u w:val="single"/>
              </w:rPr>
              <w:t>учитель</w:t>
            </w:r>
          </w:p>
        </w:tc>
        <w:tc>
          <w:tcPr>
            <w:tcW w:w="2288" w:type="dxa"/>
          </w:tcPr>
          <w:p w:rsidR="00492D18" w:rsidRPr="0009230A" w:rsidRDefault="00492D18" w:rsidP="009C0E9E">
            <w:pPr>
              <w:ind w:firstLine="0"/>
              <w:jc w:val="right"/>
              <w:rPr>
                <w:sz w:val="26"/>
                <w:szCs w:val="26"/>
              </w:rPr>
            </w:pPr>
            <w:r w:rsidRPr="0009230A">
              <w:rPr>
                <w:sz w:val="26"/>
                <w:szCs w:val="26"/>
              </w:rPr>
              <w:t>ученик-</w:t>
            </w:r>
            <w:r w:rsidRPr="0009230A">
              <w:rPr>
                <w:sz w:val="26"/>
                <w:szCs w:val="26"/>
                <w:u w:val="single"/>
              </w:rPr>
              <w:t>ученик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D18" w:rsidRPr="0009230A" w:rsidRDefault="00492D18" w:rsidP="009C0E9E">
            <w:pPr>
              <w:ind w:firstLine="0"/>
              <w:jc w:val="right"/>
              <w:rPr>
                <w:sz w:val="26"/>
                <w:szCs w:val="26"/>
              </w:rPr>
            </w:pPr>
            <w:r w:rsidRPr="0009230A">
              <w:rPr>
                <w:sz w:val="26"/>
                <w:szCs w:val="26"/>
              </w:rPr>
              <w:t>ученик-</w:t>
            </w:r>
            <w:r w:rsidRPr="0009230A">
              <w:rPr>
                <w:sz w:val="26"/>
                <w:szCs w:val="26"/>
                <w:u w:val="single"/>
              </w:rPr>
              <w:t>родитель</w:t>
            </w:r>
          </w:p>
        </w:tc>
      </w:tr>
      <w:tr w:rsidR="00492D18" w:rsidRPr="0009230A" w:rsidTr="00492D18">
        <w:tc>
          <w:tcPr>
            <w:tcW w:w="2106" w:type="dxa"/>
            <w:tcBorders>
              <w:left w:val="single" w:sz="4" w:space="0" w:color="auto"/>
            </w:tcBorders>
          </w:tcPr>
          <w:p w:rsidR="00492D18" w:rsidRPr="0009230A" w:rsidRDefault="00492D18" w:rsidP="009C0E9E">
            <w:pPr>
              <w:ind w:firstLine="0"/>
              <w:jc w:val="right"/>
              <w:rPr>
                <w:sz w:val="26"/>
                <w:szCs w:val="26"/>
              </w:rPr>
            </w:pPr>
            <w:r w:rsidRPr="0009230A">
              <w:rPr>
                <w:sz w:val="26"/>
                <w:szCs w:val="26"/>
              </w:rPr>
              <w:t>родитель-</w:t>
            </w:r>
            <w:r w:rsidRPr="0009230A">
              <w:rPr>
                <w:sz w:val="26"/>
                <w:szCs w:val="26"/>
                <w:u w:val="single"/>
              </w:rPr>
              <w:t>учитель</w:t>
            </w:r>
          </w:p>
        </w:tc>
        <w:tc>
          <w:tcPr>
            <w:tcW w:w="2288" w:type="dxa"/>
          </w:tcPr>
          <w:p w:rsidR="00492D18" w:rsidRPr="0009230A" w:rsidRDefault="00492D18" w:rsidP="009C0E9E">
            <w:pPr>
              <w:ind w:firstLine="0"/>
              <w:jc w:val="right"/>
              <w:rPr>
                <w:sz w:val="26"/>
                <w:szCs w:val="26"/>
              </w:rPr>
            </w:pPr>
            <w:r w:rsidRPr="0009230A">
              <w:rPr>
                <w:sz w:val="26"/>
                <w:szCs w:val="26"/>
              </w:rPr>
              <w:t>родитель-</w:t>
            </w:r>
            <w:r w:rsidRPr="0009230A">
              <w:rPr>
                <w:sz w:val="26"/>
                <w:szCs w:val="26"/>
                <w:u w:val="single"/>
              </w:rPr>
              <w:t>ученик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D18" w:rsidRPr="0009230A" w:rsidRDefault="00492D18" w:rsidP="009C0E9E">
            <w:pPr>
              <w:ind w:firstLine="0"/>
              <w:jc w:val="right"/>
              <w:rPr>
                <w:sz w:val="26"/>
                <w:szCs w:val="26"/>
              </w:rPr>
            </w:pPr>
            <w:r w:rsidRPr="0009230A">
              <w:rPr>
                <w:sz w:val="26"/>
                <w:szCs w:val="26"/>
                <w:lang w:val="en-US"/>
              </w:rPr>
              <w:t>р</w:t>
            </w:r>
            <w:r w:rsidRPr="0009230A">
              <w:rPr>
                <w:sz w:val="26"/>
                <w:szCs w:val="26"/>
              </w:rPr>
              <w:t>одитель</w:t>
            </w:r>
            <w:r w:rsidRPr="0009230A">
              <w:rPr>
                <w:sz w:val="26"/>
                <w:szCs w:val="26"/>
                <w:lang w:val="en-US"/>
              </w:rPr>
              <w:t>-</w:t>
            </w:r>
            <w:r w:rsidRPr="0009230A">
              <w:rPr>
                <w:sz w:val="26"/>
                <w:szCs w:val="26"/>
                <w:u w:val="single"/>
              </w:rPr>
              <w:t>родитель</w:t>
            </w:r>
          </w:p>
        </w:tc>
      </w:tr>
    </w:tbl>
    <w:p w:rsidR="00C10674" w:rsidRPr="0009230A" w:rsidRDefault="00492D18" w:rsidP="009C0E9E">
      <w:pPr>
        <w:rPr>
          <w:sz w:val="26"/>
          <w:szCs w:val="26"/>
        </w:rPr>
      </w:pPr>
      <w:r w:rsidRPr="0009230A">
        <w:rPr>
          <w:sz w:val="26"/>
          <w:szCs w:val="26"/>
        </w:rPr>
        <w:t xml:space="preserve">О возникновении конфликтной ситуации </w:t>
      </w:r>
      <w:proofErr w:type="gramStart"/>
      <w:r w:rsidRPr="0009230A">
        <w:rPr>
          <w:sz w:val="26"/>
          <w:szCs w:val="26"/>
        </w:rPr>
        <w:t>в следствии</w:t>
      </w:r>
      <w:proofErr w:type="gramEnd"/>
      <w:r w:rsidRPr="0009230A">
        <w:rPr>
          <w:sz w:val="26"/>
          <w:szCs w:val="26"/>
        </w:rPr>
        <w:t xml:space="preserve"> столкновения </w:t>
      </w:r>
      <w:r w:rsidR="0009230A" w:rsidRPr="0009230A">
        <w:rPr>
          <w:sz w:val="26"/>
          <w:szCs w:val="26"/>
        </w:rPr>
        <w:t>«д</w:t>
      </w:r>
      <w:r w:rsidRPr="0009230A">
        <w:rPr>
          <w:sz w:val="26"/>
          <w:szCs w:val="26"/>
        </w:rPr>
        <w:t>етские мечты</w:t>
      </w:r>
      <w:r w:rsidR="0009230A" w:rsidRPr="0009230A">
        <w:rPr>
          <w:sz w:val="26"/>
          <w:szCs w:val="26"/>
        </w:rPr>
        <w:t>» и «</w:t>
      </w:r>
      <w:r w:rsidRPr="0009230A">
        <w:rPr>
          <w:sz w:val="26"/>
          <w:szCs w:val="26"/>
        </w:rPr>
        <w:t>реальност</w:t>
      </w:r>
      <w:r w:rsidR="0009230A" w:rsidRPr="0009230A">
        <w:rPr>
          <w:sz w:val="26"/>
          <w:szCs w:val="26"/>
        </w:rPr>
        <w:t>и»</w:t>
      </w:r>
      <w:r w:rsidRPr="0009230A">
        <w:rPr>
          <w:sz w:val="26"/>
          <w:szCs w:val="26"/>
        </w:rPr>
        <w:t xml:space="preserve"> и возможных путях смягчения. (Видео-материалы из Ералаша</w:t>
      </w:r>
      <w:r w:rsidR="0009230A" w:rsidRPr="0009230A">
        <w:rPr>
          <w:sz w:val="26"/>
          <w:szCs w:val="26"/>
        </w:rPr>
        <w:t xml:space="preserve"> «</w:t>
      </w:r>
      <w:r w:rsidRPr="0009230A">
        <w:rPr>
          <w:sz w:val="26"/>
          <w:szCs w:val="26"/>
        </w:rPr>
        <w:t>Дорогие россияне</w:t>
      </w:r>
      <w:r w:rsidR="0009230A" w:rsidRPr="0009230A">
        <w:rPr>
          <w:sz w:val="26"/>
          <w:szCs w:val="26"/>
        </w:rPr>
        <w:t xml:space="preserve">» </w:t>
      </w:r>
      <w:proofErr w:type="gramStart"/>
      <w:r w:rsidR="0009230A" w:rsidRPr="0009230A">
        <w:rPr>
          <w:sz w:val="26"/>
          <w:szCs w:val="26"/>
        </w:rPr>
        <w:t>к</w:t>
      </w:r>
      <w:proofErr w:type="gramEnd"/>
      <w:r w:rsidR="0009230A" w:rsidRPr="0009230A">
        <w:rPr>
          <w:sz w:val="26"/>
          <w:szCs w:val="26"/>
        </w:rPr>
        <w:t xml:space="preserve"> и «</w:t>
      </w:r>
      <w:r w:rsidRPr="0009230A">
        <w:rPr>
          <w:sz w:val="26"/>
          <w:szCs w:val="26"/>
        </w:rPr>
        <w:t>Школа моей мечты</w:t>
      </w:r>
      <w:r w:rsidR="0009230A" w:rsidRPr="0009230A">
        <w:rPr>
          <w:sz w:val="26"/>
          <w:szCs w:val="26"/>
        </w:rPr>
        <w:t>»</w:t>
      </w:r>
      <w:r w:rsidRPr="0009230A">
        <w:rPr>
          <w:sz w:val="26"/>
          <w:szCs w:val="26"/>
        </w:rPr>
        <w:t xml:space="preserve">).   </w:t>
      </w:r>
    </w:p>
    <w:p w:rsidR="00492D18" w:rsidRPr="0009230A" w:rsidRDefault="00492D18" w:rsidP="009C0E9E">
      <w:pPr>
        <w:rPr>
          <w:sz w:val="26"/>
          <w:szCs w:val="26"/>
        </w:rPr>
      </w:pPr>
      <w:r w:rsidRPr="0009230A">
        <w:rPr>
          <w:sz w:val="26"/>
          <w:szCs w:val="26"/>
        </w:rPr>
        <w:t xml:space="preserve">О </w:t>
      </w:r>
      <w:r w:rsidR="0018137F" w:rsidRPr="0009230A">
        <w:rPr>
          <w:sz w:val="26"/>
          <w:szCs w:val="26"/>
        </w:rPr>
        <w:t xml:space="preserve">возможных </w:t>
      </w:r>
      <w:r w:rsidRPr="0009230A">
        <w:rPr>
          <w:sz w:val="26"/>
          <w:szCs w:val="26"/>
        </w:rPr>
        <w:t>причинах слабой учебной мотивации</w:t>
      </w:r>
      <w:r w:rsidR="0018137F" w:rsidRPr="0009230A">
        <w:rPr>
          <w:sz w:val="26"/>
          <w:szCs w:val="26"/>
        </w:rPr>
        <w:t xml:space="preserve">. О последствиях и возможностях решений возникащих на этой почве конфликтов. О противоречиях между группами и генерации  конфликтных ситуаций между субектами. </w:t>
      </w:r>
    </w:p>
    <w:p w:rsidR="00492D18" w:rsidRPr="0009230A" w:rsidRDefault="00492D18" w:rsidP="009C0E9E">
      <w:pPr>
        <w:rPr>
          <w:sz w:val="26"/>
          <w:szCs w:val="26"/>
        </w:rPr>
      </w:pPr>
      <w:r w:rsidRPr="0009230A">
        <w:rPr>
          <w:sz w:val="26"/>
          <w:szCs w:val="26"/>
        </w:rPr>
        <w:t xml:space="preserve">О проблемах социума, национального </w:t>
      </w:r>
      <w:r w:rsidR="003F0F4B" w:rsidRPr="0009230A">
        <w:rPr>
          <w:sz w:val="26"/>
          <w:szCs w:val="26"/>
        </w:rPr>
        <w:t xml:space="preserve">и религиозного </w:t>
      </w:r>
      <w:r w:rsidRPr="0009230A">
        <w:rPr>
          <w:sz w:val="26"/>
          <w:szCs w:val="26"/>
        </w:rPr>
        <w:t>менталитет</w:t>
      </w:r>
      <w:r w:rsidR="003F0F4B" w:rsidRPr="0009230A">
        <w:rPr>
          <w:sz w:val="26"/>
          <w:szCs w:val="26"/>
        </w:rPr>
        <w:t>ов</w:t>
      </w:r>
      <w:r w:rsidRPr="0009230A">
        <w:rPr>
          <w:sz w:val="26"/>
          <w:szCs w:val="26"/>
        </w:rPr>
        <w:t xml:space="preserve"> и иных инвариантных проблеммах.</w:t>
      </w:r>
    </w:p>
    <w:p w:rsidR="00B3744F" w:rsidRPr="0009230A" w:rsidRDefault="00B3744F" w:rsidP="00B3744F">
      <w:pPr>
        <w:rPr>
          <w:sz w:val="26"/>
          <w:szCs w:val="26"/>
        </w:rPr>
      </w:pPr>
      <w:r w:rsidRPr="0009230A">
        <w:rPr>
          <w:sz w:val="26"/>
          <w:szCs w:val="26"/>
        </w:rPr>
        <w:t xml:space="preserve">О межличностных конфликтах обуславленных самим учебно-воспитательным процессом. </w:t>
      </w:r>
    </w:p>
    <w:p w:rsidR="00B3744F" w:rsidRPr="0009230A" w:rsidRDefault="00B3744F" w:rsidP="00B3744F">
      <w:pPr>
        <w:rPr>
          <w:sz w:val="26"/>
          <w:szCs w:val="26"/>
        </w:rPr>
      </w:pPr>
      <w:r w:rsidRPr="0009230A">
        <w:rPr>
          <w:sz w:val="26"/>
          <w:szCs w:val="26"/>
        </w:rPr>
        <w:t>О разноуровневых проявлениях конфликтных ситуаций и их неподконтрольных разрешениях.</w:t>
      </w:r>
    </w:p>
    <w:p w:rsidR="009C0E9E" w:rsidRPr="0009230A" w:rsidRDefault="003F0F4B" w:rsidP="009C0E9E">
      <w:pPr>
        <w:rPr>
          <w:sz w:val="26"/>
          <w:szCs w:val="26"/>
        </w:rPr>
      </w:pPr>
      <w:r w:rsidRPr="0009230A">
        <w:rPr>
          <w:sz w:val="26"/>
          <w:szCs w:val="26"/>
        </w:rPr>
        <w:t xml:space="preserve">Окончание. </w:t>
      </w:r>
      <w:r w:rsidR="00242BC2" w:rsidRPr="0009230A">
        <w:rPr>
          <w:sz w:val="26"/>
          <w:szCs w:val="26"/>
        </w:rPr>
        <w:t xml:space="preserve">Трудность в том, что все конфликтные ситуации, часто по-своему уникальны, и </w:t>
      </w:r>
      <w:r w:rsidR="009C0E9E" w:rsidRPr="0009230A">
        <w:rPr>
          <w:sz w:val="26"/>
          <w:szCs w:val="26"/>
        </w:rPr>
        <w:t xml:space="preserve">именно </w:t>
      </w:r>
      <w:r w:rsidR="00242BC2" w:rsidRPr="0009230A">
        <w:rPr>
          <w:sz w:val="26"/>
          <w:szCs w:val="26"/>
        </w:rPr>
        <w:t xml:space="preserve">поэтому </w:t>
      </w:r>
      <w:r w:rsidR="009C0E9E" w:rsidRPr="0009230A">
        <w:rPr>
          <w:sz w:val="26"/>
          <w:szCs w:val="26"/>
        </w:rPr>
        <w:t>нет панацеи.</w:t>
      </w:r>
    </w:p>
    <w:p w:rsidR="00242BC2" w:rsidRPr="0009230A" w:rsidRDefault="00242BC2" w:rsidP="009C0E9E">
      <w:pPr>
        <w:rPr>
          <w:sz w:val="26"/>
          <w:szCs w:val="26"/>
        </w:rPr>
      </w:pPr>
      <w:r w:rsidRPr="0009230A">
        <w:rPr>
          <w:sz w:val="26"/>
          <w:szCs w:val="26"/>
        </w:rPr>
        <w:t xml:space="preserve">Раздаточный материал учителям – </w:t>
      </w:r>
      <w:r w:rsidR="0009230A" w:rsidRPr="0009230A">
        <w:rPr>
          <w:sz w:val="26"/>
          <w:szCs w:val="26"/>
        </w:rPr>
        <w:t>памятка</w:t>
      </w:r>
    </w:p>
    <w:p w:rsidR="00300514" w:rsidRPr="0009230A" w:rsidRDefault="00242BC2" w:rsidP="00A4012D">
      <w:pPr>
        <w:rPr>
          <w:sz w:val="26"/>
          <w:szCs w:val="26"/>
        </w:rPr>
      </w:pPr>
      <w:r w:rsidRPr="0009230A">
        <w:rPr>
          <w:sz w:val="26"/>
          <w:szCs w:val="26"/>
        </w:rPr>
        <w:t>В качестве завершения</w:t>
      </w:r>
      <w:r w:rsidR="003F0F4B" w:rsidRPr="0009230A">
        <w:rPr>
          <w:sz w:val="26"/>
          <w:szCs w:val="26"/>
        </w:rPr>
        <w:t>,</w:t>
      </w:r>
      <w:r w:rsidRPr="0009230A">
        <w:rPr>
          <w:sz w:val="26"/>
          <w:szCs w:val="26"/>
        </w:rPr>
        <w:t xml:space="preserve"> показ мультфильм</w:t>
      </w:r>
      <w:r w:rsidR="0009230A" w:rsidRPr="0009230A">
        <w:rPr>
          <w:sz w:val="26"/>
          <w:szCs w:val="26"/>
        </w:rPr>
        <w:t>а «</w:t>
      </w:r>
      <w:r w:rsidRPr="0009230A">
        <w:rPr>
          <w:sz w:val="26"/>
          <w:szCs w:val="26"/>
        </w:rPr>
        <w:t>Буревестни</w:t>
      </w:r>
      <w:r w:rsidR="0009230A" w:rsidRPr="0009230A">
        <w:rPr>
          <w:sz w:val="26"/>
          <w:szCs w:val="26"/>
        </w:rPr>
        <w:t>к».</w:t>
      </w:r>
    </w:p>
    <w:p w:rsidR="00300514" w:rsidRDefault="00300514" w:rsidP="00A4012D"/>
    <w:p w:rsidR="0009230A" w:rsidRPr="00A961D4" w:rsidRDefault="0009230A" w:rsidP="00A4012D">
      <w:r>
        <w:rPr>
          <w:noProof/>
        </w:rPr>
        <w:lastRenderedPageBreak/>
        <w:drawing>
          <wp:inline distT="0" distB="0" distL="0" distR="0">
            <wp:extent cx="4900556" cy="3495675"/>
            <wp:effectExtent l="19050" t="0" r="0" b="0"/>
            <wp:docPr id="1" name="Рисунок 1" descr="C:\Users\Valery\Desktop\доклад с Сюзи на педсовете\памятка - формула решения конфли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y\Desktop\доклад с Сюзи на педсовете\памятка - формула решения конфликт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10000"/>
                    </a:blip>
                    <a:srcRect b="5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556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30A" w:rsidRPr="00A961D4" w:rsidSect="00AA6AB1">
      <w:pgSz w:w="12240" w:h="15840"/>
      <w:pgMar w:top="1134" w:right="850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667"/>
    <w:multiLevelType w:val="multilevel"/>
    <w:tmpl w:val="D5D4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242BC2"/>
    <w:rsid w:val="00064753"/>
    <w:rsid w:val="00075EC7"/>
    <w:rsid w:val="00084A38"/>
    <w:rsid w:val="0009230A"/>
    <w:rsid w:val="000C4364"/>
    <w:rsid w:val="001148B9"/>
    <w:rsid w:val="001657F7"/>
    <w:rsid w:val="0018137F"/>
    <w:rsid w:val="00242BC2"/>
    <w:rsid w:val="002E5093"/>
    <w:rsid w:val="00300514"/>
    <w:rsid w:val="00300706"/>
    <w:rsid w:val="00306210"/>
    <w:rsid w:val="00375FA8"/>
    <w:rsid w:val="003C1CE5"/>
    <w:rsid w:val="003D0F57"/>
    <w:rsid w:val="003F0F4B"/>
    <w:rsid w:val="003F7290"/>
    <w:rsid w:val="004219F4"/>
    <w:rsid w:val="00452135"/>
    <w:rsid w:val="00492D18"/>
    <w:rsid w:val="0056753A"/>
    <w:rsid w:val="00571D7C"/>
    <w:rsid w:val="005C3643"/>
    <w:rsid w:val="00632058"/>
    <w:rsid w:val="006B513D"/>
    <w:rsid w:val="006D67C5"/>
    <w:rsid w:val="00795786"/>
    <w:rsid w:val="00847A17"/>
    <w:rsid w:val="009C0E9E"/>
    <w:rsid w:val="00A4012D"/>
    <w:rsid w:val="00A8357E"/>
    <w:rsid w:val="00A961D4"/>
    <w:rsid w:val="00AA6AB1"/>
    <w:rsid w:val="00AB10E1"/>
    <w:rsid w:val="00AD5FF1"/>
    <w:rsid w:val="00AD73DD"/>
    <w:rsid w:val="00AE3123"/>
    <w:rsid w:val="00B33AE9"/>
    <w:rsid w:val="00B3744F"/>
    <w:rsid w:val="00B67A57"/>
    <w:rsid w:val="00BC5DD8"/>
    <w:rsid w:val="00BD6E03"/>
    <w:rsid w:val="00BE6A3E"/>
    <w:rsid w:val="00C10674"/>
    <w:rsid w:val="00C3172A"/>
    <w:rsid w:val="00CE6D33"/>
    <w:rsid w:val="00D525EF"/>
    <w:rsid w:val="00D86D67"/>
    <w:rsid w:val="00DA6CA5"/>
    <w:rsid w:val="00E101C3"/>
    <w:rsid w:val="00E6137F"/>
    <w:rsid w:val="00EB49BF"/>
    <w:rsid w:val="00ED3862"/>
    <w:rsid w:val="00F20FD1"/>
    <w:rsid w:val="00F9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C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EB49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B49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64753"/>
  </w:style>
  <w:style w:type="character" w:styleId="a3">
    <w:name w:val="Intense Reference"/>
    <w:basedOn w:val="a0"/>
    <w:uiPriority w:val="32"/>
    <w:qFormat/>
    <w:rsid w:val="00064753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rsid w:val="00EB49B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EB49BF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styleId="a4">
    <w:name w:val="Strong"/>
    <w:basedOn w:val="a0"/>
    <w:qFormat/>
    <w:rsid w:val="00EB49BF"/>
    <w:rPr>
      <w:b/>
      <w:bCs/>
    </w:rPr>
  </w:style>
  <w:style w:type="paragraph" w:customStyle="1" w:styleId="Style2">
    <w:name w:val="Style2"/>
    <w:basedOn w:val="2"/>
    <w:link w:val="Style2Char"/>
    <w:qFormat/>
    <w:rsid w:val="00EB49BF"/>
    <w:pPr>
      <w:spacing w:line="264" w:lineRule="auto"/>
      <w:ind w:firstLine="540"/>
    </w:pPr>
    <w:rPr>
      <w:rFonts w:ascii="Times New Roman" w:hAnsi="Times New Roman"/>
      <w:i w:val="0"/>
      <w:sz w:val="24"/>
    </w:rPr>
  </w:style>
  <w:style w:type="character" w:customStyle="1" w:styleId="Style2Char">
    <w:name w:val="Style2 Char"/>
    <w:basedOn w:val="20"/>
    <w:link w:val="Style2"/>
    <w:rsid w:val="00EB49BF"/>
    <w:rPr>
      <w:sz w:val="24"/>
    </w:rPr>
  </w:style>
  <w:style w:type="character" w:customStyle="1" w:styleId="FontStyle21">
    <w:name w:val="Font Style21"/>
    <w:basedOn w:val="a0"/>
    <w:uiPriority w:val="99"/>
    <w:rsid w:val="00242BC2"/>
    <w:rPr>
      <w:rFonts w:ascii="Sylfaen" w:hAnsi="Sylfaen" w:cs="Sylfaen"/>
      <w:sz w:val="20"/>
      <w:szCs w:val="20"/>
    </w:rPr>
  </w:style>
  <w:style w:type="character" w:styleId="a5">
    <w:name w:val="Hyperlink"/>
    <w:basedOn w:val="a0"/>
    <w:uiPriority w:val="99"/>
    <w:unhideWhenUsed/>
    <w:rsid w:val="00AD73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92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9C0E9E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rFonts w:ascii="Sylfaen" w:eastAsiaTheme="minorEastAsia" w:hAnsi="Sylfaen" w:cstheme="minorBidi"/>
      <w:lang w:val="en-US" w:eastAsia="en-US"/>
    </w:rPr>
  </w:style>
  <w:style w:type="character" w:customStyle="1" w:styleId="FontStyle23">
    <w:name w:val="Font Style23"/>
    <w:basedOn w:val="a0"/>
    <w:uiPriority w:val="99"/>
    <w:rsid w:val="009C0E9E"/>
    <w:rPr>
      <w:rFonts w:ascii="Sylfaen" w:hAnsi="Sylfaen" w:cs="Sylfae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D67C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2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30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C127C-C49E-4D12-A15D-ECDD7C90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Valery</cp:lastModifiedBy>
  <cp:revision>10</cp:revision>
  <dcterms:created xsi:type="dcterms:W3CDTF">2012-11-16T15:24:00Z</dcterms:created>
  <dcterms:modified xsi:type="dcterms:W3CDTF">2014-09-27T11:16:00Z</dcterms:modified>
</cp:coreProperties>
</file>