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0" w:rsidRPr="00B74D9A" w:rsidRDefault="008308D0" w:rsidP="008308D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B74D9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Семинар-практикум для педагогов "Организация ситуации успеха в учебном процессе" </w:t>
      </w:r>
    </w:p>
    <w:p w:rsidR="008308D0" w:rsidRPr="003A6EE6" w:rsidRDefault="008308D0" w:rsidP="008308D0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</w:r>
    </w:p>
    <w:p w:rsidR="008308D0" w:rsidRPr="003A6EE6" w:rsidRDefault="008308D0" w:rsidP="00830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Познакомить педагогов со структурой и принципами создания ситуации успеха в учебном процессе.</w:t>
      </w:r>
    </w:p>
    <w:p w:rsidR="008308D0" w:rsidRPr="003A6EE6" w:rsidRDefault="008308D0" w:rsidP="00830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Выявить возможности педагогов изменяться.</w:t>
      </w:r>
    </w:p>
    <w:p w:rsidR="008308D0" w:rsidRPr="003A6EE6" w:rsidRDefault="008308D0" w:rsidP="00830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Выработка навыков по созданию ситуации успеха в учебном процессе у педагогов.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-Послушайте известную пословицу: “Строгому учителю учеников не видать”. Как, по вашему мнению, можно понять содержание данной пословицы?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-Данная пословица может означать многое: страх учеников перед педагогом, неуверенность в своих силах, тревогу. 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Теоретическая часть 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Как ни печально осознавать, но и мы не всегда умеем поддержать тревожных, неуверенных учащихся. Чаще всего мы просто ужесточаем требования к их деятельности, а не ориентируемся на их возможности, создавая ситуацию успеха для них.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За последние годы словосочетание “ситуация успеха” в учебном процессе стало уже привычным. Никто не спорит, что именно положительные эмоции могут стать для учащегося стимулом в учебной деятельности.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Прежде всего нужно разделять понятия “успех” и “ситуация успеха”. </w:t>
      </w:r>
    </w:p>
    <w:p w:rsidR="008308D0" w:rsidRPr="003A6EE6" w:rsidRDefault="008308D0" w:rsidP="008308D0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u w:val="single"/>
          <w:lang w:eastAsia="ru-RU"/>
        </w:rPr>
        <w:t xml:space="preserve">Ситуация </w:t>
      </w:r>
      <w:r w:rsidRPr="003A6EE6">
        <w:rPr>
          <w:rFonts w:ascii="Times New Roman" w:hAnsi="Times New Roman"/>
          <w:sz w:val="28"/>
          <w:szCs w:val="28"/>
          <w:lang w:eastAsia="ru-RU"/>
        </w:rPr>
        <w:t xml:space="preserve">– это ряд условий, который обеспечивает успех, а сам </w:t>
      </w:r>
      <w:r w:rsidRPr="003A6EE6">
        <w:rPr>
          <w:rFonts w:ascii="Times New Roman" w:hAnsi="Times New Roman"/>
          <w:sz w:val="28"/>
          <w:szCs w:val="28"/>
          <w:u w:val="single"/>
          <w:lang w:eastAsia="ru-RU"/>
        </w:rPr>
        <w:t xml:space="preserve">Успех </w:t>
      </w:r>
      <w:r w:rsidRPr="003A6EE6">
        <w:rPr>
          <w:rFonts w:ascii="Times New Roman" w:hAnsi="Times New Roman"/>
          <w:sz w:val="28"/>
          <w:szCs w:val="28"/>
          <w:lang w:eastAsia="ru-RU"/>
        </w:rPr>
        <w:t>– это то, что способны организовать мы – педагоги</w:t>
      </w:r>
      <w:r w:rsidRPr="003A6EE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Arial" w:hAnsi="Arial" w:cs="Arial"/>
          <w:lang w:eastAsia="ru-RU"/>
        </w:rPr>
        <w:t xml:space="preserve"> </w:t>
      </w:r>
      <w:r w:rsidRPr="00FF4C2E">
        <w:rPr>
          <w:rFonts w:ascii="Times New Roman" w:hAnsi="Times New Roman"/>
          <w:sz w:val="28"/>
          <w:szCs w:val="28"/>
          <w:lang w:eastAsia="ru-RU"/>
        </w:rPr>
        <w:t>С психологической точки зрения успех – это переживание состояния радости, удовлетворения оттого, что результат, к которому личность стремилась в своей деятельности, либо совпал с её ожиданиями, надеждами, либо превзошёл их. На базе этого состояния могут сформироваться устойчивые чувства удовлетворения, формируются новые, более сильные мотивы деятельности, меняется уровень самооценки, самоуважения. Важно иметь в виду, что даже разовое переживание успеха может коренным образом изменить психологическое самочувствие ребенка, может стать своего рода спусковым механизмом дальнейшего движения личности; рождающей энергию для преодоления трудностей, желание учиться.</w:t>
      </w:r>
    </w:p>
    <w:p w:rsidR="008308D0" w:rsidRPr="00AB6C23" w:rsidRDefault="008308D0" w:rsidP="008308D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444444"/>
          <w:sz w:val="18"/>
          <w:szCs w:val="18"/>
          <w:lang w:eastAsia="ru-RU"/>
        </w:rPr>
      </w:pPr>
      <w:r w:rsidRPr="003A6EE6">
        <w:rPr>
          <w:rFonts w:ascii="Times New Roman" w:hAnsi="Times New Roman"/>
          <w:b/>
          <w:sz w:val="28"/>
          <w:szCs w:val="28"/>
          <w:lang w:eastAsia="ru-RU"/>
        </w:rPr>
        <w:lastRenderedPageBreak/>
        <w:t>Наша задача</w:t>
      </w:r>
      <w:r w:rsidRPr="003A6EE6">
        <w:rPr>
          <w:rFonts w:ascii="Times New Roman" w:hAnsi="Times New Roman"/>
          <w:sz w:val="28"/>
          <w:szCs w:val="28"/>
          <w:lang w:eastAsia="ru-RU"/>
        </w:rPr>
        <w:t xml:space="preserve"> – создать максимальные условия для раскрытия способностей каждого учащегося. Каждый должен стать успешным в той или иной сфере деятельности. Нельзя забывать, что каждый учащийся – индивидуальность, и поэтому у каждого свой собственный успех и свои собственные достижения. Но, так или иначе, они должны быть у каждого. Переживание успеха внушает человеку уверенность в собственных силах, появляется желание вновь достигнуть хороших результатов, возникает ощущение внутреннего благополучия, что, в свою очередь, благотворно влияет на общее отношение человека к окружающему миру.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По мнению отечественных психологов, ситуацию успеха сознательно может создать педагог. И ее </w:t>
      </w:r>
      <w:r w:rsidRPr="003A6EE6">
        <w:rPr>
          <w:rFonts w:ascii="Times New Roman" w:hAnsi="Times New Roman"/>
          <w:sz w:val="28"/>
          <w:szCs w:val="28"/>
          <w:u w:val="single"/>
          <w:lang w:eastAsia="ru-RU"/>
        </w:rPr>
        <w:t>структура</w:t>
      </w:r>
      <w:r w:rsidRPr="003A6EE6">
        <w:rPr>
          <w:rFonts w:ascii="Times New Roman" w:hAnsi="Times New Roman"/>
          <w:sz w:val="28"/>
          <w:szCs w:val="28"/>
          <w:lang w:eastAsia="ru-RU"/>
        </w:rPr>
        <w:t xml:space="preserve"> должна включать в себя следующие компоненты:</w:t>
      </w:r>
    </w:p>
    <w:p w:rsidR="008308D0" w:rsidRPr="003A6EE6" w:rsidRDefault="008308D0" w:rsidP="00830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установка на деятельность – эмоциональная подготовка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ученика </w:t>
      </w:r>
      <w:r w:rsidRPr="003A6EE6">
        <w:rPr>
          <w:rFonts w:ascii="Times New Roman" w:hAnsi="Times New Roman"/>
          <w:sz w:val="28"/>
          <w:szCs w:val="28"/>
          <w:lang w:eastAsia="ru-RU"/>
        </w:rPr>
        <w:t>на решение учебной задачи.</w:t>
      </w:r>
    </w:p>
    <w:p w:rsidR="008308D0" w:rsidRPr="003A6EE6" w:rsidRDefault="008308D0" w:rsidP="00830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6EE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3A6EE6">
        <w:rPr>
          <w:rFonts w:ascii="Times New Roman" w:hAnsi="Times New Roman"/>
          <w:sz w:val="28"/>
          <w:szCs w:val="28"/>
          <w:lang w:eastAsia="ru-RU"/>
        </w:rPr>
        <w:t>беспечение деятельности – создание условий для успешного решения;</w:t>
      </w:r>
    </w:p>
    <w:p w:rsidR="008308D0" w:rsidRPr="003A6EE6" w:rsidRDefault="008308D0" w:rsidP="008308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6EE6">
        <w:rPr>
          <w:rFonts w:ascii="Times New Roman" w:hAnsi="Times New Roman"/>
          <w:sz w:val="28"/>
          <w:szCs w:val="28"/>
          <w:lang w:eastAsia="ru-RU"/>
        </w:rPr>
        <w:t>сравнение полученных результатов с предполагаемыми – осознанное отношение к результатам своего труда;</w:t>
      </w:r>
      <w:proofErr w:type="gramEnd"/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6EE6">
        <w:rPr>
          <w:rFonts w:ascii="Times New Roman" w:hAnsi="Times New Roman"/>
          <w:sz w:val="28"/>
          <w:szCs w:val="28"/>
          <w:lang w:eastAsia="ru-RU"/>
        </w:rPr>
        <w:t>Наша основная цель не допустить, чтобы среди учащихся были неудачники, учащиеся, не добившиеся успеха в учебе и, поэтому, обладающие комплексом собственной неполноценности, низкой самооценкой, неверием в собственные силы, низким уровнем учебной мотивации и уровнем притязаний.</w:t>
      </w:r>
      <w:proofErr w:type="gramEnd"/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Мы можем выделить следующие основные </w:t>
      </w:r>
      <w:r w:rsidRPr="003A6EE6">
        <w:rPr>
          <w:rFonts w:ascii="Times New Roman" w:hAnsi="Times New Roman"/>
          <w:sz w:val="28"/>
          <w:szCs w:val="28"/>
          <w:u w:val="single"/>
          <w:lang w:eastAsia="ru-RU"/>
        </w:rPr>
        <w:t>принципы</w:t>
      </w:r>
      <w:r w:rsidRPr="003A6EE6">
        <w:rPr>
          <w:rFonts w:ascii="Times New Roman" w:hAnsi="Times New Roman"/>
          <w:sz w:val="28"/>
          <w:szCs w:val="28"/>
          <w:lang w:eastAsia="ru-RU"/>
        </w:rPr>
        <w:t xml:space="preserve"> создания ситуации успеха.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6EE6">
        <w:rPr>
          <w:rFonts w:ascii="Times New Roman" w:hAnsi="Times New Roman"/>
          <w:sz w:val="28"/>
          <w:szCs w:val="28"/>
          <w:lang w:eastAsia="ru-RU"/>
        </w:rPr>
        <w:t>Психологизация</w:t>
      </w:r>
      <w:proofErr w:type="spellEnd"/>
      <w:r w:rsidRPr="003A6EE6">
        <w:rPr>
          <w:rFonts w:ascii="Times New Roman" w:hAnsi="Times New Roman"/>
          <w:sz w:val="28"/>
          <w:szCs w:val="28"/>
          <w:lang w:eastAsia="ru-RU"/>
        </w:rPr>
        <w:t xml:space="preserve"> содержания образования. Мы должны обучать учащихся тому, как развивать в себе волю, как повышать самооценку, защищать собственное достоинство, управлять своими эмоциями и желаниями. Это как раз те психологические знания, которые нужны человеку, чтобы стать успешнее. Развитие у учащихся волевых качеств, путем включения в посильную, но достаточно трудную деятельность. Неумение преодолевать препятствия, мешает достижению успеха, снижает мотивацию. Что бы быть успешным, учащийся должен быть готов к преодолению самых разных трудностей. Это формирует способность получать удовольствие от самоопределения, а, значит, способствует личностному росту.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Развитие самостоятельности и личной ответственности – признак человека с развитой потребностью в достижениях. Чем больше поощряется самостоятельность учащихся, тем более успешными в итоге она становятся. Формирование ценностного отношения к другим людям и к совместной деятельности, ответственности за общие </w:t>
      </w:r>
      <w:r w:rsidRPr="003A6EE6">
        <w:rPr>
          <w:rFonts w:ascii="Times New Roman" w:hAnsi="Times New Roman"/>
          <w:sz w:val="28"/>
          <w:szCs w:val="28"/>
          <w:lang w:eastAsia="ru-RU"/>
        </w:rPr>
        <w:lastRenderedPageBreak/>
        <w:t>результаты. Индивидуалистическая мотивация обедняет личность и делает человека одиноким и менее успешным в жизни.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Отсутствие авторитаризма педагога в оценке учащихся. Формирование самостоятельной оценочной деятельности учащихся. Это позволяет развивать у них субъективность, сформировать устойчивую самооценку, предупредить возможность формирования зависимости от внешней оценки, страха, неудачи и боязни ошибиться, комплекса неполноценности.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Поощрение любых усилий, направленных на улучшение учебных результатов. Это укрепляет в учащихся веру в свои силы, формирует положительное отношение к успеху, который в итоге становится одним из важных побуждающих к деятельности факторов. Вместе с тем, это препятствует развитию страха и мотивации избегания неудачи как побудительной причины учения и любой другой деятельности.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 xml:space="preserve">Привлекательность для учащихся процесса учебной и другой деятельности. Результаты обучения тесным образом связаны с включенностью учащегося в сам процесс, поэтому важно, чтобы он был ему интересен и являлся основным мотивационным фактором. Это позволяет усилить степень эмоциональной и интеллектуальной включенности его в учебную деятельность и таким образом повысить результаты. </w:t>
      </w:r>
    </w:p>
    <w:p w:rsidR="008308D0" w:rsidRPr="003A6EE6" w:rsidRDefault="008308D0" w:rsidP="008308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Ориентация самих педагогов на высокие профессиональные и другие достижения. Согласитесь, что слова о достижениях в устах педагога-неудачника или равнодушного к профессиональным успехам звучит неискренне. Педагог, ориентированный на достижение, является примером для студентов и доказательством состоятельности методов его работы.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sz w:val="28"/>
          <w:szCs w:val="28"/>
          <w:lang w:eastAsia="ru-RU"/>
        </w:rPr>
        <w:t>- Так, что же такое ситуация успеха?</w:t>
      </w:r>
    </w:p>
    <w:p w:rsidR="008308D0" w:rsidRPr="003A6EE6" w:rsidRDefault="008308D0" w:rsidP="008308D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6EE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Диагностический блок</w:t>
      </w:r>
      <w:r w:rsidRPr="0017666B">
        <w:rPr>
          <w:rFonts w:ascii="Times New Roman" w:hAnsi="Times New Roman"/>
          <w:bCs/>
          <w:iCs/>
          <w:sz w:val="28"/>
          <w:szCs w:val="28"/>
          <w:lang w:eastAsia="ru-RU"/>
        </w:rPr>
        <w:t>. Ознакомление результатам анкет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8308D0" w:rsidRPr="0017666B" w:rsidRDefault="008308D0" w:rsidP="008308D0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7666B">
        <w:rPr>
          <w:rFonts w:ascii="Times New Roman" w:hAnsi="Times New Roman"/>
          <w:b/>
          <w:sz w:val="28"/>
          <w:szCs w:val="28"/>
          <w:lang w:eastAsia="ru-RU"/>
        </w:rPr>
        <w:t>Практическая часть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Мы уже обсуждали с вами, что такое ситуация успеха Для того чтобы еще лучше сориентироваться в данной теме, я предлагаю вам  игру "Незаконченные </w:t>
      </w:r>
      <w:proofErr w:type="spell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предложения"</w:t>
      </w:r>
      <w:proofErr w:type="gram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од</w:t>
      </w:r>
      <w:proofErr w:type="spell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названием «Противоречия во взглядах». Вы в роли ученика. Здесь  начало предложения, вам предстоит закончить его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1. Если я получаю хорошую оценку - это значит, что...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2. Если я получаю плохую отметку - это значит, что...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3. Мне всегда приятно, когда взрослые в школе...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4. Когда я смотрю на учителя, мне кажется, что...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Я чувствую себя уверенно, когда в школе...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А теперь поделитесь, какие чувства вы испытали, будучи в роли учеников? И всегда ли мы создаем ситуацию успеха, чтобы поддержать ребенка?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“Создание ситуации успеха – практика”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Вот некоторые </w:t>
      </w:r>
      <w:proofErr w:type="spell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приемыкоторые</w:t>
      </w:r>
      <w:proofErr w:type="spell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предлагаю Вам рассмотреть.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«Авансирование». 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Расскажите более подробно о том, в чем состоит авансирование, особенно для неуверенных, сомневающихся в себе детей. Речь идет о тех случаях, когда учитель заранее предупреждает школьника о самостоятельной или контрольной работе, предстоящей проверке знаний. Предупреждает не просто так. Иначе этот прием можно было бы обозначить как упреждающий контроль.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Ответ. Смысл авансирования в предварительном обсуждении того, что должен будет ребенок сделать: посмотреть план сочинения, прослушать первый вариант предстоящего ответа, вместе с учителем подобрать литературу к выступлению и т. п. Чем-то это напоминает репетицию предстоящего действия. Сомневающимся в себе ученикам такая подготовка создает психологическую установку на успех, дает уверенность в силах.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"Эврика". 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Суть этого педагогического приема состоит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 Он должен получить интересный результат, стимулирующий познание.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Как учитель может поддержать ребенка, поставив перед ним новые, более серьезные задачи?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</w:t>
      </w:r>
      <w:r w:rsidRPr="00FF4C2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Эмоциональные поглаживания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Учитель на уроке делает похвалу: «вы у меня молодцы», «умницы», «ребятки, я горжусь вами».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Но только ли это похвала? Или констатация факта? Может быть, ребенок потому и старается, что поверил учителю: «Да, я молодец, да, я умница. Я заслужил эти слова. Я все время буду доказывать, что умница и молодец!» Внушаем ребенку веру в себя.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Умение создавать ситуации успеха в учебно-познавательном процессе основано на сотрудничестве ребенка и учителя.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процессе взаимодействия учитель формирует у школьника </w:t>
      </w:r>
      <w:proofErr w:type="gram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положительную</w:t>
      </w:r>
      <w:proofErr w:type="gram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Я-Концепцию». Для этого необходимо: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видеть в каждом уникальную личность, уважать её, понимать, верить в неё («Все дети талантливы»);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создавать личности ситуации успеха, одобрения, поддержки, доброжелательности, чтобы школьная жизнедеятельность, учеба приносила ребенку радость;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понимать причины детского незнания и неправильного поведения, устранять их, не нанося ущерба достоинству («Ребенок хорош, плох его поступок»); 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помогать детям реализовать</w:t>
      </w:r>
      <w:proofErr w:type="gram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себя в деятельности («В каждом ребенке - чудо, ожидай его»). 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Известен афоризм: «Счастливого человека может воспитать только счастливый человек». А можно сказать и так: «Успех школьнику создает учитель, который сам переживает радость успеха». 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Вот и подошел к концу наш мастер-класс. Мы с вами затронули очень трудоемкий </w:t>
      </w:r>
      <w:proofErr w:type="gramStart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proofErr w:type="gramEnd"/>
      <w:r w:rsidRPr="00FF4C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нашли пути его решения.</w:t>
      </w: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8D0" w:rsidRPr="00FF4C2E" w:rsidRDefault="008308D0" w:rsidP="008308D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5332" w:rsidRDefault="00DD5332">
      <w:bookmarkStart w:id="0" w:name="_GoBack"/>
      <w:bookmarkEnd w:id="0"/>
    </w:p>
    <w:sectPr w:rsidR="00DD5332" w:rsidSect="00C3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46A"/>
    <w:multiLevelType w:val="multilevel"/>
    <w:tmpl w:val="EBD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02C59"/>
    <w:multiLevelType w:val="multilevel"/>
    <w:tmpl w:val="368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C0C04"/>
    <w:multiLevelType w:val="multilevel"/>
    <w:tmpl w:val="404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88"/>
    <w:rsid w:val="008308D0"/>
    <w:rsid w:val="00DD5332"/>
    <w:rsid w:val="00F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</dc:creator>
  <cp:keywords/>
  <dc:description/>
  <cp:lastModifiedBy>Галим</cp:lastModifiedBy>
  <cp:revision>2</cp:revision>
  <dcterms:created xsi:type="dcterms:W3CDTF">2013-08-27T12:40:00Z</dcterms:created>
  <dcterms:modified xsi:type="dcterms:W3CDTF">2013-08-27T12:41:00Z</dcterms:modified>
</cp:coreProperties>
</file>