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7C" w:rsidRDefault="00CC711C" w:rsidP="00044F9D">
      <w:pPr>
        <w:rPr>
          <w:rStyle w:val="a5"/>
          <w:rFonts w:ascii="Times New Roman" w:hAnsi="Times New Roman" w:cs="Times New Roman"/>
          <w:b/>
          <w:color w:val="8064A2" w:themeColor="accent4"/>
          <w:sz w:val="48"/>
          <w:szCs w:val="48"/>
        </w:rPr>
      </w:pPr>
      <w:r w:rsidRPr="003775FE">
        <w:rPr>
          <w:noProof/>
          <w:color w:val="FF000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4237355</wp:posOffset>
            </wp:positionH>
            <wp:positionV relativeFrom="paragraph">
              <wp:posOffset>-168910</wp:posOffset>
            </wp:positionV>
            <wp:extent cx="14287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ight>
            <wp:docPr id="3" name="Рисунок 3" descr="http://im4-tub-ru.yandex.net/i?id=350711219-01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4-tub-ru.yandex.net/i?id=350711219-01-7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48D0" w:rsidRPr="003775FE">
        <w:rPr>
          <w:rStyle w:val="a5"/>
          <w:rFonts w:ascii="Times New Roman" w:hAnsi="Times New Roman" w:cs="Times New Roman"/>
          <w:b/>
          <w:color w:val="FF0000"/>
          <w:sz w:val="72"/>
          <w:szCs w:val="72"/>
        </w:rPr>
        <w:t>А</w:t>
      </w:r>
      <w:r w:rsidR="00B048D0" w:rsidRPr="003775FE">
        <w:rPr>
          <w:rStyle w:val="a5"/>
          <w:rFonts w:ascii="Times New Roman" w:hAnsi="Times New Roman" w:cs="Times New Roman"/>
          <w:b/>
          <w:color w:val="00B050"/>
          <w:sz w:val="48"/>
          <w:szCs w:val="48"/>
        </w:rPr>
        <w:t>К</w:t>
      </w:r>
      <w:r w:rsidR="00B048D0" w:rsidRPr="003775FE">
        <w:rPr>
          <w:rStyle w:val="a5"/>
          <w:rFonts w:ascii="Times New Roman" w:hAnsi="Times New Roman" w:cs="Times New Roman"/>
          <w:b/>
          <w:color w:val="FFC000"/>
          <w:sz w:val="48"/>
          <w:szCs w:val="48"/>
        </w:rPr>
        <w:t>В</w:t>
      </w:r>
      <w:r w:rsidR="00B048D0" w:rsidRPr="003775FE">
        <w:rPr>
          <w:rStyle w:val="a5"/>
          <w:rFonts w:ascii="Times New Roman" w:hAnsi="Times New Roman" w:cs="Times New Roman"/>
          <w:b/>
          <w:color w:val="FF0000"/>
          <w:sz w:val="72"/>
          <w:szCs w:val="72"/>
        </w:rPr>
        <w:t>А</w:t>
      </w:r>
      <w:r w:rsidR="00B048D0" w:rsidRPr="00B048D0">
        <w:rPr>
          <w:rStyle w:val="a5"/>
          <w:rFonts w:ascii="Times New Roman" w:hAnsi="Times New Roman" w:cs="Times New Roman"/>
          <w:b/>
          <w:color w:val="00B050"/>
          <w:sz w:val="48"/>
          <w:szCs w:val="48"/>
        </w:rPr>
        <w:t>Р</w:t>
      </w:r>
      <w:r w:rsidR="00B048D0" w:rsidRPr="00B048D0">
        <w:rPr>
          <w:rStyle w:val="a5"/>
          <w:rFonts w:ascii="Times New Roman" w:hAnsi="Times New Roman" w:cs="Times New Roman"/>
          <w:b/>
          <w:color w:val="943634" w:themeColor="accent2" w:themeShade="BF"/>
          <w:sz w:val="48"/>
          <w:szCs w:val="48"/>
        </w:rPr>
        <w:t>Е</w:t>
      </w:r>
      <w:r w:rsidR="00B048D0" w:rsidRPr="003775FE">
        <w:rPr>
          <w:rStyle w:val="a5"/>
          <w:rFonts w:ascii="Times New Roman" w:hAnsi="Times New Roman" w:cs="Times New Roman"/>
          <w:b/>
          <w:color w:val="7030A0"/>
          <w:sz w:val="48"/>
          <w:szCs w:val="48"/>
        </w:rPr>
        <w:t>Л</w:t>
      </w:r>
      <w:r w:rsidR="00B048D0" w:rsidRPr="003775FE">
        <w:rPr>
          <w:rStyle w:val="a5"/>
          <w:rFonts w:ascii="Times New Roman" w:hAnsi="Times New Roman" w:cs="Times New Roman"/>
          <w:b/>
          <w:color w:val="FFC000"/>
          <w:sz w:val="48"/>
          <w:szCs w:val="48"/>
        </w:rPr>
        <w:t>Ь</w:t>
      </w:r>
    </w:p>
    <w:p w:rsidR="003564C8" w:rsidRPr="00626A31" w:rsidRDefault="003564C8" w:rsidP="00044F9D">
      <w:pPr>
        <w:rPr>
          <w:rFonts w:ascii="Times New Roman" w:eastAsiaTheme="majorEastAsia" w:hAnsi="Times New Roman" w:cs="Times New Roman"/>
          <w:b/>
          <w:i/>
          <w:iCs/>
          <w:color w:val="8064A2" w:themeColor="accent4"/>
          <w:sz w:val="48"/>
          <w:szCs w:val="4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352425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3C72" w:rsidRPr="002645C9" w:rsidRDefault="00823C72" w:rsidP="008722C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5C9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823C72" w:rsidRDefault="00DD1762" w:rsidP="008722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Художественная краска, легко разводимая водой.</w:t>
      </w:r>
      <w:r w:rsidR="008722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Заимствовано из </w:t>
      </w:r>
      <w:r w:rsidR="00EC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французского языка</w:t>
      </w:r>
      <w:r w:rsidRPr="00296EBA">
        <w:rPr>
          <w:rFonts w:ascii="Times New Roman" w:hAnsi="Times New Roman" w:cs="Times New Roman"/>
          <w:sz w:val="24"/>
          <w:szCs w:val="24"/>
        </w:rPr>
        <w:t xml:space="preserve"> </w:t>
      </w:r>
      <w:r w:rsidRPr="008722CE">
        <w:rPr>
          <w:rFonts w:ascii="Times New Roman" w:hAnsi="Times New Roman" w:cs="Times New Roman"/>
          <w:i/>
          <w:sz w:val="24"/>
          <w:szCs w:val="24"/>
          <w:lang w:val="en-US"/>
        </w:rPr>
        <w:t>aquarelle</w:t>
      </w:r>
      <w:r w:rsidR="00296EBA">
        <w:rPr>
          <w:rFonts w:ascii="Times New Roman" w:hAnsi="Times New Roman" w:cs="Times New Roman"/>
          <w:sz w:val="24"/>
          <w:szCs w:val="24"/>
        </w:rPr>
        <w:t xml:space="preserve">. Латинский корень – </w:t>
      </w:r>
      <w:r w:rsidR="00296EBA" w:rsidRPr="008722CE">
        <w:rPr>
          <w:rFonts w:ascii="Times New Roman" w:hAnsi="Times New Roman" w:cs="Times New Roman"/>
          <w:i/>
          <w:sz w:val="24"/>
          <w:szCs w:val="24"/>
          <w:lang w:val="en-US"/>
        </w:rPr>
        <w:t>aqua</w:t>
      </w:r>
      <w:r w:rsidR="00296EBA">
        <w:rPr>
          <w:rFonts w:ascii="Times New Roman" w:hAnsi="Times New Roman" w:cs="Times New Roman"/>
          <w:sz w:val="24"/>
          <w:szCs w:val="24"/>
        </w:rPr>
        <w:t xml:space="preserve"> означает «</w:t>
      </w:r>
      <w:r w:rsidR="00296EBA" w:rsidRPr="00296EBA">
        <w:rPr>
          <w:rFonts w:ascii="Times New Roman" w:hAnsi="Times New Roman" w:cs="Times New Roman"/>
          <w:i/>
          <w:sz w:val="24"/>
          <w:szCs w:val="24"/>
        </w:rPr>
        <w:t>вода</w:t>
      </w:r>
      <w:r w:rsidR="00296EBA">
        <w:rPr>
          <w:rFonts w:ascii="Times New Roman" w:hAnsi="Times New Roman" w:cs="Times New Roman"/>
          <w:i/>
          <w:sz w:val="24"/>
          <w:szCs w:val="24"/>
        </w:rPr>
        <w:t xml:space="preserve">», </w:t>
      </w:r>
      <w:r w:rsidR="00296EBA" w:rsidRPr="00296EBA">
        <w:rPr>
          <w:rFonts w:ascii="Times New Roman" w:hAnsi="Times New Roman" w:cs="Times New Roman"/>
          <w:sz w:val="24"/>
          <w:szCs w:val="24"/>
        </w:rPr>
        <w:t>а в целом</w:t>
      </w:r>
      <w:r w:rsidR="00EC112D">
        <w:rPr>
          <w:rFonts w:ascii="Times New Roman" w:hAnsi="Times New Roman" w:cs="Times New Roman"/>
          <w:sz w:val="24"/>
          <w:szCs w:val="24"/>
        </w:rPr>
        <w:t xml:space="preserve">  -</w:t>
      </w:r>
      <w:r w:rsidR="00296EBA">
        <w:rPr>
          <w:rFonts w:ascii="Times New Roman" w:hAnsi="Times New Roman" w:cs="Times New Roman"/>
          <w:i/>
          <w:sz w:val="24"/>
          <w:szCs w:val="24"/>
        </w:rPr>
        <w:t xml:space="preserve"> «водная краска»</w:t>
      </w:r>
      <w:r w:rsidR="00296EBA">
        <w:rPr>
          <w:rFonts w:ascii="Times New Roman" w:hAnsi="Times New Roman" w:cs="Times New Roman"/>
          <w:sz w:val="24"/>
          <w:szCs w:val="24"/>
        </w:rPr>
        <w:t xml:space="preserve">. По-английски это понятие передаётся сочетанием </w:t>
      </w:r>
      <w:r w:rsidR="00296EBA">
        <w:rPr>
          <w:rFonts w:ascii="Times New Roman" w:hAnsi="Times New Roman" w:cs="Times New Roman"/>
          <w:i/>
          <w:sz w:val="24"/>
          <w:szCs w:val="24"/>
        </w:rPr>
        <w:t>«</w:t>
      </w:r>
      <w:r w:rsidR="00296EBA">
        <w:rPr>
          <w:rFonts w:ascii="Times New Roman" w:hAnsi="Times New Roman" w:cs="Times New Roman"/>
          <w:i/>
          <w:sz w:val="24"/>
          <w:szCs w:val="24"/>
          <w:lang w:val="en-US"/>
        </w:rPr>
        <w:t>water</w:t>
      </w:r>
      <w:r w:rsidR="00296EBA" w:rsidRPr="00296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6EBA">
        <w:rPr>
          <w:rFonts w:ascii="Times New Roman" w:hAnsi="Times New Roman" w:cs="Times New Roman"/>
          <w:i/>
          <w:sz w:val="24"/>
          <w:szCs w:val="24"/>
          <w:lang w:val="en-US"/>
        </w:rPr>
        <w:t>color</w:t>
      </w:r>
      <w:r w:rsidR="00296EBA">
        <w:rPr>
          <w:rFonts w:ascii="Times New Roman" w:hAnsi="Times New Roman" w:cs="Times New Roman"/>
          <w:i/>
          <w:sz w:val="24"/>
          <w:szCs w:val="24"/>
        </w:rPr>
        <w:t>»,</w:t>
      </w:r>
      <w:r w:rsidR="00296EBA">
        <w:rPr>
          <w:rFonts w:ascii="Times New Roman" w:hAnsi="Times New Roman" w:cs="Times New Roman"/>
          <w:sz w:val="24"/>
          <w:szCs w:val="24"/>
        </w:rPr>
        <w:t xml:space="preserve"> что означает тоже «водная краска». </w:t>
      </w:r>
    </w:p>
    <w:p w:rsidR="00823C72" w:rsidRDefault="000F0EDC" w:rsidP="008722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229870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3C72" w:rsidRDefault="00823C72" w:rsidP="008722C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5C9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823C72" w:rsidRDefault="00B91087" w:rsidP="00183FA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823C72" w:rsidRDefault="008722CE" w:rsidP="00872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22CE">
        <w:rPr>
          <w:rFonts w:ascii="Times New Roman" w:hAnsi="Times New Roman" w:cs="Times New Roman"/>
          <w:sz w:val="24"/>
          <w:szCs w:val="24"/>
        </w:rPr>
        <w:t xml:space="preserve">Акварельная техника стала развиваться в </w:t>
      </w:r>
      <w:hyperlink r:id="rId7" w:tooltip="Китай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Китае</w:t>
        </w:r>
      </w:hyperlink>
      <w:r w:rsidRPr="008722CE">
        <w:rPr>
          <w:rFonts w:ascii="Times New Roman" w:hAnsi="Times New Roman" w:cs="Times New Roman"/>
          <w:sz w:val="24"/>
          <w:szCs w:val="24"/>
        </w:rPr>
        <w:t xml:space="preserve"> после изобретения бумаги во </w:t>
      </w:r>
      <w:hyperlink r:id="rId8" w:tooltip="II век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II веке</w:t>
        </w:r>
      </w:hyperlink>
      <w:r w:rsidRPr="008722CE">
        <w:rPr>
          <w:rFonts w:ascii="Times New Roman" w:hAnsi="Times New Roman" w:cs="Times New Roman"/>
          <w:sz w:val="24"/>
          <w:szCs w:val="24"/>
        </w:rPr>
        <w:t xml:space="preserve"> нашей эры. В </w:t>
      </w:r>
      <w:hyperlink r:id="rId9" w:tooltip="XII век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XII</w:t>
        </w:r>
      </w:hyperlink>
      <w:r w:rsidRPr="008722CE">
        <w:rPr>
          <w:rFonts w:ascii="Times New Roman" w:hAnsi="Times New Roman" w:cs="Times New Roman"/>
          <w:sz w:val="24"/>
          <w:szCs w:val="24"/>
        </w:rPr>
        <w:t>—</w:t>
      </w:r>
      <w:hyperlink r:id="rId10" w:tooltip="XIII век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XIII веках</w:t>
        </w:r>
      </w:hyperlink>
      <w:r w:rsidRPr="008722CE">
        <w:rPr>
          <w:rFonts w:ascii="Times New Roman" w:hAnsi="Times New Roman" w:cs="Times New Roman"/>
          <w:sz w:val="24"/>
          <w:szCs w:val="24"/>
        </w:rPr>
        <w:t xml:space="preserve"> бумага получила распространение в Европе, прежде всего в </w:t>
      </w:r>
      <w:hyperlink r:id="rId11" w:tooltip="Испания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Испании</w:t>
        </w:r>
      </w:hyperlink>
      <w:r w:rsidRPr="008722C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tooltip="Италия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Италии</w:t>
        </w:r>
      </w:hyperlink>
      <w:r w:rsidRPr="008722CE">
        <w:rPr>
          <w:rFonts w:ascii="Times New Roman" w:hAnsi="Times New Roman" w:cs="Times New Roman"/>
          <w:sz w:val="24"/>
          <w:szCs w:val="24"/>
        </w:rPr>
        <w:t>. Предшественницей и акварельной техники в Европе была роспись по сырой штукатурке (</w:t>
      </w:r>
      <w:hyperlink r:id="rId13" w:tooltip="Фреска (такой страницы не существует)" w:history="1">
        <w:r w:rsidRPr="008722C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фреска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Pr="008722CE">
        <w:rPr>
          <w:rFonts w:ascii="Times New Roman" w:hAnsi="Times New Roman" w:cs="Times New Roman"/>
          <w:sz w:val="24"/>
          <w:szCs w:val="24"/>
        </w:rPr>
        <w:t>.</w:t>
      </w:r>
    </w:p>
    <w:p w:rsidR="008722CE" w:rsidRPr="008722CE" w:rsidRDefault="003564C8" w:rsidP="00872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97790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1" name="Рисунок 1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3C72" w:rsidRPr="008722CE" w:rsidRDefault="00823C72" w:rsidP="008722C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22CE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CC3F17" w:rsidRPr="008E36FF" w:rsidRDefault="00A376B8" w:rsidP="00872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6FF">
        <w:rPr>
          <w:rFonts w:ascii="Times New Roman" w:hAnsi="Times New Roman" w:cs="Times New Roman"/>
          <w:sz w:val="24"/>
          <w:szCs w:val="24"/>
        </w:rPr>
        <w:t>а</w:t>
      </w:r>
      <w:r w:rsidR="00DD1762" w:rsidRPr="008E36FF">
        <w:rPr>
          <w:rFonts w:ascii="Times New Roman" w:hAnsi="Times New Roman" w:cs="Times New Roman"/>
          <w:sz w:val="24"/>
          <w:szCs w:val="24"/>
        </w:rPr>
        <w:t>кварелька, акварелист, акварелистка, акварельный</w:t>
      </w:r>
      <w:r w:rsidR="00CC3F17" w:rsidRPr="008E3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F17" w:rsidRDefault="000F0EDC" w:rsidP="008722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125730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2" name="Рисунок 2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3F17" w:rsidRDefault="00CC3F17" w:rsidP="008722C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22CE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B91087" w:rsidRPr="00B91087" w:rsidRDefault="003775FE" w:rsidP="00B9108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91087"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CC3F17" w:rsidRDefault="00A376B8" w:rsidP="008722C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75FE">
        <w:rPr>
          <w:rFonts w:ascii="Times New Roman" w:hAnsi="Times New Roman" w:cs="Times New Roman"/>
          <w:sz w:val="24"/>
          <w:szCs w:val="24"/>
        </w:rPr>
        <w:t>н</w:t>
      </w:r>
      <w:r w:rsidR="00CC3F17">
        <w:rPr>
          <w:rFonts w:ascii="Times New Roman" w:hAnsi="Times New Roman" w:cs="Times New Roman"/>
          <w:sz w:val="24"/>
          <w:szCs w:val="24"/>
        </w:rPr>
        <w:t xml:space="preserve">атюрморт, написанный ___________________,   _____________________ пейзаж живопись ______________________ красками, русские _____________________, моя подруга _______________________, владение </w:t>
      </w:r>
      <w:r>
        <w:rPr>
          <w:rFonts w:ascii="Times New Roman" w:hAnsi="Times New Roman" w:cs="Times New Roman"/>
          <w:sz w:val="24"/>
          <w:szCs w:val="24"/>
        </w:rPr>
        <w:t>техникой ______________________</w:t>
      </w:r>
      <w:r w:rsidR="00880963">
        <w:rPr>
          <w:rFonts w:ascii="Times New Roman" w:hAnsi="Times New Roman" w:cs="Times New Roman"/>
          <w:sz w:val="24"/>
          <w:szCs w:val="24"/>
        </w:rPr>
        <w:t xml:space="preserve">, </w:t>
      </w:r>
      <w:r w:rsidR="00880963" w:rsidRPr="00880963">
        <w:rPr>
          <w:rFonts w:ascii="Times New Roman" w:hAnsi="Times New Roman" w:cs="Times New Roman"/>
          <w:iCs/>
          <w:sz w:val="24"/>
          <w:szCs w:val="24"/>
        </w:rPr>
        <w:t>собрание _______________________ Государственного Эрмитажа</w:t>
      </w:r>
    </w:p>
    <w:p w:rsidR="00A616E2" w:rsidRDefault="00A616E2" w:rsidP="00A616E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616E2" w:rsidRDefault="00A616E2" w:rsidP="00A616E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2.Составь повествовательное предложение со словом </w:t>
      </w:r>
      <w:r>
        <w:rPr>
          <w:rFonts w:ascii="Times New Roman" w:hAnsi="Times New Roman" w:cs="Times New Roman"/>
          <w:i/>
          <w:sz w:val="24"/>
          <w:szCs w:val="24"/>
        </w:rPr>
        <w:t>акварель.</w:t>
      </w:r>
    </w:p>
    <w:p w:rsidR="002645C9" w:rsidRPr="00A616E2" w:rsidRDefault="00A616E2" w:rsidP="008722CE">
      <w:pPr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sectPr w:rsidR="002645C9" w:rsidRPr="00A616E2" w:rsidSect="003C1B5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characterSpacingControl w:val="doNotCompress"/>
  <w:compat/>
  <w:rsids>
    <w:rsidRoot w:val="00263924"/>
    <w:rsid w:val="00044F9D"/>
    <w:rsid w:val="00097E7D"/>
    <w:rsid w:val="000C4CEF"/>
    <w:rsid w:val="000E4EA3"/>
    <w:rsid w:val="000F0EDC"/>
    <w:rsid w:val="00183FA1"/>
    <w:rsid w:val="00263924"/>
    <w:rsid w:val="002645C9"/>
    <w:rsid w:val="00296EBA"/>
    <w:rsid w:val="002E731B"/>
    <w:rsid w:val="0032681B"/>
    <w:rsid w:val="003564C8"/>
    <w:rsid w:val="003775FE"/>
    <w:rsid w:val="003C1B56"/>
    <w:rsid w:val="003C6C0F"/>
    <w:rsid w:val="00456A4F"/>
    <w:rsid w:val="004B717C"/>
    <w:rsid w:val="004C4D9B"/>
    <w:rsid w:val="00502558"/>
    <w:rsid w:val="00626A31"/>
    <w:rsid w:val="006A27E7"/>
    <w:rsid w:val="006A422C"/>
    <w:rsid w:val="006D0057"/>
    <w:rsid w:val="007313F0"/>
    <w:rsid w:val="00823C72"/>
    <w:rsid w:val="008507FF"/>
    <w:rsid w:val="008722CE"/>
    <w:rsid w:val="00880084"/>
    <w:rsid w:val="00880963"/>
    <w:rsid w:val="008E36FF"/>
    <w:rsid w:val="009971FC"/>
    <w:rsid w:val="00A376B8"/>
    <w:rsid w:val="00A616E2"/>
    <w:rsid w:val="00B048D0"/>
    <w:rsid w:val="00B40140"/>
    <w:rsid w:val="00B91087"/>
    <w:rsid w:val="00CC3F17"/>
    <w:rsid w:val="00CC711C"/>
    <w:rsid w:val="00D71736"/>
    <w:rsid w:val="00DD1762"/>
    <w:rsid w:val="00DF6AD5"/>
    <w:rsid w:val="00E066FF"/>
    <w:rsid w:val="00EC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2C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D0"/>
    <w:pPr>
      <w:spacing w:line="288" w:lineRule="auto"/>
      <w:ind w:left="720"/>
      <w:contextualSpacing/>
    </w:pPr>
    <w:rPr>
      <w:rFonts w:eastAsiaTheme="minorEastAsia"/>
      <w:i/>
      <w:iCs/>
      <w:sz w:val="20"/>
      <w:szCs w:val="20"/>
    </w:rPr>
  </w:style>
  <w:style w:type="character" w:styleId="a5">
    <w:name w:val="Subtle Emphasis"/>
    <w:uiPriority w:val="19"/>
    <w:qFormat/>
    <w:rsid w:val="00B048D0"/>
    <w:rPr>
      <w:rFonts w:asciiTheme="majorHAnsi" w:eastAsiaTheme="majorEastAsia" w:hAnsiTheme="majorHAnsi" w:cstheme="majorBidi" w:hint="default"/>
      <w:i/>
      <w:iCs/>
      <w:color w:val="C0504D" w:themeColor="accent2"/>
    </w:rPr>
  </w:style>
  <w:style w:type="paragraph" w:styleId="a6">
    <w:name w:val="Balloon Text"/>
    <w:basedOn w:val="a"/>
    <w:link w:val="a7"/>
    <w:uiPriority w:val="99"/>
    <w:semiHidden/>
    <w:unhideWhenUsed/>
    <w:rsid w:val="004B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itio-ru.org/wiki/II_%D0%B2%D0%B5%D0%BA" TargetMode="External"/><Relationship Id="rId13" Type="http://schemas.openxmlformats.org/officeDocument/2006/relationships/hyperlink" Target="http://traditio-ru.org/w/index.php?title=%D0%A4%D1%80%D0%B5%D1%81%D0%BA%D0%B0&amp;action=edit&amp;redlink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raditio-ru.org/wiki/%D0%9A%D0%B8%D1%82%D0%B0%D0%B9" TargetMode="External"/><Relationship Id="rId12" Type="http://schemas.openxmlformats.org/officeDocument/2006/relationships/hyperlink" Target="http://traditio-ru.org/wiki/%D0%98%D1%82%D0%B0%D0%BB%D0%B8%D1%8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traditio-ru.org/wiki/%D0%98%D1%81%D0%BF%D0%B0%D0%BD%D0%B8%D1%8F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://traditio-ru.org/wiki/XIII_%D0%B2%D0%B5%D0%B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traditio-ru.org/wiki/XII_%D0%B2%D0%B5%D0%B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NT Computer</cp:lastModifiedBy>
  <cp:revision>21</cp:revision>
  <dcterms:created xsi:type="dcterms:W3CDTF">2011-09-07T11:57:00Z</dcterms:created>
  <dcterms:modified xsi:type="dcterms:W3CDTF">2012-04-03T17:21:00Z</dcterms:modified>
</cp:coreProperties>
</file>