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3" w:rsidRPr="001F6B83" w:rsidRDefault="001F6B83" w:rsidP="001F6B8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 xml:space="preserve">                  </w:t>
      </w:r>
      <w:r w:rsidR="00AB11B3"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Как определить талант ребенка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В </w:t>
      </w:r>
      <w:r w:rsidR="001F6B83"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младшем школьном возрасте </w:t>
      </w: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Хааном</w:t>
      </w:r>
      <w:proofErr w:type="spell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 Г. Кафом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разработана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тест-анкета на выявление этих способностей. (Тест-анкета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взята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из книги Л. </w:t>
      </w:r>
      <w:proofErr w:type="spell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Хахалина</w:t>
      </w:r>
      <w:proofErr w:type="spell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).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Музыкальные способности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Ваш ребенок имеет музыкальный талант, если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любит музыку и музыкальные записи, всегда стремится туда, где можно послушать музыку;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очень быстро и легко отзывается на ритм и мелодию, внимательно вслушивается в них, легко запоминает;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если поет или играет на музыкальных инструментах, вкладывает в исполнение много чувства и энергии, а также свое настроение;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сочиняет свои собственные мелодии;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научился или учится играть на каком-либо музыкальном инструменте.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Технические способности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У Вашего ребенка совершенно очевидны технические способности, если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интересуется самыми разнообразными машинами и механизмами;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может чинить испорченные приборы и механизмы, использовать старые детали для создания новых игрушек, приборов, поделок, находит оригинальные решения;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lastRenderedPageBreak/>
        <w:t xml:space="preserve">- любит и умеет рисовать ("видит") чертежи и эскизы механизмов;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интересуется специальной, даже взрослой технической литературой.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Способности к научной работе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У Вашего ребенка способности к научной работе, если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обладает явно выраженной способностью к восприятию абстрактных понятий, к обобщениям;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любит слушать (или читать) научно-популярные издания, взрослые статьи и книги, опережая в этом сверстников на несколько лет;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часто пытается найти собственное объяснение причин и смысла самых разнообразных событий;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 удовольствием проводит время за созданием собственных проектов, конструкций, схем, коллекций;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не унывает и ненадолго остывает к работе, если его изобретения или проект не поддержаны или осмеяны.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>Артистический талант</w:t>
      </w: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Артистический талант проявляется у Вашего ребенка тем, что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часто, когда ему не хватает слов, выражает свои чувства мимикой, жестами и движениями;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стремится вызвать эмоциональные реакции у других, когда с увлечением о чем-то рассказывает;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меняет тональность и выражение голоса, непроизвольно подражая человеку, о котором рассказывает;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 большим желанием выступает перед аудиторией, причем стремится, чтобы его слушателями были взрослые;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lastRenderedPageBreak/>
        <w:t xml:space="preserve">- с легкостью передразнивает привычки, позы, выражения;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пластичен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 открыт всему новому;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любит и понимает значение красивой и характерной одежды.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>Незаурядный интеллект</w:t>
      </w: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У Вашего ребенка незаурядный интеллект, если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хорошо рассуждает, ясно мыслит, понимает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недосказанное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, улавливает причины и мотивы поступков других людей;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обладает хорошей памятью;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легко и быстро схватывает новый учебный материал;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задает очень много продуманных и оправданных ситуацией вопросов;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любит читать (или слушать) книги, причем по своей собственной программе, на несколько лет опережающей дошкольную или школьную литературу;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обгоняет своих сверстников по интеллекту, причем в учебе не обязательно является отличником, часто жалуется, что в школе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или на занятиях в </w:t>
      </w:r>
      <w:proofErr w:type="spell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д</w:t>
      </w:r>
      <w:proofErr w:type="spell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/саду) ему скучно;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гораздо лучше и шире многих своих сверстников информирован о событиях и проблемах, не касающихся его непосредственно;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обладает чувством собственного достоинства и здравого смысла,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рассудителен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не по годам, даже расчетлив;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очень восприимчив, наблюдателен, быстро не обязательно остро, реагирует на все новое и неожиданное в жизни.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>Спортивный талант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сердитесь на Вашего шалуна - просто у него спортивный талант: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он энергичен и все время хочет двигаться;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lastRenderedPageBreak/>
        <w:t xml:space="preserve">- он смел до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безрассудства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 не боится синяков и шишек;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он почти всегда берет верх в потасовках или выигрывает в какой-нибудь спортивной игре;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не известно, когда он успел научиться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ловко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управляться с коньками и лыжами, мячами и клюшками;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лучше многих других сверстников физически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развит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 координирован в движениях, двигается легко пластично, грациозно;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предпочитает книгам и спокойным развлечениям игры, соревнования, даже бесцельную беготню;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кажется, что он никогда всерьез не устает;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неважно, интересуется ли он всеми видами спорта или каким-то одним, но у него есть свой герой - спортсмен, которому он подражает.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Литературное дарование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У Вашего ребенка литературное дарование, если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рассказывая о чем-либо, умеет придерживаться выбранного сюжета, не теряет основную мысль;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любит пофантазировать или импровизировать на тему действительно события, причем придает событию что-то новое и необычное;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выбирает в своих устных или письменных рассказах такие слова, которые хорошо передают эмоциональное состояние и чувства героев сюжета;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изображает персонажи своих фантазий живыми и интересными, очеловеченными;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любит, уединившись, сочинять (или писать) рассказы, стихи, не боится начать писать (сочинять) роман о собственной жизни.</w:t>
      </w:r>
      <w:proofErr w:type="gramEnd"/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ru-RU"/>
        </w:rPr>
        <w:t>Художественные способности</w:t>
      </w: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Художественные способности Вашего ребенка могут проявиться в том, что он: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lastRenderedPageBreak/>
        <w:t xml:space="preserve">- не находя слов или захлебываясь ими, прибегает к рисунку или лепке для того, чтобы выразить свои чувства или настроения;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в своих рисунках или картинках отражает все разнообразие предметов, людей, животных, ситуаций, а не "</w:t>
      </w:r>
      <w:proofErr w:type="spell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зацикливается</w:t>
      </w:r>
      <w:proofErr w:type="spell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" на изображении чего-то вполне удавшегося;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когда имеется свободное время, охотно лепит, рисует, чертит, комбинирует материалы и краски;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- стремится создать какое-либо произведение, имеющее очевидное прикладное значение - украшение для дома, одежды или что-нибудь подобное; 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- 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Познакомившись с этими "признаками опознания" таланта, вооружитесь карандашом и бумагой и оцените в баллах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сумму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полученную при сложении баллов за спортивный талант надо поделить на 8).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 вы получите нужный вам график.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lastRenderedPageBreak/>
        <w:t> </w:t>
      </w:r>
      <w:r w:rsidRPr="001F6B83">
        <w:rPr>
          <w:rFonts w:ascii="Comic Sans MS" w:eastAsia="Times New Roman" w:hAnsi="Comic Sans MS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86275" cy="2800350"/>
            <wp:effectExtent l="19050" t="0" r="9525" b="0"/>
            <wp:docPr id="1" name="Рисунок 1" descr="http://www.petrovskoe17.edusite.ru/images/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vskoe17.edusite.ru/images/graphi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Для чего нужен график одаренности ребенка? Для того</w:t>
      </w:r>
      <w:proofErr w:type="gramStart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,</w:t>
      </w:r>
      <w:proofErr w:type="gramEnd"/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</w:p>
    <w:p w:rsidR="00AB11B3" w:rsidRPr="001F6B83" w:rsidRDefault="00AB11B3" w:rsidP="00AB11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Comic Sans MS" w:eastAsia="Times New Roman" w:hAnsi="Comic Sans MS" w:cs="Times New Roman"/>
          <w:b/>
          <w:bCs/>
          <w:color w:val="FF0000"/>
          <w:sz w:val="20"/>
          <w:lang w:eastAsia="ru-RU"/>
        </w:rPr>
        <w:t> </w:t>
      </w:r>
    </w:p>
    <w:p w:rsidR="00AB11B3" w:rsidRPr="001F6B83" w:rsidRDefault="00AB11B3" w:rsidP="00AB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B8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</w:p>
    <w:p w:rsidR="0043050B" w:rsidRPr="001F6B83" w:rsidRDefault="0043050B">
      <w:pPr>
        <w:rPr>
          <w:color w:val="FF0000"/>
        </w:rPr>
      </w:pPr>
    </w:p>
    <w:sectPr w:rsidR="0043050B" w:rsidRPr="001F6B83" w:rsidSect="0043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B3"/>
    <w:rsid w:val="001F6B83"/>
    <w:rsid w:val="0043050B"/>
    <w:rsid w:val="004E3587"/>
    <w:rsid w:val="00A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1B3"/>
    <w:rPr>
      <w:b/>
      <w:bCs/>
    </w:rPr>
  </w:style>
  <w:style w:type="paragraph" w:styleId="a4">
    <w:name w:val="Normal (Web)"/>
    <w:basedOn w:val="a"/>
    <w:uiPriority w:val="99"/>
    <w:semiHidden/>
    <w:unhideWhenUsed/>
    <w:rsid w:val="00AB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11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1019</Words>
  <Characters>6742</Characters>
  <Application>Microsoft Office Word</Application>
  <DocSecurity>0</DocSecurity>
  <Lines>120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 Юрьевна</dc:creator>
  <cp:lastModifiedBy>Учитель</cp:lastModifiedBy>
  <cp:revision>2</cp:revision>
  <dcterms:created xsi:type="dcterms:W3CDTF">2010-08-06T10:59:00Z</dcterms:created>
  <dcterms:modified xsi:type="dcterms:W3CDTF">2013-10-24T15:55:00Z</dcterms:modified>
</cp:coreProperties>
</file>