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7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D23FC">
        <w:rPr>
          <w:rFonts w:ascii="Times New Roman" w:hAnsi="Times New Roman" w:cs="Times New Roman"/>
          <w:b/>
          <w:sz w:val="28"/>
          <w:szCs w:val="28"/>
        </w:rPr>
        <w:t>Научитесь приказывать или четыре шага</w:t>
      </w:r>
    </w:p>
    <w:p w:rsidR="00AF3E97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23FC">
        <w:rPr>
          <w:rFonts w:ascii="Times New Roman" w:hAnsi="Times New Roman" w:cs="Times New Roman"/>
          <w:b/>
          <w:sz w:val="28"/>
          <w:szCs w:val="28"/>
        </w:rPr>
        <w:t xml:space="preserve"> правильного управления детьми.</w:t>
      </w:r>
      <w:bookmarkEnd w:id="0"/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 xml:space="preserve">Прежде, чем приказать, нужно </w:t>
      </w:r>
      <w:proofErr w:type="gramStart"/>
      <w:r w:rsidRPr="001D23FC">
        <w:rPr>
          <w:rFonts w:ascii="Times New Roman" w:hAnsi="Times New Roman" w:cs="Times New Roman"/>
          <w:sz w:val="28"/>
          <w:szCs w:val="28"/>
        </w:rPr>
        <w:t>попросить не требуя</w:t>
      </w:r>
      <w:proofErr w:type="gramEnd"/>
      <w:r w:rsidRPr="001D23FC">
        <w:rPr>
          <w:rFonts w:ascii="Times New Roman" w:hAnsi="Times New Roman" w:cs="Times New Roman"/>
          <w:sz w:val="28"/>
          <w:szCs w:val="28"/>
        </w:rPr>
        <w:t xml:space="preserve">, это - 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>первый шаг.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ребёнок не противиться вашей воле,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второй шаг</w:t>
      </w:r>
      <w:r w:rsidRPr="001D23FC">
        <w:rPr>
          <w:rFonts w:ascii="Times New Roman" w:hAnsi="Times New Roman" w:cs="Times New Roman"/>
          <w:sz w:val="28"/>
          <w:szCs w:val="28"/>
        </w:rPr>
        <w:t xml:space="preserve"> состоит в том, чтобы выслушать малыша и удовлетворить его потребности.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этого оказывается недостаточным,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третий шаг - </w:t>
      </w:r>
      <w:r w:rsidRPr="001D23FC">
        <w:rPr>
          <w:rFonts w:ascii="Times New Roman" w:hAnsi="Times New Roman" w:cs="Times New Roman"/>
          <w:sz w:val="28"/>
          <w:szCs w:val="28"/>
        </w:rPr>
        <w:t>пообещать поощрение.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и это не приводит к должным результатам, пора перейти к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четвёртому шагу:</w:t>
      </w:r>
      <w:r w:rsidRPr="001D23FC">
        <w:rPr>
          <w:rFonts w:ascii="Times New Roman" w:hAnsi="Times New Roman" w:cs="Times New Roman"/>
          <w:sz w:val="28"/>
          <w:szCs w:val="28"/>
        </w:rPr>
        <w:t xml:space="preserve"> утвердить свою власть и приказать. Если первые три шага не помогают побудить ребёнка к сотрудничеству, значит,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родителям нужно командовать, как генерал командует своими войсками.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Приказать - значит правильно сказать ребёнку, чего вы от него хотите. Команда должна быть произнесена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твёрдо, но спокойно:</w:t>
      </w:r>
      <w:r w:rsidRPr="001D23FC">
        <w:rPr>
          <w:rFonts w:ascii="Times New Roman" w:hAnsi="Times New Roman" w:cs="Times New Roman"/>
          <w:sz w:val="28"/>
          <w:szCs w:val="28"/>
        </w:rPr>
        <w:t xml:space="preserve"> «Я хочу, чтобы ты убрал свою одежду в шкаф», или «Я хочу, чтобы прекратил болтать и отправился спать».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После того, как вы использовали командный голос, нужно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твёрдо стоять на своём.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 xml:space="preserve">Эмоции, обоснования, объяснения, аргументы, обвинения и угрозы </w:t>
      </w:r>
      <w:r w:rsidRPr="001D23FC">
        <w:rPr>
          <w:rFonts w:ascii="Times New Roman" w:hAnsi="Times New Roman" w:cs="Times New Roman"/>
          <w:i/>
          <w:iCs/>
          <w:sz w:val="28"/>
          <w:szCs w:val="28"/>
        </w:rPr>
        <w:t>только ослабят вашу естественную власть.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на этом этапе вы расстраиваетесь или пытаетесь убедить малыша послушаться, вы тем самым</w:t>
      </w:r>
      <w:r w:rsidRPr="001D23FC">
        <w:rPr>
          <w:rFonts w:ascii="Times New Roman" w:hAnsi="Times New Roman" w:cs="Times New Roman"/>
          <w:i/>
          <w:iCs/>
          <w:sz w:val="28"/>
          <w:szCs w:val="28"/>
        </w:rPr>
        <w:t xml:space="preserve"> демонстрируете, что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чувствуете себя неуверенно в роли генерала, начальника или родителя.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ребёнок уже оказал сопротивление во время первого, второго и третьего шага, значит, родителям нужно ясно показать, кто главный.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Утверждая свою власть, вы снова упрочиваете свою позицию главного.</w:t>
      </w:r>
      <w:r w:rsidRPr="001D23FC">
        <w:rPr>
          <w:rFonts w:ascii="Times New Roman" w:hAnsi="Times New Roman" w:cs="Times New Roman"/>
          <w:i/>
          <w:iCs/>
          <w:sz w:val="28"/>
          <w:szCs w:val="28"/>
        </w:rPr>
        <w:t xml:space="preserve"> Ребёнку необходим сильный лидер.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Многие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родители приказывают, не совершив перед этим первые три шаг. Такой подход неэффективен.</w:t>
      </w:r>
      <w:r w:rsidRPr="001D2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3F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D23FC">
        <w:rPr>
          <w:rFonts w:ascii="Times New Roman" w:hAnsi="Times New Roman" w:cs="Times New Roman"/>
          <w:sz w:val="28"/>
          <w:szCs w:val="28"/>
        </w:rPr>
        <w:t xml:space="preserve"> родителям не всегда нужно использовать все первые три шага, но если вы будете слишком часто начинать прямо с команд, не пытаясь пригласить ребёнка к сотрудничеству, то этот четвёртый шаг утратит свою силу, и дальнейшие воздействия будет осуществляться угрожающими командами.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В прошлом дети подчинялись командам родителей, но теперь им нужно, чтобы их выслушали.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>Ребёнок должен из опыта знать, что, приказав, вы уже не уступите. Переговоры окончены. Если он продолжает сопротивляться, чтобы взять верх в ситуации,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просто выслушайте возражения с минимальным сочувствием и повторите команду.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1D23FC">
        <w:rPr>
          <w:rFonts w:ascii="Times New Roman" w:hAnsi="Times New Roman" w:cs="Times New Roman"/>
          <w:sz w:val="28"/>
          <w:szCs w:val="28"/>
          <w:lang w:val="ru"/>
        </w:rPr>
        <w:t xml:space="preserve">Наилучший способ утвердить свою власть – просто </w:t>
      </w:r>
      <w:r w:rsidRPr="001D23FC">
        <w:rPr>
          <w:rFonts w:ascii="Times New Roman" w:hAnsi="Times New Roman" w:cs="Times New Roman"/>
          <w:sz w:val="28"/>
          <w:szCs w:val="28"/>
        </w:rPr>
        <w:t>повторять распоряжение с полной уверенностью, что ребёнок скоро уступит</w:t>
      </w:r>
      <w:r w:rsidRPr="001D23FC">
        <w:rPr>
          <w:rFonts w:ascii="Times New Roman" w:hAnsi="Times New Roman" w:cs="Times New Roman"/>
          <w:bCs/>
          <w:sz w:val="28"/>
          <w:szCs w:val="28"/>
        </w:rPr>
        <w:t xml:space="preserve"> вам.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sz w:val="28"/>
          <w:szCs w:val="28"/>
        </w:rPr>
        <w:t xml:space="preserve">Если ребёнок продолжает сопротивляться, а вы стоите на своём, не прибегая ни к эмоциям, ни к попыткам обосновать свою позицию, </w:t>
      </w:r>
      <w:proofErr w:type="gramStart"/>
      <w:r w:rsidRPr="001D23F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D23FC">
        <w:rPr>
          <w:rFonts w:ascii="Times New Roman" w:hAnsi="Times New Roman" w:cs="Times New Roman"/>
          <w:sz w:val="28"/>
          <w:szCs w:val="28"/>
        </w:rPr>
        <w:t xml:space="preserve"> в конце концов, добьётесь своего.</w:t>
      </w:r>
    </w:p>
    <w:p w:rsidR="00AF3E97" w:rsidRPr="001D23FC" w:rsidRDefault="00AF3E97" w:rsidP="00AF3E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FC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1D23FC">
        <w:rPr>
          <w:rFonts w:ascii="Times New Roman" w:hAnsi="Times New Roman" w:cs="Times New Roman"/>
          <w:sz w:val="28"/>
          <w:szCs w:val="28"/>
        </w:rPr>
        <w:t xml:space="preserve"> родители срываются на крик, злятся, показывают недовольство или грозят наказанием, они лишают свой приказ силы.</w:t>
      </w:r>
    </w:p>
    <w:p w:rsidR="00EA0BF7" w:rsidRDefault="00AF3E97" w:rsidP="00AF3E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23FC">
        <w:rPr>
          <w:rFonts w:ascii="Times New Roman" w:hAnsi="Times New Roman" w:cs="Times New Roman"/>
          <w:sz w:val="28"/>
          <w:szCs w:val="28"/>
        </w:rPr>
        <w:t>Если вы демонстрируете расстроенные</w:t>
      </w:r>
      <w:r w:rsidRPr="001D23FC">
        <w:rPr>
          <w:rFonts w:ascii="Times New Roman" w:hAnsi="Times New Roman" w:cs="Times New Roman"/>
          <w:b/>
          <w:bCs/>
          <w:sz w:val="28"/>
          <w:szCs w:val="28"/>
        </w:rPr>
        <w:t xml:space="preserve"> чувства, приказ </w:t>
      </w:r>
      <w:r w:rsidRPr="001D23FC">
        <w:rPr>
          <w:rFonts w:ascii="Times New Roman" w:hAnsi="Times New Roman" w:cs="Times New Roman"/>
          <w:sz w:val="28"/>
          <w:szCs w:val="28"/>
        </w:rPr>
        <w:t>превращается в требование, и ваша позитивная позиция ослабевает.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Возможно, вам  удастся сломить волю ребёнка и добиться от </w:t>
      </w:r>
      <w:r w:rsidRPr="00AF3E97">
        <w:rPr>
          <w:rFonts w:ascii="Times New Roman" w:eastAsia="Arial" w:hAnsi="Times New Roman" w:cs="Times New Roman"/>
          <w:i/>
          <w:iCs/>
          <w:sz w:val="28"/>
          <w:szCs w:val="28"/>
        </w:rPr>
        <w:t>него покорности,</w:t>
      </w:r>
      <w:r w:rsidRPr="00AF3E97">
        <w:rPr>
          <w:rFonts w:ascii="Times New Roman" w:eastAsia="Arial" w:hAnsi="Times New Roman" w:cs="Times New Roman"/>
          <w:sz w:val="28"/>
          <w:szCs w:val="28"/>
        </w:rPr>
        <w:t xml:space="preserve"> но не укрепить его естественную волю к </w:t>
      </w: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>сотрудничеству.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 xml:space="preserve">Приказ действует гораздо сильнее, если вы </w:t>
      </w:r>
      <w:proofErr w:type="gramStart"/>
      <w:r w:rsidRPr="00AF3E97">
        <w:rPr>
          <w:rFonts w:ascii="Times New Roman" w:eastAsia="Arial" w:hAnsi="Times New Roman" w:cs="Times New Roman"/>
          <w:sz w:val="28"/>
          <w:szCs w:val="28"/>
        </w:rPr>
        <w:t>не даёте волю</w:t>
      </w:r>
      <w:proofErr w:type="gramEnd"/>
      <w:r w:rsidRPr="00AF3E97">
        <w:rPr>
          <w:rFonts w:ascii="Times New Roman" w:eastAsia="Arial" w:hAnsi="Times New Roman" w:cs="Times New Roman"/>
          <w:sz w:val="28"/>
          <w:szCs w:val="28"/>
        </w:rPr>
        <w:t xml:space="preserve"> эмоциям. Помните об этом, и вам будет легче сохранять спокойствие.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>Приказ наиболее</w:t>
      </w:r>
      <w:r w:rsidRPr="00AF3E97">
        <w:rPr>
          <w:rFonts w:ascii="Times New Roman" w:eastAsia="Arial" w:hAnsi="Times New Roman" w:cs="Times New Roman"/>
          <w:sz w:val="28"/>
          <w:szCs w:val="28"/>
        </w:rPr>
        <w:t xml:space="preserve"> эффективен, если его произносят несколько раз чётко и твёрдо, без эмоциональной окраски.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Нередко на курсах по воспитанию детей рекомендуют родителям делиться с детьми своими чувствами, чтобы направить их к тому или иному поведению. Делясь своими чувствами даже в спокойной обстановке, отец или мать</w:t>
      </w: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оказываются с детьми на одном уровне,</w:t>
      </w:r>
      <w:r w:rsidRPr="00AF3E97">
        <w:rPr>
          <w:rFonts w:ascii="Times New Roman" w:eastAsia="Arial" w:hAnsi="Times New Roman" w:cs="Times New Roman"/>
          <w:sz w:val="28"/>
          <w:szCs w:val="28"/>
        </w:rPr>
        <w:t xml:space="preserve"> а это</w:t>
      </w: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понемногу подрывает главенствующее положение родителя.</w:t>
      </w:r>
      <w:r w:rsidRPr="00AF3E97">
        <w:rPr>
          <w:rFonts w:ascii="Times New Roman" w:eastAsia="Arial" w:hAnsi="Times New Roman" w:cs="Times New Roman"/>
          <w:sz w:val="28"/>
          <w:szCs w:val="28"/>
        </w:rPr>
        <w:t xml:space="preserve"> Хотя само намерение проявлять чувства правильно, однако лучше поощрять детей к проявлению собственных эмоций, а не обременять их своими, взрослыми, чувствами на ту или иную ситуацию. Тем более не следует управлять ребёнком при помощи чувств.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bookmarkStart w:id="1" w:name="bookmark1"/>
      <w:r w:rsidRPr="00AF3E97">
        <w:rPr>
          <w:rFonts w:ascii="Times New Roman" w:eastAsia="Arial" w:hAnsi="Times New Roman" w:cs="Times New Roman"/>
          <w:sz w:val="28"/>
          <w:szCs w:val="28"/>
        </w:rPr>
        <w:t>Когда</w:t>
      </w:r>
      <w:r w:rsidRPr="00AF3E97">
        <w:rPr>
          <w:rFonts w:ascii="Times New Roman" w:eastAsia="Arial" w:hAnsi="Times New Roman" w:cs="Times New Roman"/>
          <w:sz w:val="28"/>
          <w:szCs w:val="28"/>
        </w:rPr>
        <w:tab/>
        <w:t>ребёнок</w:t>
      </w:r>
      <w:r w:rsidRPr="00AF3E97">
        <w:rPr>
          <w:rFonts w:ascii="Times New Roman" w:eastAsia="Arial" w:hAnsi="Times New Roman" w:cs="Times New Roman"/>
          <w:sz w:val="28"/>
          <w:szCs w:val="28"/>
        </w:rPr>
        <w:tab/>
        <w:t>сопротивляется</w:t>
      </w:r>
      <w:bookmarkEnd w:id="1"/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bookmarkStart w:id="2" w:name="bookmark2"/>
      <w:r w:rsidRPr="00AF3E97">
        <w:rPr>
          <w:rFonts w:ascii="Times New Roman" w:eastAsia="Arial" w:hAnsi="Times New Roman" w:cs="Times New Roman"/>
          <w:sz w:val="28"/>
          <w:szCs w:val="28"/>
        </w:rPr>
        <w:t xml:space="preserve">сотрудничеству, родители не должны давать волю </w:t>
      </w: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>своим эмоциям.</w:t>
      </w:r>
      <w:bookmarkEnd w:id="2"/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Нужно, прежде всего, разобраться в чувствах ребёнка, признать их и его желания.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После того, как вы дали ребёнку возможность высказаться и быть услышанным, и, возможно, предложили награду за сотрудничество, нужно использовать свою власть и велеть.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Помните, после того, как отец или мать выслушают возражения ребёнка, тот воспринимает приказ намного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bookmarkStart w:id="3" w:name="bookmark3"/>
      <w:r w:rsidRPr="00AF3E97">
        <w:rPr>
          <w:rFonts w:ascii="Times New Roman" w:eastAsia="Arial" w:hAnsi="Times New Roman" w:cs="Times New Roman"/>
          <w:sz w:val="28"/>
          <w:szCs w:val="28"/>
        </w:rPr>
        <w:t>лучше.</w:t>
      </w:r>
      <w:bookmarkEnd w:id="3"/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bookmarkStart w:id="4" w:name="bookmark4"/>
      <w:r w:rsidRPr="00AF3E97">
        <w:rPr>
          <w:rFonts w:ascii="Times New Roman" w:eastAsia="Arial" w:hAnsi="Times New Roman" w:cs="Times New Roman"/>
          <w:sz w:val="28"/>
          <w:szCs w:val="28"/>
        </w:rPr>
        <w:t>Величайшая власть, которой обладают родители - власть направлять своих детей.</w:t>
      </w:r>
      <w:bookmarkEnd w:id="4"/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Детям от рождения свойственно желание доставлять* радость родителям и сотрудничать с ними.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Ребёнку изначально свойственно уважать главного.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Если же родители не понимают, как пользоваться властью,</w:t>
      </w:r>
      <w:r w:rsidRPr="00AF3E97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ребёнок берёт бразды правления в свои руки.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Если родители не пользуются своей способностью направлять ребёнка,</w:t>
      </w:r>
      <w:r w:rsidRPr="00AF3E97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они теряют контроль над ситуацией.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Дети хотят доставить радость родителям, но, кроме того, у них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bookmarkStart w:id="5" w:name="bookmark5"/>
      <w:r w:rsidRPr="00AF3E97">
        <w:rPr>
          <w:rFonts w:ascii="Times New Roman" w:eastAsia="Arial" w:hAnsi="Times New Roman" w:cs="Times New Roman"/>
          <w:sz w:val="28"/>
          <w:szCs w:val="28"/>
        </w:rPr>
        <w:t>есть собственные желания и потребности.</w:t>
      </w:r>
      <w:bookmarkEnd w:id="5"/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Если дать ребёнку возможность чувствовать и высказывать собственные желания, но при этом отчётливо доносить до него желания родителей,</w:t>
      </w:r>
      <w:r w:rsidRPr="00AF3E9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он идёт на сотрудничество и уступает воле и желаниям старших.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Если для побуждения к сотрудничеству родители используют устрашение и чувство вины, они тем самым только притупляют врождённое желание идти навстречу.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Гнев и разочарование родителей могут склонить ребёнка к покорности, но при этом он утратит некоторую часть собственного существа.</w:t>
      </w:r>
    </w:p>
    <w:p w:rsidR="00AF3E97" w:rsidRPr="00AF3E97" w:rsidRDefault="00AF3E97" w:rsidP="00AF3E97">
      <w:pPr>
        <w:keepNext/>
        <w:keepLines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AF3E97">
        <w:rPr>
          <w:rFonts w:ascii="Times New Roman" w:eastAsia="Arial" w:hAnsi="Times New Roman" w:cs="Times New Roman"/>
          <w:sz w:val="28"/>
          <w:szCs w:val="28"/>
        </w:rPr>
        <w:t>Естественное развитие ребёнка затормозится, и в зрелости он будет склонен угожд</w:t>
      </w:r>
      <w:bookmarkStart w:id="6" w:name="_GoBack"/>
      <w:bookmarkEnd w:id="6"/>
      <w:r w:rsidRPr="00AF3E97">
        <w:rPr>
          <w:rFonts w:ascii="Times New Roman" w:eastAsia="Arial" w:hAnsi="Times New Roman" w:cs="Times New Roman"/>
          <w:sz w:val="28"/>
          <w:szCs w:val="28"/>
        </w:rPr>
        <w:t>ать окружающим.</w:t>
      </w:r>
    </w:p>
    <w:p w:rsidR="00AF3E97" w:rsidRPr="00AF3E97" w:rsidRDefault="00AF3E97" w:rsidP="00AF3E97">
      <w:pPr>
        <w:rPr>
          <w:lang w:val="ru-RU"/>
        </w:rPr>
      </w:pPr>
      <w:r w:rsidRPr="00AF3E97">
        <w:rPr>
          <w:rFonts w:ascii="Times New Roman" w:hAnsi="Times New Roman" w:cs="Times New Roman"/>
          <w:sz w:val="28"/>
          <w:szCs w:val="28"/>
        </w:rPr>
        <w:t>У него не разовьётся здоровое чувство собственного «Я», и такой человек будет склонен больше отдавать, чем получать.</w:t>
      </w:r>
    </w:p>
    <w:sectPr w:rsidR="00AF3E97" w:rsidRPr="00AF3E97" w:rsidSect="00AF3E97">
      <w:pgSz w:w="11906" w:h="16838"/>
      <w:pgMar w:top="709" w:right="707" w:bottom="851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2"/>
    <w:rsid w:val="008456C2"/>
    <w:rsid w:val="00AF3E97"/>
    <w:rsid w:val="00CC3AAA"/>
    <w:rsid w:val="00E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9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3E97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AF3E97"/>
    <w:pPr>
      <w:shd w:val="clear" w:color="auto" w:fill="FFFFFF"/>
      <w:spacing w:after="300" w:line="562" w:lineRule="exact"/>
      <w:jc w:val="center"/>
      <w:outlineLvl w:val="0"/>
    </w:pPr>
    <w:rPr>
      <w:rFonts w:ascii="Arial" w:eastAsia="Arial" w:hAnsi="Arial" w:cs="Arial"/>
      <w:color w:val="auto"/>
      <w:sz w:val="42"/>
      <w:szCs w:val="4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9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3E97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AF3E97"/>
    <w:pPr>
      <w:shd w:val="clear" w:color="auto" w:fill="FFFFFF"/>
      <w:spacing w:after="300" w:line="562" w:lineRule="exact"/>
      <w:jc w:val="center"/>
      <w:outlineLvl w:val="0"/>
    </w:pPr>
    <w:rPr>
      <w:rFonts w:ascii="Arial" w:eastAsia="Arial" w:hAnsi="Arial" w:cs="Arial"/>
      <w:color w:val="auto"/>
      <w:sz w:val="42"/>
      <w:szCs w:val="4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4421</Characters>
  <Application>Microsoft Office Word</Application>
  <DocSecurity>0</DocSecurity>
  <Lines>36</Lines>
  <Paragraphs>10</Paragraphs>
  <ScaleCrop>false</ScaleCrop>
  <Company>-= KhRitm =-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2013-11-19T00:11:00Z</dcterms:created>
  <dcterms:modified xsi:type="dcterms:W3CDTF">2013-11-19T00:12:00Z</dcterms:modified>
</cp:coreProperties>
</file>