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74" w:rsidRPr="00554A81" w:rsidRDefault="00371D74" w:rsidP="00371D74">
      <w:pPr>
        <w:spacing w:line="360" w:lineRule="auto"/>
        <w:jc w:val="center"/>
        <w:rPr>
          <w:rFonts w:asciiTheme="majorHAnsi" w:hAnsiTheme="majorHAnsi"/>
          <w:b/>
          <w:sz w:val="28"/>
          <w:szCs w:val="28"/>
        </w:rPr>
      </w:pPr>
      <w:r w:rsidRPr="004344E0">
        <w:rPr>
          <w:sz w:val="28"/>
          <w:szCs w:val="28"/>
        </w:rPr>
        <w:t xml:space="preserve"> </w:t>
      </w:r>
      <w:r w:rsidRPr="00554A81">
        <w:rPr>
          <w:rFonts w:asciiTheme="majorHAnsi" w:hAnsiTheme="majorHAnsi"/>
          <w:sz w:val="28"/>
          <w:szCs w:val="28"/>
        </w:rPr>
        <w:t>«</w:t>
      </w:r>
      <w:r w:rsidRPr="00554A81">
        <w:rPr>
          <w:rFonts w:asciiTheme="majorHAnsi" w:hAnsiTheme="majorHAnsi"/>
          <w:b/>
          <w:sz w:val="28"/>
          <w:szCs w:val="28"/>
        </w:rPr>
        <w:t>Самооценка младших школьников с разным уровнем социальной компетентности»</w:t>
      </w:r>
    </w:p>
    <w:p w:rsidR="00371D74" w:rsidRPr="00554A81" w:rsidRDefault="00371D74" w:rsidP="00371D74">
      <w:pPr>
        <w:spacing w:line="360" w:lineRule="auto"/>
        <w:jc w:val="both"/>
        <w:rPr>
          <w:rFonts w:asciiTheme="majorHAnsi" w:hAnsiTheme="majorHAnsi"/>
          <w:b/>
          <w:sz w:val="28"/>
          <w:szCs w:val="28"/>
        </w:rPr>
      </w:pPr>
    </w:p>
    <w:p w:rsidR="00371D74" w:rsidRPr="00554A81" w:rsidRDefault="00E27C0D" w:rsidP="00371D74">
      <w:pPr>
        <w:pStyle w:val="a3"/>
        <w:spacing w:line="360" w:lineRule="auto"/>
        <w:ind w:firstLine="709"/>
        <w:jc w:val="both"/>
        <w:rPr>
          <w:rFonts w:asciiTheme="majorHAnsi" w:eastAsia="Times New Roman" w:hAnsiTheme="majorHAnsi" w:cs="Times New Roman"/>
          <w:sz w:val="28"/>
          <w:szCs w:val="28"/>
          <w:lang w:eastAsia="ru-RU"/>
        </w:rPr>
      </w:pPr>
      <w:r w:rsidRPr="00554A81">
        <w:rPr>
          <w:rFonts w:asciiTheme="majorHAnsi" w:eastAsia="Times New Roman" w:hAnsiTheme="majorHAnsi" w:cs="Times New Roman"/>
          <w:sz w:val="28"/>
          <w:szCs w:val="28"/>
          <w:lang w:eastAsia="ru-RU"/>
        </w:rPr>
        <w:t>С</w:t>
      </w:r>
      <w:r w:rsidR="00371D74" w:rsidRPr="00554A81">
        <w:rPr>
          <w:rFonts w:asciiTheme="majorHAnsi" w:eastAsia="Times New Roman" w:hAnsiTheme="majorHAnsi" w:cs="Times New Roman"/>
          <w:sz w:val="28"/>
          <w:szCs w:val="28"/>
          <w:lang w:eastAsia="ru-RU"/>
        </w:rPr>
        <w:t xml:space="preserve"> поступлением ребенка в школу начинается его переход к учению как систематической целенаправленной деятельности, на основе которой развиваются основные психологические новообразования младшего школьного возраста. Учебная деятельность - основная для младшего школьника, и, если в ней ребёнок не чувствует себя компетентным, его личностное развитие искажается. Гармоничное развитие личности предполагает становление относительно высокой самооценки и формирование чувства компетентности, которое считает центральным новообразованием у младшего школьника.  </w:t>
      </w:r>
    </w:p>
    <w:p w:rsidR="00371D74" w:rsidRPr="00554A81" w:rsidRDefault="00371D74" w:rsidP="00371D74">
      <w:pPr>
        <w:pStyle w:val="a3"/>
        <w:spacing w:line="360" w:lineRule="auto"/>
        <w:ind w:firstLine="709"/>
        <w:jc w:val="both"/>
        <w:rPr>
          <w:rFonts w:asciiTheme="majorHAnsi" w:eastAsia="Times New Roman" w:hAnsiTheme="majorHAnsi" w:cs="Times New Roman"/>
          <w:sz w:val="28"/>
          <w:szCs w:val="28"/>
          <w:lang w:eastAsia="ru-RU"/>
        </w:rPr>
      </w:pPr>
      <w:r w:rsidRPr="00554A81">
        <w:rPr>
          <w:rFonts w:asciiTheme="majorHAnsi" w:eastAsia="Times New Roman" w:hAnsiTheme="majorHAnsi" w:cs="Times New Roman"/>
          <w:sz w:val="28"/>
          <w:szCs w:val="28"/>
          <w:lang w:eastAsia="ru-RU"/>
        </w:rPr>
        <w:t xml:space="preserve">Социальная компетентность, определяемая как совокупность знаний и умений, необходимых для социальной деятельности, и личностных качеств, связанных со способностью брать на себя любовь, призвание, веру, обеспечивает адаптацию личности в обществе и способствует ее самореализации, </w:t>
      </w:r>
      <w:proofErr w:type="spellStart"/>
      <w:r w:rsidRPr="00554A81">
        <w:rPr>
          <w:rFonts w:asciiTheme="majorHAnsi" w:eastAsia="Times New Roman" w:hAnsiTheme="majorHAnsi" w:cs="Times New Roman"/>
          <w:sz w:val="28"/>
          <w:szCs w:val="28"/>
          <w:lang w:eastAsia="ru-RU"/>
        </w:rPr>
        <w:t>самоактуализации</w:t>
      </w:r>
      <w:proofErr w:type="spellEnd"/>
      <w:r w:rsidRPr="00554A81">
        <w:rPr>
          <w:rFonts w:asciiTheme="majorHAnsi" w:eastAsia="Times New Roman" w:hAnsiTheme="majorHAnsi" w:cs="Times New Roman"/>
          <w:sz w:val="28"/>
          <w:szCs w:val="28"/>
          <w:lang w:eastAsia="ru-RU"/>
        </w:rPr>
        <w:t xml:space="preserve"> и самоопределению.</w:t>
      </w:r>
    </w:p>
    <w:p w:rsidR="00371D74" w:rsidRPr="00554A81" w:rsidRDefault="00371D74" w:rsidP="00E27C0D">
      <w:pPr>
        <w:spacing w:line="360" w:lineRule="auto"/>
        <w:ind w:firstLine="708"/>
        <w:jc w:val="both"/>
        <w:rPr>
          <w:rFonts w:asciiTheme="majorHAnsi" w:hAnsiTheme="majorHAnsi"/>
          <w:b/>
          <w:sz w:val="28"/>
          <w:szCs w:val="28"/>
          <w:u w:val="single"/>
        </w:rPr>
      </w:pPr>
      <w:r w:rsidRPr="00554A81">
        <w:rPr>
          <w:rFonts w:asciiTheme="majorHAnsi" w:hAnsiTheme="majorHAnsi"/>
          <w:sz w:val="28"/>
          <w:szCs w:val="28"/>
        </w:rPr>
        <w:t xml:space="preserve">Вопрос о формировании социальной компетентности тесно связан с ее различными составляющими и временем их приобретения личностью. В своей работе мы будем рассматривать самооценку младшего школьника, как один из факторов, напрямую связанный с оценкой ребенком себя, </w:t>
      </w:r>
      <w:r w:rsidRPr="00554A81">
        <w:rPr>
          <w:rFonts w:asciiTheme="majorHAnsi" w:hAnsiTheme="majorHAnsi"/>
          <w:sz w:val="28"/>
          <w:szCs w:val="28"/>
          <w:u w:val="single"/>
        </w:rPr>
        <w:t xml:space="preserve">своих возможностей и способностей. </w:t>
      </w:r>
    </w:p>
    <w:p w:rsidR="00371D74" w:rsidRPr="00554A81" w:rsidRDefault="00371D74" w:rsidP="00371D74">
      <w:pPr>
        <w:spacing w:line="360" w:lineRule="auto"/>
        <w:jc w:val="both"/>
        <w:rPr>
          <w:rFonts w:asciiTheme="majorHAnsi" w:hAnsiTheme="majorHAnsi"/>
          <w:sz w:val="28"/>
          <w:szCs w:val="28"/>
        </w:rPr>
      </w:pPr>
      <w:r w:rsidRPr="00554A81">
        <w:rPr>
          <w:rFonts w:asciiTheme="majorHAnsi" w:hAnsiTheme="majorHAnsi"/>
          <w:sz w:val="28"/>
          <w:szCs w:val="28"/>
        </w:rPr>
        <w:t xml:space="preserve">        </w:t>
      </w:r>
      <w:r w:rsidRPr="00554A81">
        <w:rPr>
          <w:rFonts w:asciiTheme="majorHAnsi" w:hAnsiTheme="majorHAnsi"/>
          <w:b/>
          <w:sz w:val="28"/>
          <w:szCs w:val="28"/>
        </w:rPr>
        <w:t>Цель работы</w:t>
      </w:r>
      <w:r w:rsidRPr="00554A81">
        <w:rPr>
          <w:rFonts w:asciiTheme="majorHAnsi" w:hAnsiTheme="majorHAnsi"/>
          <w:sz w:val="28"/>
          <w:szCs w:val="28"/>
        </w:rPr>
        <w:t xml:space="preserve">: </w:t>
      </w:r>
      <w:r w:rsidR="00BE56A6" w:rsidRPr="00554A81">
        <w:rPr>
          <w:rFonts w:asciiTheme="majorHAnsi" w:hAnsiTheme="majorHAnsi"/>
          <w:sz w:val="28"/>
          <w:szCs w:val="28"/>
        </w:rPr>
        <w:t xml:space="preserve">выявить уровень развития </w:t>
      </w:r>
      <w:r w:rsidRPr="00554A81">
        <w:rPr>
          <w:rFonts w:asciiTheme="majorHAnsi" w:hAnsiTheme="majorHAnsi"/>
          <w:sz w:val="28"/>
          <w:szCs w:val="28"/>
        </w:rPr>
        <w:t>самооценки у младших школьников с различным уровн</w:t>
      </w:r>
      <w:r w:rsidR="00E27C0D" w:rsidRPr="00554A81">
        <w:rPr>
          <w:rFonts w:asciiTheme="majorHAnsi" w:hAnsiTheme="majorHAnsi"/>
          <w:sz w:val="28"/>
          <w:szCs w:val="28"/>
        </w:rPr>
        <w:t>ем</w:t>
      </w:r>
      <w:r w:rsidRPr="00554A81">
        <w:rPr>
          <w:rFonts w:asciiTheme="majorHAnsi" w:hAnsiTheme="majorHAnsi"/>
          <w:sz w:val="28"/>
          <w:szCs w:val="28"/>
        </w:rPr>
        <w:t xml:space="preserve"> социальной компетентности.</w:t>
      </w:r>
    </w:p>
    <w:p w:rsidR="002D6E14" w:rsidRDefault="00E27C0D" w:rsidP="002D6E14">
      <w:pPr>
        <w:pStyle w:val="a3"/>
        <w:spacing w:line="360" w:lineRule="auto"/>
        <w:ind w:firstLine="709"/>
        <w:jc w:val="both"/>
        <w:rPr>
          <w:rFonts w:asciiTheme="majorHAnsi" w:hAnsiTheme="majorHAnsi" w:cs="Times New Roman"/>
          <w:sz w:val="28"/>
          <w:szCs w:val="28"/>
        </w:rPr>
      </w:pPr>
      <w:r w:rsidRPr="00554A81">
        <w:rPr>
          <w:rFonts w:asciiTheme="majorHAnsi" w:hAnsiTheme="majorHAnsi" w:cs="Times New Roman"/>
          <w:b/>
          <w:sz w:val="28"/>
          <w:szCs w:val="28"/>
        </w:rPr>
        <w:t>Г</w:t>
      </w:r>
      <w:r w:rsidR="00371D74" w:rsidRPr="00554A81">
        <w:rPr>
          <w:rFonts w:asciiTheme="majorHAnsi" w:hAnsiTheme="majorHAnsi" w:cs="Times New Roman"/>
          <w:b/>
          <w:sz w:val="28"/>
          <w:szCs w:val="28"/>
        </w:rPr>
        <w:t>ипотеза</w:t>
      </w:r>
      <w:r w:rsidR="00371D74" w:rsidRPr="00554A81">
        <w:rPr>
          <w:rFonts w:asciiTheme="majorHAnsi" w:hAnsiTheme="majorHAnsi" w:cs="Times New Roman"/>
          <w:sz w:val="28"/>
          <w:szCs w:val="28"/>
        </w:rPr>
        <w:t xml:space="preserve">: </w:t>
      </w:r>
      <w:r w:rsidR="002D6E14" w:rsidRPr="00554A81">
        <w:rPr>
          <w:rFonts w:asciiTheme="majorHAnsi" w:hAnsiTheme="majorHAnsi" w:cs="Times New Roman"/>
          <w:sz w:val="28"/>
          <w:szCs w:val="28"/>
        </w:rPr>
        <w:t>существуют различия самооценки у  детей с различным уровнем социальной компетентности.</w:t>
      </w:r>
    </w:p>
    <w:p w:rsidR="002B68BC" w:rsidRPr="002B68BC" w:rsidRDefault="002B68BC" w:rsidP="002B68BC">
      <w:pPr>
        <w:pStyle w:val="a3"/>
        <w:spacing w:line="360" w:lineRule="auto"/>
        <w:ind w:firstLine="709"/>
        <w:jc w:val="both"/>
        <w:rPr>
          <w:rFonts w:asciiTheme="majorHAnsi" w:hAnsiTheme="majorHAnsi"/>
          <w:sz w:val="28"/>
          <w:szCs w:val="28"/>
        </w:rPr>
      </w:pPr>
      <w:r w:rsidRPr="002B68BC">
        <w:rPr>
          <w:rFonts w:asciiTheme="majorHAnsi" w:hAnsiTheme="majorHAnsi"/>
          <w:b/>
          <w:bCs/>
          <w:sz w:val="28"/>
          <w:szCs w:val="28"/>
        </w:rPr>
        <w:t xml:space="preserve">Актуальность данной темы обусловлена необходимостью гармоничного развития личности, что предполагает становление относительно высокой самооценки, ориентации на успех и формирования чувства компетентности, которое позволяет младшему </w:t>
      </w:r>
      <w:r w:rsidRPr="002B68BC">
        <w:rPr>
          <w:rFonts w:asciiTheme="majorHAnsi" w:hAnsiTheme="majorHAnsi"/>
          <w:b/>
          <w:bCs/>
          <w:sz w:val="28"/>
          <w:szCs w:val="28"/>
        </w:rPr>
        <w:lastRenderedPageBreak/>
        <w:t>школьнику активно приобщаться к общественной жизни, овладевать учебной деятельностью и определяет его адаптацию в обществе.</w:t>
      </w:r>
    </w:p>
    <w:p w:rsidR="002B68BC" w:rsidRPr="002B68BC" w:rsidRDefault="002B68BC" w:rsidP="002B68BC">
      <w:pPr>
        <w:pStyle w:val="a3"/>
        <w:spacing w:line="360" w:lineRule="auto"/>
        <w:ind w:firstLine="709"/>
        <w:jc w:val="both"/>
        <w:rPr>
          <w:rFonts w:asciiTheme="majorHAnsi" w:hAnsiTheme="majorHAnsi"/>
          <w:sz w:val="28"/>
          <w:szCs w:val="28"/>
        </w:rPr>
      </w:pPr>
      <w:r w:rsidRPr="002B68BC">
        <w:rPr>
          <w:rFonts w:asciiTheme="majorHAnsi" w:hAnsiTheme="majorHAnsi"/>
          <w:b/>
          <w:bCs/>
          <w:sz w:val="28"/>
          <w:szCs w:val="28"/>
        </w:rPr>
        <w:t xml:space="preserve">Основные особенности </w:t>
      </w:r>
      <w:r w:rsidRPr="002B68BC">
        <w:rPr>
          <w:rFonts w:asciiTheme="majorHAnsi" w:hAnsiTheme="majorHAnsi"/>
          <w:b/>
          <w:bCs/>
          <w:i/>
          <w:iCs/>
          <w:sz w:val="28"/>
          <w:szCs w:val="28"/>
        </w:rPr>
        <w:t xml:space="preserve">стандартов второго поколения </w:t>
      </w:r>
      <w:r w:rsidRPr="002B68BC">
        <w:rPr>
          <w:rFonts w:asciiTheme="majorHAnsi" w:hAnsiTheme="majorHAnsi"/>
          <w:b/>
          <w:bCs/>
          <w:sz w:val="28"/>
          <w:szCs w:val="28"/>
        </w:rPr>
        <w:t xml:space="preserve">требуют внесения изменений и в систему оценки. Система оценивания выстраивается таким образом, чтобы обучающиеся включались в контрольно-оценочную деятельность, которая является постоянным процессом, естественным </w:t>
      </w:r>
      <w:proofErr w:type="gramStart"/>
      <w:r w:rsidRPr="002B68BC">
        <w:rPr>
          <w:rFonts w:asciiTheme="majorHAnsi" w:hAnsiTheme="majorHAnsi"/>
          <w:b/>
          <w:bCs/>
          <w:sz w:val="28"/>
          <w:szCs w:val="28"/>
        </w:rPr>
        <w:t>образом</w:t>
      </w:r>
      <w:proofErr w:type="gramEnd"/>
      <w:r w:rsidRPr="002B68BC">
        <w:rPr>
          <w:rFonts w:asciiTheme="majorHAnsi" w:hAnsiTheme="majorHAnsi"/>
          <w:b/>
          <w:bCs/>
          <w:sz w:val="28"/>
          <w:szCs w:val="28"/>
        </w:rPr>
        <w:t xml:space="preserve"> интегрированным в образовательную практику.</w:t>
      </w:r>
    </w:p>
    <w:p w:rsidR="002B68BC" w:rsidRPr="002B68BC" w:rsidRDefault="002B68BC" w:rsidP="002B68BC">
      <w:pPr>
        <w:pStyle w:val="a3"/>
        <w:spacing w:line="360" w:lineRule="auto"/>
        <w:ind w:firstLine="709"/>
        <w:jc w:val="both"/>
        <w:rPr>
          <w:rFonts w:asciiTheme="majorHAnsi" w:hAnsiTheme="majorHAnsi"/>
          <w:sz w:val="28"/>
          <w:szCs w:val="28"/>
        </w:rPr>
      </w:pPr>
      <w:r w:rsidRPr="002B68BC">
        <w:rPr>
          <w:rFonts w:asciiTheme="majorHAnsi" w:hAnsiTheme="majorHAnsi"/>
          <w:b/>
          <w:bCs/>
          <w:sz w:val="28"/>
          <w:szCs w:val="28"/>
        </w:rPr>
        <w:t xml:space="preserve"> При таком подходе приобретаются и формируются навыки и привычка </w:t>
      </w:r>
      <w:r w:rsidRPr="002B68BC">
        <w:rPr>
          <w:rFonts w:asciiTheme="majorHAnsi" w:hAnsiTheme="majorHAnsi"/>
          <w:b/>
          <w:bCs/>
          <w:i/>
          <w:iCs/>
          <w:sz w:val="28"/>
          <w:szCs w:val="28"/>
        </w:rPr>
        <w:t>к адекватной самооценке</w:t>
      </w:r>
      <w:proofErr w:type="gramStart"/>
      <w:r w:rsidRPr="002B68BC">
        <w:rPr>
          <w:rFonts w:asciiTheme="majorHAnsi" w:hAnsiTheme="majorHAnsi"/>
          <w:b/>
          <w:bCs/>
          <w:i/>
          <w:iCs/>
          <w:sz w:val="28"/>
          <w:szCs w:val="28"/>
        </w:rPr>
        <w:t xml:space="preserve"> .</w:t>
      </w:r>
      <w:proofErr w:type="gramEnd"/>
      <w:r w:rsidRPr="002B68BC">
        <w:rPr>
          <w:rFonts w:asciiTheme="majorHAnsi" w:hAnsiTheme="majorHAnsi"/>
          <w:b/>
          <w:bCs/>
          <w:sz w:val="28"/>
          <w:szCs w:val="28"/>
        </w:rPr>
        <w:t xml:space="preserve"> Самооценка, являясь системообразующим ядром индивидуаль</w:t>
      </w:r>
      <w:r w:rsidRPr="002B68BC">
        <w:rPr>
          <w:rFonts w:asciiTheme="majorHAnsi" w:hAnsiTheme="majorHAnsi"/>
          <w:b/>
          <w:bCs/>
          <w:sz w:val="28"/>
          <w:szCs w:val="28"/>
        </w:rPr>
        <w:softHyphen/>
        <w:t>ности личности, во многом определяет жизненные позиции человека, уровень его притязаний, всю систему оценок. Именно поэтому одной из важнейших педагогических задач стала задача «развитие способностей у учащихся к адекватной оценке и самооценке</w:t>
      </w:r>
      <w:r w:rsidRPr="002B68BC">
        <w:rPr>
          <w:rFonts w:asciiTheme="majorHAnsi" w:hAnsiTheme="majorHAnsi"/>
          <w:sz w:val="28"/>
          <w:szCs w:val="28"/>
        </w:rPr>
        <w:t>».</w:t>
      </w:r>
    </w:p>
    <w:p w:rsidR="002B68BC" w:rsidRPr="00554A81" w:rsidRDefault="002B68BC" w:rsidP="002D6E14">
      <w:pPr>
        <w:pStyle w:val="a3"/>
        <w:spacing w:line="360" w:lineRule="auto"/>
        <w:ind w:firstLine="709"/>
        <w:jc w:val="both"/>
        <w:rPr>
          <w:rFonts w:asciiTheme="majorHAnsi" w:hAnsiTheme="majorHAnsi" w:cs="Times New Roman"/>
          <w:sz w:val="28"/>
          <w:szCs w:val="28"/>
        </w:rPr>
      </w:pPr>
    </w:p>
    <w:p w:rsidR="00452323" w:rsidRDefault="00554A81" w:rsidP="00452323">
      <w:pPr>
        <w:pStyle w:val="a3"/>
        <w:spacing w:line="360" w:lineRule="auto"/>
        <w:ind w:firstLine="709"/>
        <w:jc w:val="both"/>
        <w:rPr>
          <w:rFonts w:asciiTheme="majorHAnsi" w:hAnsiTheme="majorHAnsi"/>
          <w:sz w:val="28"/>
          <w:szCs w:val="28"/>
        </w:rPr>
      </w:pPr>
      <w:r>
        <w:rPr>
          <w:rFonts w:asciiTheme="majorHAnsi" w:hAnsiTheme="majorHAnsi"/>
          <w:sz w:val="28"/>
          <w:szCs w:val="28"/>
        </w:rPr>
        <w:t xml:space="preserve">В начале работы </w:t>
      </w:r>
      <w:r w:rsidR="00452323" w:rsidRPr="00554A81">
        <w:rPr>
          <w:rFonts w:asciiTheme="majorHAnsi" w:hAnsiTheme="majorHAnsi"/>
          <w:sz w:val="28"/>
          <w:szCs w:val="28"/>
        </w:rPr>
        <w:t>изучена социальная компетентность и самооценка младших школьников</w:t>
      </w:r>
      <w:proofErr w:type="gramStart"/>
      <w:r w:rsidR="00452323" w:rsidRPr="00554A81">
        <w:rPr>
          <w:rFonts w:asciiTheme="majorHAnsi" w:hAnsiTheme="majorHAnsi"/>
          <w:sz w:val="28"/>
          <w:szCs w:val="28"/>
        </w:rPr>
        <w:t xml:space="preserve"> ,</w:t>
      </w:r>
      <w:proofErr w:type="gramEnd"/>
      <w:r w:rsidR="00452323" w:rsidRPr="00554A81">
        <w:rPr>
          <w:rFonts w:asciiTheme="majorHAnsi" w:eastAsiaTheme="minorEastAsia" w:hAnsiTheme="majorHAnsi"/>
          <w:kern w:val="24"/>
          <w:sz w:val="28"/>
          <w:szCs w:val="28"/>
          <w:lang w:eastAsia="ru-RU"/>
        </w:rPr>
        <w:t xml:space="preserve"> </w:t>
      </w:r>
      <w:r w:rsidR="00452323" w:rsidRPr="00554A81">
        <w:rPr>
          <w:rFonts w:asciiTheme="majorHAnsi" w:hAnsiTheme="majorHAnsi"/>
          <w:sz w:val="28"/>
          <w:szCs w:val="28"/>
        </w:rPr>
        <w:t xml:space="preserve">результаты исследования показали, что к концу младшего школьного возраста у детей, имеющих низкий уровень социальной компетентности, самооценка находится или на высоком уровне, или на уровне ниже среднего. У детей, имеющих средний уровень социальной компетентности, и уровень самооценки тоже чаще средний (адекватный). У детей с высоким уровнем социальной компетентности самооценка высокая или адекватная. </w:t>
      </w:r>
    </w:p>
    <w:p w:rsidR="00F906C0" w:rsidRPr="008358C3" w:rsidRDefault="00F906C0" w:rsidP="00F906C0">
      <w:pPr>
        <w:spacing w:line="360" w:lineRule="auto"/>
        <w:ind w:firstLine="708"/>
        <w:jc w:val="both"/>
        <w:rPr>
          <w:color w:val="000000"/>
          <w:sz w:val="28"/>
          <w:szCs w:val="28"/>
        </w:rPr>
      </w:pPr>
      <w:r>
        <w:rPr>
          <w:rFonts w:asciiTheme="majorHAnsi" w:hAnsiTheme="majorHAnsi"/>
          <w:sz w:val="28"/>
          <w:szCs w:val="28"/>
        </w:rPr>
        <w:t xml:space="preserve">Причинами формирования неадекватной самооценки зачастую является </w:t>
      </w:r>
      <w:r>
        <w:rPr>
          <w:b/>
          <w:color w:val="000000"/>
          <w:sz w:val="28"/>
          <w:szCs w:val="28"/>
        </w:rPr>
        <w:t>П</w:t>
      </w:r>
      <w:r w:rsidRPr="00520259">
        <w:rPr>
          <w:b/>
          <w:color w:val="000000"/>
          <w:sz w:val="28"/>
          <w:szCs w:val="28"/>
        </w:rPr>
        <w:t>ричины формирования неадекватной самооценки</w:t>
      </w:r>
      <w:r>
        <w:rPr>
          <w:b/>
          <w:color w:val="000000"/>
          <w:sz w:val="28"/>
          <w:szCs w:val="28"/>
        </w:rPr>
        <w:t>:</w:t>
      </w:r>
    </w:p>
    <w:p w:rsidR="00F906C0" w:rsidRPr="00033438" w:rsidRDefault="00F906C0" w:rsidP="00F906C0">
      <w:pPr>
        <w:pStyle w:val="a3"/>
        <w:spacing w:line="360" w:lineRule="auto"/>
        <w:ind w:firstLine="709"/>
        <w:jc w:val="both"/>
        <w:rPr>
          <w:rFonts w:ascii="Times New Roman" w:hAnsi="Times New Roman" w:cs="Times New Roman"/>
          <w:sz w:val="28"/>
          <w:szCs w:val="28"/>
          <w:lang w:eastAsia="ru-RU"/>
        </w:rPr>
      </w:pPr>
      <w:r w:rsidRPr="00520259">
        <w:rPr>
          <w:rFonts w:ascii="Times New Roman" w:hAnsi="Times New Roman" w:cs="Times New Roman"/>
          <w:iCs/>
          <w:sz w:val="28"/>
          <w:szCs w:val="28"/>
          <w:lang w:eastAsia="ru-RU"/>
        </w:rPr>
        <w:t>1.Ограниченный круг общения и деятельности</w:t>
      </w:r>
      <w:r w:rsidRPr="00033438">
        <w:rPr>
          <w:rFonts w:ascii="Times New Roman" w:hAnsi="Times New Roman" w:cs="Times New Roman"/>
          <w:i/>
          <w:iCs/>
          <w:sz w:val="28"/>
          <w:szCs w:val="28"/>
          <w:lang w:eastAsia="ru-RU"/>
        </w:rPr>
        <w:t xml:space="preserve">. </w:t>
      </w:r>
      <w:r w:rsidRPr="00033438">
        <w:rPr>
          <w:rFonts w:ascii="Times New Roman" w:hAnsi="Times New Roman" w:cs="Times New Roman"/>
          <w:sz w:val="28"/>
          <w:szCs w:val="28"/>
          <w:lang w:eastAsia="ru-RU"/>
        </w:rPr>
        <w:t xml:space="preserve">Некоторые родители ограничивают сферу деятельности детей только учением: дети не имеют других увлечений и занятий, не посещают кружки, не заняты работой по дому. Тем самым ограничиваются сферы, где дети могут проявить себя, а затем и оценить. </w:t>
      </w:r>
      <w:r w:rsidRPr="00033438">
        <w:rPr>
          <w:rFonts w:ascii="Times New Roman" w:hAnsi="Times New Roman" w:cs="Times New Roman"/>
          <w:sz w:val="28"/>
          <w:szCs w:val="28"/>
          <w:lang w:eastAsia="ru-RU"/>
        </w:rPr>
        <w:lastRenderedPageBreak/>
        <w:t>Следствием этого становится отсутствие представлений и знаний о тех ситуациях, в которых требуется проявить определенное качество, выполнить определенные дей</w:t>
      </w:r>
      <w:r w:rsidRPr="00033438">
        <w:rPr>
          <w:rFonts w:ascii="Times New Roman" w:hAnsi="Times New Roman" w:cs="Times New Roman"/>
          <w:sz w:val="28"/>
          <w:szCs w:val="28"/>
          <w:lang w:eastAsia="ru-RU"/>
        </w:rPr>
        <w:softHyphen/>
        <w:t>ствия, совершить нужный поступок. Это, в свою очередь, также слу</w:t>
      </w:r>
      <w:r w:rsidRPr="00033438">
        <w:rPr>
          <w:rFonts w:ascii="Times New Roman" w:hAnsi="Times New Roman" w:cs="Times New Roman"/>
          <w:sz w:val="28"/>
          <w:szCs w:val="28"/>
          <w:lang w:eastAsia="ru-RU"/>
        </w:rPr>
        <w:softHyphen/>
        <w:t>жит причиной неадекватности самооценки.</w:t>
      </w:r>
    </w:p>
    <w:p w:rsidR="00F906C0" w:rsidRPr="00033438" w:rsidRDefault="00F906C0" w:rsidP="00F906C0">
      <w:pPr>
        <w:pStyle w:val="a3"/>
        <w:spacing w:line="360" w:lineRule="auto"/>
        <w:ind w:firstLine="709"/>
        <w:jc w:val="both"/>
        <w:rPr>
          <w:rFonts w:ascii="Times New Roman" w:hAnsi="Times New Roman" w:cs="Times New Roman"/>
          <w:sz w:val="28"/>
          <w:szCs w:val="28"/>
          <w:lang w:eastAsia="ru-RU"/>
        </w:rPr>
      </w:pPr>
      <w:r w:rsidRPr="00520259">
        <w:rPr>
          <w:rFonts w:ascii="Times New Roman" w:hAnsi="Times New Roman" w:cs="Times New Roman"/>
          <w:iCs/>
          <w:sz w:val="28"/>
          <w:szCs w:val="28"/>
          <w:lang w:eastAsia="ru-RU"/>
        </w:rPr>
        <w:t>2.   Заниженные или завышенные оценки</w:t>
      </w:r>
      <w:r w:rsidRPr="00033438">
        <w:rPr>
          <w:rFonts w:ascii="Times New Roman" w:hAnsi="Times New Roman" w:cs="Times New Roman"/>
          <w:i/>
          <w:iCs/>
          <w:sz w:val="28"/>
          <w:szCs w:val="28"/>
          <w:lang w:eastAsia="ru-RU"/>
        </w:rPr>
        <w:t xml:space="preserve">, </w:t>
      </w:r>
      <w:r w:rsidRPr="00033438">
        <w:rPr>
          <w:rFonts w:ascii="Times New Roman" w:hAnsi="Times New Roman" w:cs="Times New Roman"/>
          <w:sz w:val="28"/>
          <w:szCs w:val="28"/>
          <w:lang w:eastAsia="ru-RU"/>
        </w:rPr>
        <w:t>даваемые ребенку другими людьми. Такие оценки особенно влияют на детей, обладаю</w:t>
      </w:r>
      <w:r w:rsidRPr="00033438">
        <w:rPr>
          <w:rFonts w:ascii="Times New Roman" w:hAnsi="Times New Roman" w:cs="Times New Roman"/>
          <w:sz w:val="28"/>
          <w:szCs w:val="28"/>
          <w:lang w:eastAsia="ru-RU"/>
        </w:rPr>
        <w:softHyphen/>
        <w:t>щих повышенной внушаемостью, несамостоятельностью в выводах, ориентацией на оценки других. Эти дети верят, что мнение другого человека более объективно, чем собственное, они склонны учитывать избирательно либо только плохие, либо только хорошие отзывы о се</w:t>
      </w:r>
      <w:r w:rsidRPr="00033438">
        <w:rPr>
          <w:rFonts w:ascii="Times New Roman" w:hAnsi="Times New Roman" w:cs="Times New Roman"/>
          <w:sz w:val="28"/>
          <w:szCs w:val="28"/>
          <w:lang w:eastAsia="ru-RU"/>
        </w:rPr>
        <w:softHyphen/>
        <w:t>бе.</w:t>
      </w:r>
    </w:p>
    <w:p w:rsidR="00F906C0" w:rsidRPr="00033438" w:rsidRDefault="00F906C0" w:rsidP="00F906C0">
      <w:pPr>
        <w:pStyle w:val="a3"/>
        <w:spacing w:line="360" w:lineRule="auto"/>
        <w:ind w:firstLine="709"/>
        <w:jc w:val="both"/>
        <w:rPr>
          <w:rFonts w:ascii="Times New Roman" w:hAnsi="Times New Roman" w:cs="Times New Roman"/>
          <w:sz w:val="28"/>
          <w:szCs w:val="28"/>
          <w:lang w:eastAsia="ru-RU"/>
        </w:rPr>
      </w:pPr>
      <w:r w:rsidRPr="00033438">
        <w:rPr>
          <w:rFonts w:ascii="Times New Roman" w:hAnsi="Times New Roman" w:cs="Times New Roman"/>
          <w:i/>
          <w:iCs/>
          <w:sz w:val="28"/>
          <w:szCs w:val="28"/>
          <w:lang w:eastAsia="ru-RU"/>
        </w:rPr>
        <w:t>3</w:t>
      </w:r>
      <w:r w:rsidRPr="00520259">
        <w:rPr>
          <w:rFonts w:ascii="Times New Roman" w:hAnsi="Times New Roman" w:cs="Times New Roman"/>
          <w:iCs/>
          <w:sz w:val="28"/>
          <w:szCs w:val="28"/>
          <w:lang w:eastAsia="ru-RU"/>
        </w:rPr>
        <w:t>.  Слабое развитие оценочных отношений в коллективе</w:t>
      </w:r>
      <w:r w:rsidRPr="00033438">
        <w:rPr>
          <w:rFonts w:ascii="Times New Roman" w:hAnsi="Times New Roman" w:cs="Times New Roman"/>
          <w:i/>
          <w:iCs/>
          <w:sz w:val="28"/>
          <w:szCs w:val="28"/>
          <w:lang w:eastAsia="ru-RU"/>
        </w:rPr>
        <w:t xml:space="preserve">. </w:t>
      </w:r>
      <w:r w:rsidRPr="00033438">
        <w:rPr>
          <w:rFonts w:ascii="Times New Roman" w:hAnsi="Times New Roman" w:cs="Times New Roman"/>
          <w:sz w:val="28"/>
          <w:szCs w:val="28"/>
          <w:lang w:eastAsia="ru-RU"/>
        </w:rPr>
        <w:t>От</w:t>
      </w:r>
      <w:r w:rsidRPr="00033438">
        <w:rPr>
          <w:rFonts w:ascii="Times New Roman" w:hAnsi="Times New Roman" w:cs="Times New Roman"/>
          <w:sz w:val="28"/>
          <w:szCs w:val="28"/>
          <w:lang w:eastAsia="ru-RU"/>
        </w:rPr>
        <w:softHyphen/>
        <w:t>сутствие традиции оценивать и контролировать действия и поступки одноклассников приводит к нетребовательности, не формирует пра</w:t>
      </w:r>
      <w:r w:rsidRPr="00033438">
        <w:rPr>
          <w:rFonts w:ascii="Times New Roman" w:hAnsi="Times New Roman" w:cs="Times New Roman"/>
          <w:sz w:val="28"/>
          <w:szCs w:val="28"/>
          <w:lang w:eastAsia="ru-RU"/>
        </w:rPr>
        <w:softHyphen/>
        <w:t>вильность критериев оценки и самооценки.</w:t>
      </w:r>
    </w:p>
    <w:p w:rsidR="00F906C0" w:rsidRPr="00033438" w:rsidRDefault="00F906C0" w:rsidP="00F906C0">
      <w:pPr>
        <w:pStyle w:val="a3"/>
        <w:spacing w:line="360" w:lineRule="auto"/>
        <w:ind w:firstLine="709"/>
        <w:jc w:val="both"/>
        <w:rPr>
          <w:rFonts w:ascii="Times New Roman" w:hAnsi="Times New Roman" w:cs="Times New Roman"/>
          <w:sz w:val="28"/>
          <w:szCs w:val="28"/>
          <w:lang w:eastAsia="ru-RU"/>
        </w:rPr>
      </w:pPr>
      <w:r w:rsidRPr="00033438">
        <w:rPr>
          <w:rFonts w:ascii="Times New Roman" w:hAnsi="Times New Roman" w:cs="Times New Roman"/>
          <w:i/>
          <w:iCs/>
          <w:sz w:val="28"/>
          <w:szCs w:val="28"/>
          <w:lang w:eastAsia="ru-RU"/>
        </w:rPr>
        <w:t>4</w:t>
      </w:r>
      <w:r w:rsidRPr="00520259">
        <w:rPr>
          <w:rFonts w:ascii="Times New Roman" w:hAnsi="Times New Roman" w:cs="Times New Roman"/>
          <w:iCs/>
          <w:sz w:val="28"/>
          <w:szCs w:val="28"/>
          <w:lang w:eastAsia="ru-RU"/>
        </w:rPr>
        <w:t>.  Случайные успехи или неуспехи</w:t>
      </w:r>
      <w:r w:rsidRPr="00033438">
        <w:rPr>
          <w:rFonts w:ascii="Times New Roman" w:hAnsi="Times New Roman" w:cs="Times New Roman"/>
          <w:i/>
          <w:iCs/>
          <w:sz w:val="28"/>
          <w:szCs w:val="28"/>
          <w:lang w:eastAsia="ru-RU"/>
        </w:rPr>
        <w:t xml:space="preserve"> </w:t>
      </w:r>
      <w:r>
        <w:rPr>
          <w:rFonts w:ascii="Times New Roman" w:hAnsi="Times New Roman" w:cs="Times New Roman"/>
          <w:i/>
          <w:iCs/>
          <w:sz w:val="28"/>
          <w:szCs w:val="28"/>
          <w:lang w:eastAsia="ru-RU"/>
        </w:rPr>
        <w:t>–</w:t>
      </w:r>
      <w:r w:rsidRPr="00033438">
        <w:rPr>
          <w:rFonts w:ascii="Times New Roman" w:hAnsi="Times New Roman" w:cs="Times New Roman"/>
          <w:i/>
          <w:iCs/>
          <w:sz w:val="28"/>
          <w:szCs w:val="28"/>
          <w:lang w:eastAsia="ru-RU"/>
        </w:rPr>
        <w:t xml:space="preserve"> </w:t>
      </w:r>
      <w:r w:rsidRPr="00033438">
        <w:rPr>
          <w:rFonts w:ascii="Times New Roman" w:hAnsi="Times New Roman" w:cs="Times New Roman"/>
          <w:sz w:val="28"/>
          <w:szCs w:val="28"/>
          <w:lang w:eastAsia="ru-RU"/>
        </w:rPr>
        <w:t>то, что называется везени</w:t>
      </w:r>
      <w:r w:rsidRPr="00033438">
        <w:rPr>
          <w:rFonts w:ascii="Times New Roman" w:hAnsi="Times New Roman" w:cs="Times New Roman"/>
          <w:sz w:val="28"/>
          <w:szCs w:val="28"/>
          <w:lang w:eastAsia="ru-RU"/>
        </w:rPr>
        <w:softHyphen/>
        <w:t>ем и невезением, хотя, безусловно, этот фактор менее значим.</w:t>
      </w:r>
    </w:p>
    <w:p w:rsidR="00F906C0" w:rsidRDefault="00F906C0" w:rsidP="00452323">
      <w:pPr>
        <w:pStyle w:val="a3"/>
        <w:spacing w:line="360" w:lineRule="auto"/>
        <w:ind w:firstLine="709"/>
        <w:jc w:val="both"/>
        <w:rPr>
          <w:rFonts w:asciiTheme="majorHAnsi" w:hAnsiTheme="majorHAnsi"/>
          <w:sz w:val="28"/>
          <w:szCs w:val="28"/>
        </w:rPr>
      </w:pPr>
      <w:proofErr w:type="gramStart"/>
      <w:r>
        <w:rPr>
          <w:rFonts w:asciiTheme="majorHAnsi" w:hAnsiTheme="majorHAnsi"/>
          <w:sz w:val="28"/>
          <w:szCs w:val="28"/>
        </w:rPr>
        <w:t>Предложены рекомендации по работе с детьми с низким о завышенным уровнем самооценки.</w:t>
      </w:r>
      <w:proofErr w:type="gramEnd"/>
    </w:p>
    <w:p w:rsidR="00F906C0" w:rsidRDefault="00F906C0" w:rsidP="00452323">
      <w:pPr>
        <w:pStyle w:val="a3"/>
        <w:spacing w:line="360" w:lineRule="auto"/>
        <w:ind w:firstLine="709"/>
        <w:jc w:val="both"/>
        <w:rPr>
          <w:rFonts w:asciiTheme="majorHAnsi" w:hAnsiTheme="majorHAnsi"/>
          <w:sz w:val="28"/>
          <w:szCs w:val="28"/>
        </w:rPr>
      </w:pPr>
    </w:p>
    <w:p w:rsidR="00554A81" w:rsidRPr="00554A81" w:rsidRDefault="00554A81" w:rsidP="00452323">
      <w:pPr>
        <w:pStyle w:val="a3"/>
        <w:spacing w:line="360" w:lineRule="auto"/>
        <w:ind w:firstLine="709"/>
        <w:jc w:val="both"/>
        <w:rPr>
          <w:rFonts w:asciiTheme="majorHAnsi" w:hAnsiTheme="majorHAnsi"/>
          <w:sz w:val="28"/>
          <w:szCs w:val="28"/>
        </w:rPr>
      </w:pPr>
    </w:p>
    <w:p w:rsidR="004344E0" w:rsidRPr="002A778B" w:rsidRDefault="00F906C0" w:rsidP="004344E0">
      <w:pPr>
        <w:spacing w:before="240" w:after="240" w:line="360" w:lineRule="atLeast"/>
        <w:rPr>
          <w:rFonts w:asciiTheme="majorHAnsi" w:hAnsiTheme="majorHAnsi" w:cs="Tahoma"/>
          <w:sz w:val="28"/>
          <w:szCs w:val="28"/>
        </w:rPr>
      </w:pPr>
      <w:r>
        <w:rPr>
          <w:rFonts w:asciiTheme="majorHAnsi" w:hAnsiTheme="majorHAnsi" w:cs="Tahoma"/>
          <w:sz w:val="28"/>
          <w:szCs w:val="28"/>
        </w:rPr>
        <w:t xml:space="preserve">В своей работе </w:t>
      </w:r>
      <w:r w:rsidR="004344E0" w:rsidRPr="002A778B">
        <w:rPr>
          <w:rFonts w:asciiTheme="majorHAnsi" w:hAnsiTheme="majorHAnsi" w:cs="Tahoma"/>
          <w:sz w:val="28"/>
          <w:szCs w:val="28"/>
        </w:rPr>
        <w:t>протяжении всего учебного года я провожу упражнения-тренинги, направленные на формирование адекватной самооценки и рефлексии. Вот некоторые из них:</w:t>
      </w:r>
    </w:p>
    <w:p w:rsidR="004344E0" w:rsidRPr="002A778B" w:rsidRDefault="004344E0" w:rsidP="004344E0">
      <w:pPr>
        <w:spacing w:before="240" w:after="240" w:line="360" w:lineRule="atLeast"/>
        <w:rPr>
          <w:rFonts w:asciiTheme="majorHAnsi" w:hAnsiTheme="majorHAnsi" w:cs="Tahoma"/>
          <w:sz w:val="28"/>
          <w:szCs w:val="28"/>
        </w:rPr>
      </w:pPr>
      <w:r w:rsidRPr="002A778B">
        <w:rPr>
          <w:rFonts w:asciiTheme="majorHAnsi" w:hAnsiTheme="majorHAnsi" w:cs="Tahoma"/>
          <w:sz w:val="28"/>
          <w:szCs w:val="28"/>
        </w:rPr>
        <w:t>- выполнение самоанализа своей работы (в рабочих тетрадях и прописи), когда ребенку предлагается оценить результат своего труда, например, написания новой буквы. В конце страницы нарисовать круг и раскрасить его тем цветом или символом, который скажет, как вы оценили свою работу в прописи;</w:t>
      </w:r>
    </w:p>
    <w:p w:rsidR="004344E0" w:rsidRPr="002A778B" w:rsidRDefault="004344E0" w:rsidP="004344E0">
      <w:pPr>
        <w:spacing w:before="240" w:after="240" w:line="360" w:lineRule="atLeast"/>
        <w:rPr>
          <w:rFonts w:asciiTheme="majorHAnsi" w:hAnsiTheme="majorHAnsi" w:cs="Tahoma"/>
          <w:sz w:val="28"/>
          <w:szCs w:val="28"/>
        </w:rPr>
      </w:pPr>
      <w:r w:rsidRPr="002A778B">
        <w:rPr>
          <w:rFonts w:asciiTheme="majorHAnsi" w:hAnsiTheme="majorHAnsi" w:cs="Tahoma"/>
          <w:sz w:val="28"/>
          <w:szCs w:val="28"/>
        </w:rPr>
        <w:t xml:space="preserve">- научить детей объективно оценивать свои знания невозможно, не научив их объективно оценивать знания своих одноклассников. Для успешного оценивания я ставлю детей в роль учителя, для этого можно просто </w:t>
      </w:r>
      <w:r w:rsidRPr="002A778B">
        <w:rPr>
          <w:rFonts w:asciiTheme="majorHAnsi" w:hAnsiTheme="majorHAnsi" w:cs="Tahoma"/>
          <w:sz w:val="28"/>
          <w:szCs w:val="28"/>
        </w:rPr>
        <w:lastRenderedPageBreak/>
        <w:t>поменяться тетрадями, прописями, чтобы оценить работу на уроке своего соседа по парте;</w:t>
      </w:r>
    </w:p>
    <w:p w:rsidR="004344E0" w:rsidRPr="002A778B" w:rsidRDefault="004344E0" w:rsidP="004344E0">
      <w:pPr>
        <w:spacing w:before="240" w:after="240" w:line="360" w:lineRule="atLeast"/>
        <w:rPr>
          <w:rFonts w:asciiTheme="majorHAnsi" w:hAnsiTheme="majorHAnsi" w:cs="Tahoma"/>
          <w:sz w:val="28"/>
          <w:szCs w:val="28"/>
        </w:rPr>
      </w:pPr>
      <w:r w:rsidRPr="002A778B">
        <w:rPr>
          <w:rFonts w:asciiTheme="majorHAnsi" w:hAnsiTheme="majorHAnsi" w:cs="Tahoma"/>
          <w:sz w:val="28"/>
          <w:szCs w:val="28"/>
        </w:rPr>
        <w:t>- выполнение самооценки на различных этапах урока, например, этап первичного закрепления, задание – вставить пропущенные слагаемые. Прежде чем дети приступят к выполнению данного задания, прошу каждого ученика спрогнозировать, насколько успешно он справится с этим заданием, и свое предположение зафиксировать на «дорожке успеха». После выполнения и проведения проверки такого вида работы дети снова обращаются к «дорожке успеха» и определяют этап на этой дорожке, который и будет адекватной самооценкой.</w:t>
      </w:r>
    </w:p>
    <w:p w:rsidR="004344E0" w:rsidRDefault="004344E0" w:rsidP="004344E0">
      <w:pPr>
        <w:spacing w:before="240" w:after="240" w:line="360" w:lineRule="atLeast"/>
        <w:rPr>
          <w:rFonts w:asciiTheme="majorHAnsi" w:hAnsiTheme="majorHAnsi" w:cs="Tahoma"/>
          <w:sz w:val="28"/>
          <w:szCs w:val="28"/>
        </w:rPr>
      </w:pPr>
      <w:bookmarkStart w:id="0" w:name="_GoBack"/>
      <w:bookmarkEnd w:id="0"/>
      <w:r w:rsidRPr="002A778B">
        <w:rPr>
          <w:rFonts w:asciiTheme="majorHAnsi" w:hAnsiTheme="majorHAnsi" w:cs="Tahoma"/>
          <w:sz w:val="28"/>
          <w:szCs w:val="28"/>
        </w:rPr>
        <w:t>самооценке должна предшествовать учительская оценка, поскольку именно она является непременным условием формирования учебной самостоятельности школьника, развития его личности. Давая оценку деятельности каждого ученика, учителю необходимо комментировать свою оценку. Только в этом случае ребенок осознает, в чем он был прав, а в чем неправ. Необходимо подобрать такие слова, чтобы ребенок понял свою ошибку, и чтобы эти слова не были бы унизительными для него. Учительский вариант оценки особенно важен тем детям, чья самооценка завышена или занижена. Озвучивая результаты этой работы, педагог особо отмечает тех учащихся, чья самооценка совпала с учительской. В процессе самопроверки и оценки своей работы, несомненно, у ученика формируется объективная самооценка, критичность, требовательность к себе, отношение к успехам и неудачам, что существенно влияет на развитие личности в целом, на воспитание социально активной, нравственной личности.</w:t>
      </w:r>
    </w:p>
    <w:p w:rsidR="00F906C0" w:rsidRPr="002A778B" w:rsidRDefault="00F906C0" w:rsidP="00F906C0">
      <w:pPr>
        <w:spacing w:before="240" w:after="240" w:line="360" w:lineRule="atLeast"/>
        <w:rPr>
          <w:rFonts w:asciiTheme="majorHAnsi" w:hAnsiTheme="majorHAnsi" w:cs="Tahoma"/>
          <w:sz w:val="28"/>
          <w:szCs w:val="28"/>
        </w:rPr>
      </w:pPr>
      <w:r w:rsidRPr="002A778B">
        <w:rPr>
          <w:rFonts w:asciiTheme="majorHAnsi" w:hAnsiTheme="majorHAnsi" w:cs="Tahoma"/>
          <w:sz w:val="28"/>
          <w:szCs w:val="28"/>
        </w:rPr>
        <w:t xml:space="preserve">- в конце недели каждый ребенок </w:t>
      </w:r>
      <w:r>
        <w:rPr>
          <w:rFonts w:asciiTheme="majorHAnsi" w:hAnsiTheme="majorHAnsi" w:cs="Tahoma"/>
          <w:sz w:val="28"/>
          <w:szCs w:val="28"/>
        </w:rPr>
        <w:t>создаёт в дневнике достижений картины из фигурок</w:t>
      </w:r>
      <w:proofErr w:type="gramStart"/>
      <w:r>
        <w:rPr>
          <w:rFonts w:asciiTheme="majorHAnsi" w:hAnsiTheme="majorHAnsi" w:cs="Tahoma"/>
          <w:sz w:val="28"/>
          <w:szCs w:val="28"/>
        </w:rPr>
        <w:t xml:space="preserve"> ,</w:t>
      </w:r>
      <w:proofErr w:type="gramEnd"/>
      <w:r>
        <w:rPr>
          <w:rFonts w:asciiTheme="majorHAnsi" w:hAnsiTheme="majorHAnsi" w:cs="Tahoma"/>
          <w:sz w:val="28"/>
          <w:szCs w:val="28"/>
        </w:rPr>
        <w:t>которые они получают за активную работу на уроках.</w:t>
      </w:r>
    </w:p>
    <w:p w:rsidR="00F906C0" w:rsidRDefault="00F906C0" w:rsidP="004344E0">
      <w:pPr>
        <w:spacing w:before="240" w:after="240" w:line="360" w:lineRule="atLeast"/>
        <w:rPr>
          <w:rFonts w:asciiTheme="majorHAnsi" w:hAnsiTheme="majorHAnsi" w:cs="Tahoma"/>
          <w:sz w:val="28"/>
          <w:szCs w:val="28"/>
        </w:rPr>
      </w:pPr>
    </w:p>
    <w:p w:rsidR="00554A81" w:rsidRDefault="00554A81" w:rsidP="004344E0">
      <w:pPr>
        <w:spacing w:before="240" w:after="240" w:line="360" w:lineRule="atLeast"/>
        <w:rPr>
          <w:rFonts w:asciiTheme="majorHAnsi" w:hAnsiTheme="majorHAnsi" w:cs="Tahoma"/>
          <w:sz w:val="28"/>
          <w:szCs w:val="28"/>
        </w:rPr>
      </w:pPr>
      <w:r>
        <w:rPr>
          <w:rFonts w:asciiTheme="majorHAnsi" w:hAnsiTheme="majorHAnsi" w:cs="Tahoma"/>
          <w:sz w:val="28"/>
          <w:szCs w:val="28"/>
        </w:rPr>
        <w:t>Так же  каждый день мы играем с детьми в игры</w:t>
      </w:r>
      <w:proofErr w:type="gramStart"/>
      <w:r>
        <w:rPr>
          <w:rFonts w:asciiTheme="majorHAnsi" w:hAnsiTheme="majorHAnsi" w:cs="Tahoma"/>
          <w:sz w:val="28"/>
          <w:szCs w:val="28"/>
        </w:rPr>
        <w:t xml:space="preserve"> ,</w:t>
      </w:r>
      <w:proofErr w:type="gramEnd"/>
      <w:r>
        <w:rPr>
          <w:rFonts w:asciiTheme="majorHAnsi" w:hAnsiTheme="majorHAnsi" w:cs="Tahoma"/>
          <w:sz w:val="28"/>
          <w:szCs w:val="28"/>
        </w:rPr>
        <w:t xml:space="preserve">которые помогают провести коррекцию адекватной самооценки ,например игра «волшебные очки»-ребятам класса уже известно ,что у нас в классе есть волшебные </w:t>
      </w:r>
      <w:proofErr w:type="spellStart"/>
      <w:r>
        <w:rPr>
          <w:rFonts w:asciiTheme="majorHAnsi" w:hAnsiTheme="majorHAnsi" w:cs="Tahoma"/>
          <w:sz w:val="28"/>
          <w:szCs w:val="28"/>
        </w:rPr>
        <w:t>очки,в</w:t>
      </w:r>
      <w:proofErr w:type="spellEnd"/>
      <w:r>
        <w:rPr>
          <w:rFonts w:asciiTheme="majorHAnsi" w:hAnsiTheme="majorHAnsi" w:cs="Tahoma"/>
          <w:sz w:val="28"/>
          <w:szCs w:val="28"/>
        </w:rPr>
        <w:t xml:space="preserve"> которых можно разглядеть только хорошее…Ребята с радостью делают друг-другу комплименты и с большей радостью их принимают.</w:t>
      </w:r>
    </w:p>
    <w:p w:rsidR="00554A81" w:rsidRPr="002A778B" w:rsidRDefault="00554A81" w:rsidP="004344E0">
      <w:pPr>
        <w:spacing w:before="240" w:after="240" w:line="360" w:lineRule="atLeast"/>
        <w:rPr>
          <w:rFonts w:asciiTheme="majorHAnsi" w:hAnsiTheme="majorHAnsi" w:cs="Tahoma"/>
          <w:sz w:val="28"/>
          <w:szCs w:val="28"/>
        </w:rPr>
      </w:pPr>
    </w:p>
    <w:p w:rsidR="004344E0" w:rsidRPr="002A778B" w:rsidRDefault="004344E0" w:rsidP="004344E0">
      <w:pPr>
        <w:spacing w:before="240" w:after="240" w:line="360" w:lineRule="atLeast"/>
        <w:rPr>
          <w:rFonts w:asciiTheme="majorHAnsi" w:hAnsiTheme="majorHAnsi" w:cs="Tahoma"/>
          <w:sz w:val="28"/>
          <w:szCs w:val="28"/>
        </w:rPr>
      </w:pPr>
      <w:r w:rsidRPr="002A778B">
        <w:rPr>
          <w:rFonts w:asciiTheme="majorHAnsi" w:hAnsiTheme="majorHAnsi" w:cs="Tahoma"/>
          <w:sz w:val="28"/>
          <w:szCs w:val="28"/>
        </w:rPr>
        <w:t xml:space="preserve">Для развития у детей адекватной самооценки и чувства компетентности, необходимо создание в классе атмосферы психологического комфорта и </w:t>
      </w:r>
      <w:r w:rsidRPr="002A778B">
        <w:rPr>
          <w:rFonts w:asciiTheme="majorHAnsi" w:hAnsiTheme="majorHAnsi" w:cs="Tahoma"/>
          <w:sz w:val="28"/>
          <w:szCs w:val="28"/>
        </w:rPr>
        <w:lastRenderedPageBreak/>
        <w:t xml:space="preserve">поддержки. На своих уроках я стремлюсь не только содержательно оценивать работу ученика, но и давать соответствующее пояснение. Ни в коем случае не сравниваю одного ученика с другим. Сравнение достижений идет только по отношению к самому себе. </w:t>
      </w:r>
    </w:p>
    <w:p w:rsidR="004344E0" w:rsidRPr="002A778B" w:rsidRDefault="004344E0" w:rsidP="004344E0">
      <w:pPr>
        <w:spacing w:before="240" w:after="240" w:line="360" w:lineRule="atLeast"/>
        <w:rPr>
          <w:rFonts w:asciiTheme="majorHAnsi" w:hAnsiTheme="majorHAnsi" w:cs="Tahoma"/>
          <w:sz w:val="28"/>
          <w:szCs w:val="28"/>
        </w:rPr>
      </w:pPr>
      <w:r w:rsidRPr="002A778B">
        <w:rPr>
          <w:rFonts w:asciiTheme="majorHAnsi" w:hAnsiTheme="majorHAnsi" w:cs="Tahoma"/>
          <w:sz w:val="28"/>
          <w:szCs w:val="28"/>
        </w:rPr>
        <w:t xml:space="preserve">Похвалить необходимо, даже за незначительный успех слабых учеников. Это приводит к тому, что ученик начинает уважать сам себя, а значит, начинают уважать его и одноклассники. Наблюдение показывает, что работа по формированию навыков самоконтроля и </w:t>
      </w:r>
      <w:proofErr w:type="gramStart"/>
      <w:r w:rsidRPr="002A778B">
        <w:rPr>
          <w:rFonts w:asciiTheme="majorHAnsi" w:hAnsiTheme="majorHAnsi" w:cs="Tahoma"/>
          <w:sz w:val="28"/>
          <w:szCs w:val="28"/>
        </w:rPr>
        <w:t>самооценки</w:t>
      </w:r>
      <w:proofErr w:type="gramEnd"/>
      <w:r w:rsidRPr="002A778B">
        <w:rPr>
          <w:rFonts w:asciiTheme="majorHAnsi" w:hAnsiTheme="majorHAnsi" w:cs="Tahoma"/>
          <w:sz w:val="28"/>
          <w:szCs w:val="28"/>
        </w:rPr>
        <w:t xml:space="preserve"> обучающихся положительно влияет не только на повышение качества обучения, но и на формирование самой личности ребенка, способной к дальнейшему самоопределению и самореализации.</w:t>
      </w:r>
    </w:p>
    <w:p w:rsidR="004344E0" w:rsidRPr="00554A81" w:rsidRDefault="004344E0" w:rsidP="004344E0">
      <w:pPr>
        <w:rPr>
          <w:rFonts w:asciiTheme="majorHAnsi" w:hAnsiTheme="majorHAnsi"/>
          <w:color w:val="FF0000"/>
          <w:sz w:val="28"/>
          <w:szCs w:val="28"/>
        </w:rPr>
      </w:pPr>
    </w:p>
    <w:p w:rsidR="005F3939" w:rsidRPr="00554A81" w:rsidRDefault="005F3939" w:rsidP="00452323">
      <w:pPr>
        <w:pStyle w:val="a3"/>
        <w:spacing w:line="360" w:lineRule="auto"/>
        <w:ind w:firstLine="709"/>
        <w:jc w:val="both"/>
        <w:rPr>
          <w:rFonts w:asciiTheme="majorHAnsi" w:hAnsiTheme="majorHAnsi"/>
          <w:sz w:val="28"/>
          <w:szCs w:val="28"/>
        </w:rPr>
      </w:pPr>
    </w:p>
    <w:sectPr w:rsidR="005F3939" w:rsidRPr="00554A81" w:rsidSect="00117AB5">
      <w:footerReference w:type="default" r:id="rId9"/>
      <w:pgSz w:w="11906" w:h="16838"/>
      <w:pgMar w:top="709"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345" w:rsidRDefault="00BA6345" w:rsidP="00C2368A">
      <w:r>
        <w:separator/>
      </w:r>
    </w:p>
  </w:endnote>
  <w:endnote w:type="continuationSeparator" w:id="0">
    <w:p w:rsidR="00BA6345" w:rsidRDefault="00BA6345" w:rsidP="00C2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60751"/>
      <w:docPartObj>
        <w:docPartGallery w:val="Page Numbers (Bottom of Page)"/>
        <w:docPartUnique/>
      </w:docPartObj>
    </w:sdtPr>
    <w:sdtEndPr/>
    <w:sdtContent>
      <w:p w:rsidR="00C2368A" w:rsidRDefault="006A705C">
        <w:pPr>
          <w:pStyle w:val="a9"/>
          <w:jc w:val="right"/>
        </w:pPr>
        <w:r>
          <w:fldChar w:fldCharType="begin"/>
        </w:r>
        <w:r>
          <w:instrText xml:space="preserve"> PAGE   \* MERGEFORMAT </w:instrText>
        </w:r>
        <w:r>
          <w:fldChar w:fldCharType="separate"/>
        </w:r>
        <w:r w:rsidR="00EB762F">
          <w:rPr>
            <w:noProof/>
          </w:rPr>
          <w:t>4</w:t>
        </w:r>
        <w:r>
          <w:rPr>
            <w:noProof/>
          </w:rPr>
          <w:fldChar w:fldCharType="end"/>
        </w:r>
      </w:p>
    </w:sdtContent>
  </w:sdt>
  <w:p w:rsidR="00C2368A" w:rsidRDefault="00C236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345" w:rsidRDefault="00BA6345" w:rsidP="00C2368A">
      <w:r>
        <w:separator/>
      </w:r>
    </w:p>
  </w:footnote>
  <w:footnote w:type="continuationSeparator" w:id="0">
    <w:p w:rsidR="00BA6345" w:rsidRDefault="00BA6345" w:rsidP="00C23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85B1B"/>
    <w:multiLevelType w:val="multilevel"/>
    <w:tmpl w:val="D148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1D74"/>
    <w:rsid w:val="00000551"/>
    <w:rsid w:val="000E30D7"/>
    <w:rsid w:val="00117AB5"/>
    <w:rsid w:val="00155B1E"/>
    <w:rsid w:val="00162B25"/>
    <w:rsid w:val="00184F80"/>
    <w:rsid w:val="001F3D49"/>
    <w:rsid w:val="002470E1"/>
    <w:rsid w:val="002506F5"/>
    <w:rsid w:val="002B68BC"/>
    <w:rsid w:val="002D6E14"/>
    <w:rsid w:val="00371D74"/>
    <w:rsid w:val="004344E0"/>
    <w:rsid w:val="00452323"/>
    <w:rsid w:val="004C3538"/>
    <w:rsid w:val="004E192E"/>
    <w:rsid w:val="00520955"/>
    <w:rsid w:val="00554A81"/>
    <w:rsid w:val="005F3939"/>
    <w:rsid w:val="006532C5"/>
    <w:rsid w:val="006A705C"/>
    <w:rsid w:val="006E44EE"/>
    <w:rsid w:val="007D237E"/>
    <w:rsid w:val="00811201"/>
    <w:rsid w:val="008F2EC0"/>
    <w:rsid w:val="00965F01"/>
    <w:rsid w:val="00995405"/>
    <w:rsid w:val="009E4D10"/>
    <w:rsid w:val="00A3754B"/>
    <w:rsid w:val="00AA399E"/>
    <w:rsid w:val="00B15CF7"/>
    <w:rsid w:val="00BA6345"/>
    <w:rsid w:val="00BE56A6"/>
    <w:rsid w:val="00C2368A"/>
    <w:rsid w:val="00CB19CA"/>
    <w:rsid w:val="00CB1F46"/>
    <w:rsid w:val="00CF3D0F"/>
    <w:rsid w:val="00E0527B"/>
    <w:rsid w:val="00E060B4"/>
    <w:rsid w:val="00E27C0D"/>
    <w:rsid w:val="00E42553"/>
    <w:rsid w:val="00E60A95"/>
    <w:rsid w:val="00EB5F70"/>
    <w:rsid w:val="00EB762F"/>
    <w:rsid w:val="00EF2329"/>
    <w:rsid w:val="00F9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D74"/>
    <w:pPr>
      <w:spacing w:after="0" w:line="240" w:lineRule="auto"/>
    </w:pPr>
  </w:style>
  <w:style w:type="paragraph" w:styleId="a4">
    <w:name w:val="Normal (Web)"/>
    <w:basedOn w:val="a"/>
    <w:uiPriority w:val="99"/>
    <w:unhideWhenUsed/>
    <w:rsid w:val="00371D74"/>
    <w:pPr>
      <w:spacing w:before="100" w:beforeAutospacing="1" w:after="100" w:afterAutospacing="1"/>
    </w:pPr>
  </w:style>
  <w:style w:type="paragraph" w:styleId="a5">
    <w:name w:val="Balloon Text"/>
    <w:basedOn w:val="a"/>
    <w:link w:val="a6"/>
    <w:uiPriority w:val="99"/>
    <w:semiHidden/>
    <w:unhideWhenUsed/>
    <w:rsid w:val="00371D74"/>
    <w:rPr>
      <w:rFonts w:ascii="Tahoma" w:hAnsi="Tahoma" w:cs="Tahoma"/>
      <w:sz w:val="16"/>
      <w:szCs w:val="16"/>
    </w:rPr>
  </w:style>
  <w:style w:type="character" w:customStyle="1" w:styleId="a6">
    <w:name w:val="Текст выноски Знак"/>
    <w:basedOn w:val="a0"/>
    <w:link w:val="a5"/>
    <w:uiPriority w:val="99"/>
    <w:semiHidden/>
    <w:rsid w:val="00371D74"/>
    <w:rPr>
      <w:rFonts w:ascii="Tahoma" w:eastAsia="Times New Roman" w:hAnsi="Tahoma" w:cs="Tahoma"/>
      <w:sz w:val="16"/>
      <w:szCs w:val="16"/>
      <w:lang w:eastAsia="ru-RU"/>
    </w:rPr>
  </w:style>
  <w:style w:type="paragraph" w:customStyle="1" w:styleId="Style2">
    <w:name w:val="Style2"/>
    <w:basedOn w:val="a"/>
    <w:rsid w:val="00371D74"/>
    <w:pPr>
      <w:widowControl w:val="0"/>
      <w:autoSpaceDE w:val="0"/>
      <w:autoSpaceDN w:val="0"/>
      <w:adjustRightInd w:val="0"/>
    </w:pPr>
  </w:style>
  <w:style w:type="character" w:customStyle="1" w:styleId="FontStyle12">
    <w:name w:val="Font Style12"/>
    <w:basedOn w:val="a0"/>
    <w:rsid w:val="00371D74"/>
    <w:rPr>
      <w:rFonts w:ascii="Times New Roman" w:hAnsi="Times New Roman" w:cs="Times New Roman"/>
      <w:sz w:val="26"/>
      <w:szCs w:val="26"/>
    </w:rPr>
  </w:style>
  <w:style w:type="paragraph" w:styleId="a7">
    <w:name w:val="header"/>
    <w:basedOn w:val="a"/>
    <w:link w:val="a8"/>
    <w:uiPriority w:val="99"/>
    <w:semiHidden/>
    <w:unhideWhenUsed/>
    <w:rsid w:val="00C2368A"/>
    <w:pPr>
      <w:tabs>
        <w:tab w:val="center" w:pos="4677"/>
        <w:tab w:val="right" w:pos="9355"/>
      </w:tabs>
    </w:pPr>
  </w:style>
  <w:style w:type="character" w:customStyle="1" w:styleId="a8">
    <w:name w:val="Верхний колонтитул Знак"/>
    <w:basedOn w:val="a0"/>
    <w:link w:val="a7"/>
    <w:uiPriority w:val="99"/>
    <w:semiHidden/>
    <w:rsid w:val="00C2368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2368A"/>
    <w:pPr>
      <w:tabs>
        <w:tab w:val="center" w:pos="4677"/>
        <w:tab w:val="right" w:pos="9355"/>
      </w:tabs>
    </w:pPr>
  </w:style>
  <w:style w:type="character" w:customStyle="1" w:styleId="aa">
    <w:name w:val="Нижний колонтитул Знак"/>
    <w:basedOn w:val="a0"/>
    <w:link w:val="a9"/>
    <w:uiPriority w:val="99"/>
    <w:rsid w:val="00C2368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3526">
      <w:bodyDiv w:val="1"/>
      <w:marLeft w:val="0"/>
      <w:marRight w:val="0"/>
      <w:marTop w:val="0"/>
      <w:marBottom w:val="0"/>
      <w:divBdr>
        <w:top w:val="none" w:sz="0" w:space="0" w:color="auto"/>
        <w:left w:val="none" w:sz="0" w:space="0" w:color="auto"/>
        <w:bottom w:val="none" w:sz="0" w:space="0" w:color="auto"/>
        <w:right w:val="none" w:sz="0" w:space="0" w:color="auto"/>
      </w:divBdr>
    </w:div>
    <w:div w:id="1563714531">
      <w:bodyDiv w:val="1"/>
      <w:marLeft w:val="0"/>
      <w:marRight w:val="0"/>
      <w:marTop w:val="0"/>
      <w:marBottom w:val="0"/>
      <w:divBdr>
        <w:top w:val="none" w:sz="0" w:space="0" w:color="auto"/>
        <w:left w:val="none" w:sz="0" w:space="0" w:color="auto"/>
        <w:bottom w:val="none" w:sz="0" w:space="0" w:color="auto"/>
        <w:right w:val="none" w:sz="0" w:space="0" w:color="auto"/>
      </w:divBdr>
    </w:div>
    <w:div w:id="1973554891">
      <w:bodyDiv w:val="1"/>
      <w:marLeft w:val="0"/>
      <w:marRight w:val="0"/>
      <w:marTop w:val="0"/>
      <w:marBottom w:val="0"/>
      <w:divBdr>
        <w:top w:val="none" w:sz="0" w:space="0" w:color="auto"/>
        <w:left w:val="none" w:sz="0" w:space="0" w:color="auto"/>
        <w:bottom w:val="none" w:sz="0" w:space="0" w:color="auto"/>
        <w:right w:val="none" w:sz="0" w:space="0" w:color="auto"/>
      </w:divBdr>
    </w:div>
    <w:div w:id="20590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7D47-F289-42D2-95EA-EA1023A2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1191</Words>
  <Characters>6790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2013-10-09T18:52:00Z</cp:lastPrinted>
  <dcterms:created xsi:type="dcterms:W3CDTF">2012-05-18T16:24:00Z</dcterms:created>
  <dcterms:modified xsi:type="dcterms:W3CDTF">2013-10-09T18:53:00Z</dcterms:modified>
</cp:coreProperties>
</file>