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A5" w:rsidRDefault="000D5EA5" w:rsidP="000D5EA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0D5EA5" w:rsidRDefault="000D5EA5" w:rsidP="000D5EA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Сугровская</w:t>
      </w:r>
      <w:proofErr w:type="spellEnd"/>
      <w:r>
        <w:rPr>
          <w:rFonts w:ascii="Times New Roman" w:hAnsi="Times New Roman" w:cs="Times New Roman"/>
          <w:sz w:val="28"/>
          <w:szCs w:val="28"/>
        </w:rPr>
        <w:t xml:space="preserve"> основная  общеобразовательная школа»</w:t>
      </w:r>
    </w:p>
    <w:p w:rsidR="000D5EA5" w:rsidRDefault="000D5EA5" w:rsidP="000D5EA5">
      <w:pPr>
        <w:pStyle w:val="1"/>
        <w:spacing w:before="0" w:beforeAutospacing="0" w:after="0" w:afterAutospacing="0"/>
        <w:jc w:val="center"/>
        <w:rPr>
          <w:color w:val="000000"/>
          <w:sz w:val="96"/>
          <w:szCs w:val="96"/>
        </w:rPr>
      </w:pPr>
    </w:p>
    <w:p w:rsidR="000D5EA5" w:rsidRDefault="000D5EA5" w:rsidP="000D5EA5">
      <w:pPr>
        <w:pStyle w:val="1"/>
        <w:spacing w:before="0" w:beforeAutospacing="0" w:after="0" w:afterAutospacing="0"/>
        <w:jc w:val="center"/>
        <w:rPr>
          <w:color w:val="000000"/>
          <w:sz w:val="96"/>
          <w:szCs w:val="96"/>
        </w:rPr>
      </w:pPr>
    </w:p>
    <w:p w:rsidR="000D5EA5" w:rsidRPr="000D5EA5" w:rsidRDefault="000D5EA5" w:rsidP="000D5EA5">
      <w:pPr>
        <w:pStyle w:val="1"/>
        <w:spacing w:before="0" w:beforeAutospacing="0" w:after="0" w:afterAutospacing="0"/>
        <w:jc w:val="center"/>
        <w:rPr>
          <w:color w:val="000000"/>
          <w:sz w:val="96"/>
          <w:szCs w:val="96"/>
        </w:rPr>
      </w:pPr>
      <w:r w:rsidRPr="000D5EA5">
        <w:rPr>
          <w:color w:val="000000"/>
          <w:sz w:val="96"/>
          <w:szCs w:val="96"/>
        </w:rPr>
        <w:t>Развитие внимания у детей младшего  школьного возраста.</w:t>
      </w:r>
    </w:p>
    <w:p w:rsidR="000D5EA5" w:rsidRPr="000D5EA5" w:rsidRDefault="000D5EA5" w:rsidP="000D5EA5">
      <w:pPr>
        <w:spacing w:line="360" w:lineRule="auto"/>
        <w:rPr>
          <w:rFonts w:ascii="Times New Roman" w:hAnsi="Times New Roman" w:cs="Times New Roman"/>
          <w:sz w:val="28"/>
          <w:szCs w:val="28"/>
        </w:rPr>
      </w:pPr>
    </w:p>
    <w:p w:rsidR="000D5EA5" w:rsidRDefault="000D5EA5" w:rsidP="000D5EA5">
      <w:pPr>
        <w:spacing w:line="360" w:lineRule="auto"/>
        <w:jc w:val="center"/>
        <w:rPr>
          <w:rFonts w:ascii="Times New Roman" w:hAnsi="Times New Roman" w:cs="Times New Roman"/>
          <w:sz w:val="40"/>
          <w:szCs w:val="40"/>
        </w:rPr>
      </w:pPr>
      <w:r>
        <w:rPr>
          <w:rFonts w:ascii="Times New Roman" w:hAnsi="Times New Roman" w:cs="Times New Roman"/>
          <w:sz w:val="40"/>
          <w:szCs w:val="40"/>
        </w:rPr>
        <w:t>(</w:t>
      </w:r>
      <w:r>
        <w:rPr>
          <w:rFonts w:ascii="Times New Roman" w:hAnsi="Times New Roman" w:cs="Times New Roman"/>
          <w:i/>
          <w:sz w:val="40"/>
          <w:szCs w:val="40"/>
        </w:rPr>
        <w:t>РЕКОМЕНДАЦИИ ДЛЯ РОДИТЕЛЕЙ</w:t>
      </w:r>
      <w:r>
        <w:rPr>
          <w:rFonts w:ascii="Times New Roman" w:hAnsi="Times New Roman" w:cs="Times New Roman"/>
          <w:sz w:val="40"/>
          <w:szCs w:val="40"/>
        </w:rPr>
        <w:t>)</w:t>
      </w:r>
    </w:p>
    <w:p w:rsidR="000D5EA5" w:rsidRDefault="000D5EA5" w:rsidP="000D5EA5">
      <w:pPr>
        <w:spacing w:line="360" w:lineRule="auto"/>
        <w:jc w:val="center"/>
        <w:rPr>
          <w:rFonts w:ascii="Times New Roman" w:hAnsi="Times New Roman" w:cs="Times New Roman"/>
          <w:sz w:val="40"/>
          <w:szCs w:val="40"/>
        </w:rPr>
      </w:pPr>
    </w:p>
    <w:p w:rsidR="000D5EA5" w:rsidRDefault="000D5EA5" w:rsidP="000D5EA5">
      <w:pPr>
        <w:spacing w:line="360" w:lineRule="auto"/>
        <w:rPr>
          <w:rFonts w:ascii="Times New Roman" w:hAnsi="Times New Roman" w:cs="Times New Roman"/>
          <w:sz w:val="28"/>
          <w:szCs w:val="28"/>
        </w:rPr>
      </w:pPr>
      <w:r>
        <w:rPr>
          <w:rFonts w:ascii="Times New Roman" w:hAnsi="Times New Roman" w:cs="Times New Roman"/>
          <w:sz w:val="28"/>
          <w:szCs w:val="28"/>
        </w:rPr>
        <w:t xml:space="preserve">                                                                    Подготовила: учитель  </w:t>
      </w:r>
      <w:proofErr w:type="gramStart"/>
      <w:r>
        <w:rPr>
          <w:rFonts w:ascii="Times New Roman" w:hAnsi="Times New Roman" w:cs="Times New Roman"/>
          <w:sz w:val="28"/>
          <w:szCs w:val="28"/>
        </w:rPr>
        <w:t>начальных</w:t>
      </w:r>
      <w:proofErr w:type="gramEnd"/>
      <w:r>
        <w:rPr>
          <w:rFonts w:ascii="Times New Roman" w:hAnsi="Times New Roman" w:cs="Times New Roman"/>
          <w:sz w:val="28"/>
          <w:szCs w:val="28"/>
        </w:rPr>
        <w:t xml:space="preserve">       </w:t>
      </w:r>
    </w:p>
    <w:p w:rsidR="000D5EA5" w:rsidRDefault="000D5EA5" w:rsidP="000D5EA5">
      <w:pPr>
        <w:spacing w:line="360" w:lineRule="auto"/>
        <w:rPr>
          <w:rFonts w:ascii="Times New Roman" w:hAnsi="Times New Roman" w:cs="Times New Roman"/>
          <w:sz w:val="28"/>
          <w:szCs w:val="28"/>
        </w:rPr>
      </w:pPr>
      <w:r>
        <w:rPr>
          <w:rFonts w:ascii="Times New Roman" w:hAnsi="Times New Roman" w:cs="Times New Roman"/>
          <w:sz w:val="28"/>
          <w:szCs w:val="28"/>
        </w:rPr>
        <w:t xml:space="preserve">                                                                          классов  Реброва Е. В.</w:t>
      </w:r>
    </w:p>
    <w:p w:rsidR="000D5EA5" w:rsidRDefault="000D5EA5" w:rsidP="000D5EA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0D5EA5" w:rsidRDefault="000D5EA5" w:rsidP="000D5EA5">
      <w:pPr>
        <w:spacing w:line="360" w:lineRule="auto"/>
        <w:rPr>
          <w:rFonts w:ascii="Times New Roman" w:hAnsi="Times New Roman" w:cs="Times New Roman"/>
          <w:sz w:val="28"/>
          <w:szCs w:val="28"/>
        </w:rPr>
      </w:pPr>
    </w:p>
    <w:p w:rsidR="000D5EA5" w:rsidRDefault="000D5EA5" w:rsidP="000D5EA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0D5EA5" w:rsidRDefault="000D5EA5" w:rsidP="000D5EA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0D5EA5" w:rsidRPr="00C17329" w:rsidRDefault="000D5EA5" w:rsidP="00C17329">
      <w:pPr>
        <w:spacing w:line="360" w:lineRule="auto"/>
        <w:rPr>
          <w:rFonts w:ascii="Times New Roman" w:hAnsi="Times New Roman" w:cs="Times New Roman"/>
          <w:sz w:val="28"/>
          <w:szCs w:val="28"/>
          <w:lang w:val="en-US"/>
        </w:rPr>
      </w:pPr>
      <w:r>
        <w:rPr>
          <w:rFonts w:ascii="Times New Roman" w:hAnsi="Times New Roman" w:cs="Times New Roman"/>
          <w:sz w:val="28"/>
          <w:szCs w:val="28"/>
        </w:rPr>
        <w:t xml:space="preserve">                                                     2013  год</w:t>
      </w:r>
    </w:p>
    <w:p w:rsidR="008A3D02" w:rsidRPr="008A3D02" w:rsidRDefault="008A3D02" w:rsidP="008A3D02">
      <w:pPr>
        <w:pStyle w:val="1"/>
        <w:spacing w:before="0" w:beforeAutospacing="0" w:after="0" w:afterAutospacing="0"/>
        <w:rPr>
          <w:color w:val="000000"/>
          <w:sz w:val="44"/>
          <w:szCs w:val="44"/>
        </w:rPr>
      </w:pPr>
      <w:r w:rsidRPr="008A3D02">
        <w:rPr>
          <w:color w:val="000000"/>
          <w:sz w:val="44"/>
          <w:szCs w:val="44"/>
        </w:rPr>
        <w:lastRenderedPageBreak/>
        <w:t>Развитие внимания у младших школьников.</w:t>
      </w:r>
    </w:p>
    <w:p w:rsidR="008A3D02" w:rsidRPr="008A3D02" w:rsidRDefault="008A3D02" w:rsidP="008A3D02">
      <w:pPr>
        <w:rPr>
          <w:rFonts w:ascii="Times New Roman" w:hAnsi="Times New Roman" w:cs="Times New Roman"/>
          <w:sz w:val="28"/>
          <w:szCs w:val="28"/>
        </w:rPr>
      </w:pPr>
    </w:p>
    <w:p w:rsidR="008A3D02" w:rsidRPr="008A3D02" w:rsidRDefault="008A3D02" w:rsidP="008A3D02">
      <w:pPr>
        <w:pStyle w:val="a3"/>
        <w:spacing w:before="0" w:beforeAutospacing="0" w:after="0" w:afterAutospacing="0"/>
        <w:rPr>
          <w:color w:val="000000"/>
          <w:sz w:val="28"/>
          <w:szCs w:val="28"/>
        </w:rPr>
      </w:pPr>
      <w:r w:rsidRPr="008A3D02">
        <w:rPr>
          <w:color w:val="000000"/>
          <w:sz w:val="28"/>
          <w:szCs w:val="28"/>
        </w:rPr>
        <w:t>В учебной деятельности школьника такой психический процесс, как внимание, играет важную роль. Благодаря нему происходит отбор необходимой информации и отсечение лишней. Взрослым довольно часто приходится слышать жалобы на рассеянное внимание у школьника, что сказывается на его оценках. А если это подтвердится результатами тестов на диагностику внимания младших школьников, проведенными школьным психологом, родителям придется принимать меры. Как же развить внимание у своего ребенка?</w:t>
      </w:r>
    </w:p>
    <w:p w:rsidR="008A3D02" w:rsidRPr="008A3D02" w:rsidRDefault="008A3D02" w:rsidP="008A3D02">
      <w:pPr>
        <w:pStyle w:val="3"/>
        <w:spacing w:before="45" w:after="45"/>
        <w:ind w:left="150"/>
        <w:rPr>
          <w:rFonts w:ascii="Times New Roman" w:hAnsi="Times New Roman" w:cs="Times New Roman"/>
          <w:color w:val="000000"/>
          <w:sz w:val="28"/>
          <w:szCs w:val="28"/>
        </w:rPr>
      </w:pPr>
      <w:r w:rsidRPr="008A3D02">
        <w:rPr>
          <w:rFonts w:ascii="Times New Roman" w:hAnsi="Times New Roman" w:cs="Times New Roman"/>
          <w:color w:val="000000"/>
          <w:sz w:val="28"/>
          <w:szCs w:val="28"/>
        </w:rPr>
        <w:t>Особенности внимания младших школьников</w:t>
      </w:r>
    </w:p>
    <w:p w:rsidR="008A3D02" w:rsidRPr="008A3D02" w:rsidRDefault="008A3D02" w:rsidP="008A3D02">
      <w:pPr>
        <w:pStyle w:val="a3"/>
        <w:spacing w:before="0" w:beforeAutospacing="0" w:after="0" w:afterAutospacing="0"/>
        <w:rPr>
          <w:color w:val="000000"/>
          <w:sz w:val="28"/>
          <w:szCs w:val="28"/>
        </w:rPr>
      </w:pPr>
      <w:r w:rsidRPr="008A3D02">
        <w:rPr>
          <w:color w:val="000000"/>
          <w:sz w:val="28"/>
          <w:szCs w:val="28"/>
        </w:rPr>
        <w:t xml:space="preserve">Когда ребенок начинает учиться в школе, у него преобладает непроизвольное внимание. Это значит, что концентрироваться на каком-либо предмете, то есть управлять вниманием малыш пока не умеет. Кроме того, дети впечатлительны, </w:t>
      </w:r>
      <w:proofErr w:type="spellStart"/>
      <w:r w:rsidRPr="008A3D02">
        <w:rPr>
          <w:color w:val="000000"/>
          <w:sz w:val="28"/>
          <w:szCs w:val="28"/>
        </w:rPr>
        <w:t>легковозбудимы</w:t>
      </w:r>
      <w:proofErr w:type="spellEnd"/>
      <w:proofErr w:type="gramStart"/>
      <w:r w:rsidRPr="008A3D02">
        <w:rPr>
          <w:color w:val="000000"/>
          <w:sz w:val="28"/>
          <w:szCs w:val="28"/>
        </w:rPr>
        <w:t xml:space="preserve"> ,</w:t>
      </w:r>
      <w:proofErr w:type="gramEnd"/>
      <w:r w:rsidRPr="008A3D02">
        <w:rPr>
          <w:color w:val="000000"/>
          <w:sz w:val="28"/>
          <w:szCs w:val="28"/>
        </w:rPr>
        <w:t xml:space="preserve"> и из-за этого часто отвлекаются. Также на внимание школьника оказывает влияние вид учебной деятельности: больше всего детей утомляет устное объяснение, заучивание стихов, а отвлекаются они на объекты, наделенные эмоциональной привлекательностью. Именно эти особенности внимания школьников необходимо учитывать взрослым.</w:t>
      </w:r>
    </w:p>
    <w:p w:rsidR="008A3D02" w:rsidRPr="008A3D02" w:rsidRDefault="008A3D02" w:rsidP="008A3D02">
      <w:pPr>
        <w:pStyle w:val="3"/>
        <w:spacing w:before="45" w:after="45"/>
        <w:ind w:left="150"/>
        <w:rPr>
          <w:rFonts w:ascii="Times New Roman" w:hAnsi="Times New Roman" w:cs="Times New Roman"/>
          <w:color w:val="000000"/>
          <w:sz w:val="28"/>
          <w:szCs w:val="28"/>
        </w:rPr>
      </w:pPr>
      <w:r w:rsidRPr="008A3D02">
        <w:rPr>
          <w:rFonts w:ascii="Times New Roman" w:hAnsi="Times New Roman" w:cs="Times New Roman"/>
          <w:color w:val="000000"/>
          <w:sz w:val="28"/>
          <w:szCs w:val="28"/>
        </w:rPr>
        <w:t>Как развить внимание у школьника?</w:t>
      </w:r>
    </w:p>
    <w:p w:rsidR="008A3D02" w:rsidRPr="008A3D02" w:rsidRDefault="008A3D02" w:rsidP="008A3D02">
      <w:pPr>
        <w:pStyle w:val="a3"/>
        <w:spacing w:before="0" w:beforeAutospacing="0" w:after="0" w:afterAutospacing="0"/>
        <w:rPr>
          <w:color w:val="000000"/>
          <w:sz w:val="28"/>
          <w:szCs w:val="28"/>
        </w:rPr>
      </w:pPr>
      <w:r w:rsidRPr="008A3D02">
        <w:rPr>
          <w:color w:val="000000"/>
          <w:sz w:val="28"/>
          <w:szCs w:val="28"/>
        </w:rPr>
        <w:t>Для тренировки этого психологич</w:t>
      </w:r>
      <w:r w:rsidR="00C17329">
        <w:rPr>
          <w:color w:val="000000"/>
          <w:sz w:val="28"/>
          <w:szCs w:val="28"/>
        </w:rPr>
        <w:t xml:space="preserve">еского процесса </w:t>
      </w:r>
      <w:r w:rsidRPr="008A3D02">
        <w:rPr>
          <w:color w:val="000000"/>
          <w:sz w:val="28"/>
          <w:szCs w:val="28"/>
        </w:rPr>
        <w:t>родителям необходимо:</w:t>
      </w:r>
    </w:p>
    <w:p w:rsidR="008A3D02" w:rsidRPr="008A3D02" w:rsidRDefault="008A3D02" w:rsidP="008A3D02">
      <w:pPr>
        <w:numPr>
          <w:ilvl w:val="0"/>
          <w:numId w:val="2"/>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t>использовать при упражнениях хобби и увлечения ребенка;</w:t>
      </w:r>
    </w:p>
    <w:p w:rsidR="008A3D02" w:rsidRPr="008A3D02" w:rsidRDefault="008A3D02" w:rsidP="008A3D02">
      <w:pPr>
        <w:numPr>
          <w:ilvl w:val="0"/>
          <w:numId w:val="2"/>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t>демонстрировать эмоции (удивление, радость, восторг);</w:t>
      </w:r>
    </w:p>
    <w:p w:rsidR="008A3D02" w:rsidRPr="008A3D02" w:rsidRDefault="008A3D02" w:rsidP="008A3D02">
      <w:pPr>
        <w:numPr>
          <w:ilvl w:val="0"/>
          <w:numId w:val="2"/>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t>делать занятия для коррекции внимания у младших школьников интересными, неожиданными, оригинальными (в виде игр);</w:t>
      </w:r>
    </w:p>
    <w:p w:rsidR="008A3D02" w:rsidRPr="008A3D02" w:rsidRDefault="008A3D02" w:rsidP="008A3D02">
      <w:pPr>
        <w:numPr>
          <w:ilvl w:val="0"/>
          <w:numId w:val="2"/>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t>выполнять упражнения регулярно и постоянно (дома, на прогулке);</w:t>
      </w:r>
    </w:p>
    <w:p w:rsidR="008A3D02" w:rsidRPr="008A3D02" w:rsidRDefault="008A3D02" w:rsidP="008A3D02">
      <w:pPr>
        <w:numPr>
          <w:ilvl w:val="0"/>
          <w:numId w:val="2"/>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t>запастись терпением и ни в коем случае не ругать ребенка в случае неудачи, но хвалить.</w:t>
      </w:r>
    </w:p>
    <w:p w:rsidR="008A3D02" w:rsidRPr="008A3D02" w:rsidRDefault="008A3D02" w:rsidP="008A3D02">
      <w:pPr>
        <w:pStyle w:val="a3"/>
        <w:spacing w:before="0" w:beforeAutospacing="0" w:after="0" w:afterAutospacing="0"/>
        <w:rPr>
          <w:color w:val="000000"/>
          <w:sz w:val="28"/>
          <w:szCs w:val="28"/>
        </w:rPr>
      </w:pPr>
      <w:r w:rsidRPr="008A3D02">
        <w:rPr>
          <w:color w:val="000000"/>
          <w:sz w:val="28"/>
          <w:szCs w:val="28"/>
        </w:rPr>
        <w:t xml:space="preserve">Формированию внимания младших школьников в первую очередь способствуют речевые инструкции к заданиям. Их следует произносить четко и пошагово. Когда ребенок отвлекается, взрослый должен доброжелательно привлечь занимающегося к продолжению выполнения задания, например, «Давай, дорисуем флажок», </w:t>
      </w:r>
      <w:proofErr w:type="gramStart"/>
      <w:r w:rsidRPr="008A3D02">
        <w:rPr>
          <w:color w:val="000000"/>
          <w:sz w:val="28"/>
          <w:szCs w:val="28"/>
        </w:rPr>
        <w:t>вместо</w:t>
      </w:r>
      <w:proofErr w:type="gramEnd"/>
      <w:r w:rsidRPr="008A3D02">
        <w:rPr>
          <w:color w:val="000000"/>
          <w:sz w:val="28"/>
          <w:szCs w:val="28"/>
        </w:rPr>
        <w:t xml:space="preserve"> «Не отвлекайся!».</w:t>
      </w:r>
    </w:p>
    <w:p w:rsidR="008A3D02" w:rsidRPr="000D5EA5" w:rsidRDefault="008A3D02" w:rsidP="008A3D02">
      <w:pPr>
        <w:pStyle w:val="3"/>
        <w:spacing w:before="45" w:after="45"/>
        <w:ind w:left="150"/>
        <w:jc w:val="center"/>
        <w:rPr>
          <w:rFonts w:ascii="Times New Roman" w:hAnsi="Times New Roman" w:cs="Times New Roman"/>
          <w:color w:val="000000"/>
          <w:sz w:val="36"/>
          <w:szCs w:val="36"/>
        </w:rPr>
      </w:pPr>
    </w:p>
    <w:p w:rsidR="008A3D02" w:rsidRPr="008A3D02" w:rsidRDefault="008A3D02" w:rsidP="008A3D02">
      <w:pPr>
        <w:pStyle w:val="3"/>
        <w:spacing w:before="45" w:after="45"/>
        <w:ind w:left="150"/>
        <w:jc w:val="center"/>
        <w:rPr>
          <w:rFonts w:ascii="Times New Roman" w:hAnsi="Times New Roman" w:cs="Times New Roman"/>
          <w:color w:val="000000"/>
          <w:sz w:val="36"/>
          <w:szCs w:val="36"/>
        </w:rPr>
      </w:pPr>
      <w:r w:rsidRPr="008A3D02">
        <w:rPr>
          <w:rFonts w:ascii="Times New Roman" w:hAnsi="Times New Roman" w:cs="Times New Roman"/>
          <w:color w:val="000000"/>
          <w:sz w:val="36"/>
          <w:szCs w:val="36"/>
        </w:rPr>
        <w:t>Игры на внимание для школьников.</w:t>
      </w:r>
    </w:p>
    <w:p w:rsidR="008A3D02" w:rsidRPr="008A3D02" w:rsidRDefault="008A3D02" w:rsidP="008A3D02">
      <w:pPr>
        <w:numPr>
          <w:ilvl w:val="0"/>
          <w:numId w:val="3"/>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t>В газете или в журнале попросите ребенка по сигналу зачеркнуть все встречающиеся буквы е. Взрослый тоже может принять участие в соревновании.</w:t>
      </w:r>
    </w:p>
    <w:p w:rsidR="008A3D02" w:rsidRPr="008A3D02" w:rsidRDefault="008A3D02" w:rsidP="008A3D02">
      <w:pPr>
        <w:numPr>
          <w:ilvl w:val="0"/>
          <w:numId w:val="3"/>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t xml:space="preserve">Приготовьте на листе бумаги ряд букв, среди которых необходимо обнаружить слова: ПРНОСЫДПОРМСАПОСОК </w:t>
      </w:r>
      <w:proofErr w:type="gramStart"/>
      <w:r w:rsidRPr="008A3D02">
        <w:rPr>
          <w:rFonts w:ascii="Times New Roman" w:hAnsi="Times New Roman" w:cs="Times New Roman"/>
          <w:color w:val="000000"/>
          <w:sz w:val="28"/>
          <w:szCs w:val="28"/>
        </w:rPr>
        <w:t xml:space="preserve">( </w:t>
      </w:r>
      <w:proofErr w:type="gramEnd"/>
      <w:r w:rsidRPr="008A3D02">
        <w:rPr>
          <w:rFonts w:ascii="Times New Roman" w:hAnsi="Times New Roman" w:cs="Times New Roman"/>
          <w:color w:val="000000"/>
          <w:sz w:val="28"/>
          <w:szCs w:val="28"/>
        </w:rPr>
        <w:t>НОС, СОК и др.).</w:t>
      </w:r>
    </w:p>
    <w:p w:rsidR="008A3D02" w:rsidRPr="008A3D02" w:rsidRDefault="008A3D02" w:rsidP="008A3D02">
      <w:pPr>
        <w:numPr>
          <w:ilvl w:val="0"/>
          <w:numId w:val="3"/>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lastRenderedPageBreak/>
        <w:t>Попросите найти вокруг себя и назвать за 15 секунд предметы с определенным цветом или формой.</w:t>
      </w:r>
    </w:p>
    <w:p w:rsidR="008A3D02" w:rsidRPr="008A3D02" w:rsidRDefault="008A3D02" w:rsidP="008A3D02">
      <w:pPr>
        <w:numPr>
          <w:ilvl w:val="0"/>
          <w:numId w:val="3"/>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t>Игра «Топ-Хлоп». Взрослый говорит фразы-понятия, если они правильные («Летом жарко») ребенок хлопает, если неправильные («Ножом кушают») – топает.</w:t>
      </w:r>
    </w:p>
    <w:p w:rsidR="008A3D02" w:rsidRPr="008A3D02" w:rsidRDefault="008A3D02" w:rsidP="008A3D02">
      <w:pPr>
        <w:numPr>
          <w:ilvl w:val="0"/>
          <w:numId w:val="3"/>
        </w:numPr>
        <w:spacing w:after="0" w:line="240" w:lineRule="auto"/>
        <w:ind w:left="0"/>
        <w:rPr>
          <w:rFonts w:ascii="Times New Roman" w:hAnsi="Times New Roman" w:cs="Times New Roman"/>
          <w:color w:val="000000"/>
          <w:sz w:val="28"/>
          <w:szCs w:val="28"/>
        </w:rPr>
      </w:pPr>
      <w:r w:rsidRPr="008A3D02">
        <w:rPr>
          <w:rFonts w:ascii="Times New Roman" w:hAnsi="Times New Roman" w:cs="Times New Roman"/>
          <w:color w:val="000000"/>
          <w:sz w:val="28"/>
          <w:szCs w:val="28"/>
        </w:rPr>
        <w:t>Игра «Лови - не лови». Взрослый кидает, а малыш ловит мяч. Предварительно оговаривается условие, что ловить можно только тогда, когда будет сказано: «Лови!». Если мяч брошен без слов, его необходимо отбить.</w:t>
      </w:r>
    </w:p>
    <w:p w:rsidR="008A3D02" w:rsidRPr="008A3D02" w:rsidRDefault="008A3D02" w:rsidP="008A3D02">
      <w:pPr>
        <w:pStyle w:val="a3"/>
        <w:spacing w:before="0" w:beforeAutospacing="0" w:after="0" w:afterAutospacing="0"/>
        <w:rPr>
          <w:color w:val="000000"/>
          <w:sz w:val="28"/>
          <w:szCs w:val="28"/>
        </w:rPr>
      </w:pPr>
      <w:r w:rsidRPr="008A3D02">
        <w:rPr>
          <w:color w:val="000000"/>
          <w:sz w:val="28"/>
          <w:szCs w:val="28"/>
        </w:rPr>
        <w:t>Кроме того, развить внимание младшего школьника помогут различные игры, которые можно заимствовать в детских журналах, например, «Найти отличия» в 2 картинках, лабиринты и т.д.</w:t>
      </w:r>
    </w:p>
    <w:p w:rsidR="00C0734B" w:rsidRPr="008A3D02" w:rsidRDefault="00C0734B" w:rsidP="008A3D0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36"/>
          <w:lang w:eastAsia="ru-RU"/>
        </w:rPr>
      </w:pPr>
      <w:r w:rsidRPr="008A3D02">
        <w:rPr>
          <w:rFonts w:ascii="Times New Roman" w:eastAsia="Times New Roman" w:hAnsi="Times New Roman" w:cs="Times New Roman"/>
          <w:b/>
          <w:bCs/>
          <w:color w:val="000000"/>
          <w:kern w:val="36"/>
          <w:sz w:val="36"/>
          <w:szCs w:val="36"/>
          <w:lang w:eastAsia="ru-RU"/>
        </w:rPr>
        <w:t>Упражнения на развитие внимания детей младшего школьного возраста</w:t>
      </w:r>
      <w:r w:rsidR="008A3D02" w:rsidRPr="008A3D02">
        <w:rPr>
          <w:rFonts w:ascii="Times New Roman" w:eastAsia="Times New Roman" w:hAnsi="Times New Roman" w:cs="Times New Roman"/>
          <w:b/>
          <w:bCs/>
          <w:color w:val="000000"/>
          <w:kern w:val="36"/>
          <w:sz w:val="36"/>
          <w:szCs w:val="36"/>
          <w:lang w:eastAsia="ru-RU"/>
        </w:rPr>
        <w:t>.</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1. Упражнение «Мой любимый фрукт»</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позволяет ведущему создать рабочий настрой в группе, также происходит развитие памяти, развитие способности к длительной концентрации внимания.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Участники группы представляются по кругу. Назвав себя по имени, каждый участник называет свой любимый фрукт; второй – имя предыдущего и его любимый фрукт, свое имя и свой любимый фрукт; третий – имена двух предыдущих и названия их любимых фруктов, а затем свое имя и свой любимый фрукт и т.д. Последний, таким образом, должен назвать имена и названия любимых фруктов всех членов группы.</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2.   Упражнение «Не собьюсь»</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на развитие концентрации, распределения внимания</w:t>
      </w:r>
      <w:proofErr w:type="gramStart"/>
      <w:r w:rsidR="00C17329" w:rsidRPr="00C17329">
        <w:rPr>
          <w:rFonts w:ascii="Times New Roman" w:eastAsia="Times New Roman" w:hAnsi="Times New Roman" w:cs="Times New Roman"/>
          <w:color w:val="000000"/>
          <w:sz w:val="28"/>
          <w:szCs w:val="28"/>
          <w:lang w:eastAsia="ru-RU"/>
        </w:rPr>
        <w:t>.</w:t>
      </w:r>
      <w:proofErr w:type="gramEnd"/>
      <w:r w:rsidR="00C17329" w:rsidRPr="00C17329">
        <w:rPr>
          <w:rFonts w:ascii="Times New Roman" w:eastAsia="Times New Roman" w:hAnsi="Times New Roman" w:cs="Times New Roman"/>
          <w:color w:val="000000"/>
          <w:sz w:val="28"/>
          <w:szCs w:val="28"/>
          <w:lang w:eastAsia="ru-RU"/>
        </w:rPr>
        <w:t xml:space="preserve"> </w:t>
      </w:r>
      <w:r w:rsidR="00C17329">
        <w:rPr>
          <w:rFonts w:ascii="Times New Roman" w:eastAsia="Times New Roman" w:hAnsi="Times New Roman" w:cs="Times New Roman"/>
          <w:color w:val="000000"/>
          <w:sz w:val="28"/>
          <w:szCs w:val="28"/>
          <w:lang w:eastAsia="ru-RU"/>
        </w:rPr>
        <w:t xml:space="preserve">Предлагаются </w:t>
      </w:r>
      <w:r w:rsidRPr="008A3D02">
        <w:rPr>
          <w:rFonts w:ascii="Times New Roman" w:eastAsia="Times New Roman" w:hAnsi="Times New Roman" w:cs="Times New Roman"/>
          <w:color w:val="000000"/>
          <w:sz w:val="28"/>
          <w:szCs w:val="28"/>
          <w:lang w:eastAsia="ru-RU"/>
        </w:rPr>
        <w:t>следующие задания: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считать вслух от 1 до 31, но испытуемый не должен называть числа, включающие тройку или кратные трем. Вместо этих чисел он должен говорить: «Не собьюсь». К примеру: «Один, два, не собьюсь, четыре, пять, не собьюсь…»</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8A3D02">
        <w:rPr>
          <w:rFonts w:ascii="Times New Roman" w:eastAsia="Times New Roman" w:hAnsi="Times New Roman" w:cs="Times New Roman"/>
          <w:color w:val="000000"/>
          <w:sz w:val="28"/>
          <w:szCs w:val="28"/>
          <w:lang w:eastAsia="ru-RU"/>
        </w:rPr>
        <w:t xml:space="preserve">Образец правильного счета: 1, 2, -, 4, 5, -, 7, 8, -, 10, 11, -, -, 14, -, 16, 17, -, 19, 20, -, 22, -, -, 25, 26, -, 28, 29, -, - </w:t>
      </w:r>
      <w:proofErr w:type="spellStart"/>
      <w:r w:rsidRPr="008A3D02">
        <w:rPr>
          <w:rFonts w:ascii="Times New Roman" w:eastAsia="Times New Roman" w:hAnsi="Times New Roman" w:cs="Times New Roman"/>
          <w:color w:val="000000"/>
          <w:sz w:val="28"/>
          <w:szCs w:val="28"/>
          <w:lang w:eastAsia="ru-RU"/>
        </w:rPr>
        <w:t>_черта</w:t>
      </w:r>
      <w:proofErr w:type="spellEnd"/>
      <w:r w:rsidRPr="008A3D02">
        <w:rPr>
          <w:rFonts w:ascii="Times New Roman" w:eastAsia="Times New Roman" w:hAnsi="Times New Roman" w:cs="Times New Roman"/>
          <w:color w:val="000000"/>
          <w:sz w:val="28"/>
          <w:szCs w:val="28"/>
          <w:lang w:eastAsia="ru-RU"/>
        </w:rPr>
        <w:t xml:space="preserve"> замещает числа, которые нельзя произносить).</w:t>
      </w:r>
      <w:proofErr w:type="gramEnd"/>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3.   Упражнение «Наблюдательность»</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lastRenderedPageBreak/>
        <w:t>Упражнение на развитие зрительного внимания. В этой игре выявляются связи внимания и зрительной памяти.</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Детям предлагается по памяти подробно описать школьный двор, путь из дома в школу - то, что они видели сотни раз. Такие описания младшие школьники делают устно, а их одноклассники дополняют пропущенные детали.</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4.   Упражнение «Муха 1»</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на развитие концентрации внимания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 xml:space="preserve">Для этого упражнения требуется доска с расчерченным на ней </w:t>
      </w:r>
      <w:proofErr w:type="spellStart"/>
      <w:r w:rsidRPr="008A3D02">
        <w:rPr>
          <w:rFonts w:ascii="Times New Roman" w:eastAsia="Times New Roman" w:hAnsi="Times New Roman" w:cs="Times New Roman"/>
          <w:color w:val="000000"/>
          <w:sz w:val="28"/>
          <w:szCs w:val="28"/>
          <w:lang w:eastAsia="ru-RU"/>
        </w:rPr>
        <w:t>девятиклеточным</w:t>
      </w:r>
      <w:proofErr w:type="spellEnd"/>
      <w:r w:rsidRPr="008A3D02">
        <w:rPr>
          <w:rFonts w:ascii="Times New Roman" w:eastAsia="Times New Roman" w:hAnsi="Times New Roman" w:cs="Times New Roman"/>
          <w:color w:val="000000"/>
          <w:sz w:val="28"/>
          <w:szCs w:val="28"/>
          <w:lang w:eastAsia="ru-RU"/>
        </w:rPr>
        <w:t xml:space="preserve"> игровым полем 3Х3 и небольшая присоска (или кусочек пластилина). Присоска </w:t>
      </w:r>
      <w:proofErr w:type="gramStart"/>
      <w:r w:rsidRPr="008A3D02">
        <w:rPr>
          <w:rFonts w:ascii="Times New Roman" w:eastAsia="Times New Roman" w:hAnsi="Times New Roman" w:cs="Times New Roman"/>
          <w:color w:val="000000"/>
          <w:sz w:val="28"/>
          <w:szCs w:val="28"/>
          <w:lang w:eastAsia="ru-RU"/>
        </w:rPr>
        <w:t>выполняет роль</w:t>
      </w:r>
      <w:proofErr w:type="gramEnd"/>
      <w:r w:rsidRPr="008A3D02">
        <w:rPr>
          <w:rFonts w:ascii="Times New Roman" w:eastAsia="Times New Roman" w:hAnsi="Times New Roman" w:cs="Times New Roman"/>
          <w:color w:val="000000"/>
          <w:sz w:val="28"/>
          <w:szCs w:val="28"/>
          <w:lang w:eastAsia="ru-RU"/>
        </w:rPr>
        <w:t xml:space="preserve"> "дрессированной мухи". Доска ставится вертикально и ведущий объясняет участникам, что перемещение "мухи" с одной клетки на другую происходит посредством подачи ей команд, которые она послушно выполняет. По одной из четырех возможных команд ("вверх", "вниз", "вправо" и "влево") "муха" перемещается соответственно команде на соседнюю клетку. Исходное положение "мухи" - центральная клетка игрового поля. Команды подаются участниками по очереди. Играющие должны, неотступно следя за перемещениями "мухи" не допустить ее выхода за пределы игрового поля.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 xml:space="preserve">После всех этих разъяснений начинается сама игра. Она проводится на воображаемом поле, которое каждый из участников представляет перед собой. </w:t>
      </w:r>
      <w:proofErr w:type="gramStart"/>
      <w:r w:rsidRPr="008A3D02">
        <w:rPr>
          <w:rFonts w:ascii="Times New Roman" w:eastAsia="Times New Roman" w:hAnsi="Times New Roman" w:cs="Times New Roman"/>
          <w:color w:val="000000"/>
          <w:sz w:val="28"/>
          <w:szCs w:val="28"/>
          <w:lang w:eastAsia="ru-RU"/>
        </w:rPr>
        <w:t>Если кто-то теряет нить игры, или "видит", что "муха" покинула поле, он дает команду "Стоп" и, вернув "муху" на центральную клетку начинает игру сначала.</w:t>
      </w:r>
      <w:proofErr w:type="gramEnd"/>
      <w:r w:rsidRPr="008A3D02">
        <w:rPr>
          <w:rFonts w:ascii="Times New Roman" w:eastAsia="Times New Roman" w:hAnsi="Times New Roman" w:cs="Times New Roman"/>
          <w:color w:val="000000"/>
          <w:sz w:val="28"/>
          <w:szCs w:val="28"/>
          <w:lang w:eastAsia="ru-RU"/>
        </w:rPr>
        <w:t xml:space="preserve"> </w:t>
      </w:r>
      <w:proofErr w:type="gramStart"/>
      <w:r w:rsidRPr="008A3D02">
        <w:rPr>
          <w:rFonts w:ascii="Times New Roman" w:eastAsia="Times New Roman" w:hAnsi="Times New Roman" w:cs="Times New Roman"/>
          <w:color w:val="000000"/>
          <w:sz w:val="28"/>
          <w:szCs w:val="28"/>
          <w:lang w:eastAsia="ru-RU"/>
        </w:rPr>
        <w:t>"Муха" требует от играющих постоянной сосредоточенности.</w:t>
      </w:r>
      <w:proofErr w:type="gramEnd"/>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 </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5.   Упражнение «Селектор»</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на развитие концентрации, устойчивости внимания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 xml:space="preserve">Для упражнения выбирается один из участников игры - "приемник". Остальная группа - "передатчики" - заняты тем, что каждый считает вслух от разных чисел и в разных направлениях. "Приемник" держит в руке жезл и </w:t>
      </w:r>
      <w:proofErr w:type="gramStart"/>
      <w:r w:rsidRPr="008A3D02">
        <w:rPr>
          <w:rFonts w:ascii="Times New Roman" w:eastAsia="Times New Roman" w:hAnsi="Times New Roman" w:cs="Times New Roman"/>
          <w:color w:val="000000"/>
          <w:sz w:val="28"/>
          <w:szCs w:val="28"/>
          <w:lang w:eastAsia="ru-RU"/>
        </w:rPr>
        <w:t>молча</w:t>
      </w:r>
      <w:proofErr w:type="gramEnd"/>
      <w:r w:rsidRPr="008A3D02">
        <w:rPr>
          <w:rFonts w:ascii="Times New Roman" w:eastAsia="Times New Roman" w:hAnsi="Times New Roman" w:cs="Times New Roman"/>
          <w:color w:val="000000"/>
          <w:sz w:val="28"/>
          <w:szCs w:val="28"/>
          <w:lang w:eastAsia="ru-RU"/>
        </w:rPr>
        <w:t xml:space="preserve"> слушает. Он должен поочередно настроиться на каждый "передатчик". Если ему сложно услышать тот или иной "передатчик", он может повелительным жестом заставить его говорить громче. Если ему слишком легко, он может убавить звук. После того как "приемник" достаточно поработает, он передает жезл своему соседу, а сам становится "передатчиком". В ходе игры жезл совершает полный круг.</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lastRenderedPageBreak/>
        <w:t> </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6.   Упражнение «Летает – не летает»</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на развитие переключения внимания, произвольности выполнения движений.</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Дети садятся или становятся полукругом. Ведущий называет предметы. Если предмет летает - дети поднимают руки. Если не летает - руки у детей опущены. Ведущий может сознательно ошибаться, у многих ребят руки непроизвольно, в силу подражания будут подниматься. Необходимо своевременно удерживаться и не поднимать рук, когда назван нелетающий предмет.</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 </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7.   Упражнение «Мой день Рождения»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развить память, способность к длительной концентрации внимания.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Участники группы, как и в предыдущем варианте, по очереди называют свои имена, но к своему имени каждый участник добавляет еще дату своего дня Рождения. Второй – имя предыдущего и дату его дня Рождения, свое имя и дату своего дня Рождения, третий – имена и дни Рождения двух предыдущих и свое имя и дату своего дня Рождения и т.д. Последний, таким образом, должен назвать имена и даты дней Рождения всех членов группы.</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 </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8.   Упражнение «Ладошки»</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на развитие устойчивости внимания.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 xml:space="preserve">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w:t>
      </w:r>
      <w:proofErr w:type="gramStart"/>
      <w:r w:rsidRPr="008A3D02">
        <w:rPr>
          <w:rFonts w:ascii="Times New Roman" w:eastAsia="Times New Roman" w:hAnsi="Times New Roman" w:cs="Times New Roman"/>
          <w:color w:val="000000"/>
          <w:sz w:val="28"/>
          <w:szCs w:val="28"/>
          <w:lang w:eastAsia="ru-RU"/>
        </w:rPr>
        <w:t>ладошки</w:t>
      </w:r>
      <w:proofErr w:type="gramEnd"/>
      <w:r w:rsidRPr="008A3D02">
        <w:rPr>
          <w:rFonts w:ascii="Times New Roman" w:eastAsia="Times New Roman" w:hAnsi="Times New Roman" w:cs="Times New Roman"/>
          <w:color w:val="000000"/>
          <w:sz w:val="28"/>
          <w:szCs w:val="28"/>
          <w:lang w:eastAsia="ru-RU"/>
        </w:rPr>
        <w:t xml:space="preserve"> поднятые не вовремя или не поднятые в нужный момент выбывают из игры.</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 </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9.   Упражнение «Съедобное – несъедобное»</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на развитие переключения внимания.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lastRenderedPageBreak/>
        <w:t>Ведущий по очереди кидает участникам мячик и при этом называет предметы (съедобные и несъедобные). Если предмет съедобный, мячик ловится, если нет - отбрасывается.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 </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10.   Упражнение «Муха»</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на развитие концентрации, переключения внимания.</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проводится точно так же как и предыдущий вариант, только в усложненном варианте: увеличено количество мух (их две). Команды "мухам" подаются отдельно.</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11.   Упражнение «</w:t>
      </w:r>
      <w:proofErr w:type="gramStart"/>
      <w:r w:rsidRPr="008A3D02">
        <w:rPr>
          <w:rFonts w:ascii="Times New Roman" w:eastAsia="Times New Roman" w:hAnsi="Times New Roman" w:cs="Times New Roman"/>
          <w:b/>
          <w:bCs/>
          <w:color w:val="000000"/>
          <w:sz w:val="28"/>
          <w:szCs w:val="28"/>
          <w:lang w:eastAsia="ru-RU"/>
        </w:rPr>
        <w:t>Самый</w:t>
      </w:r>
      <w:proofErr w:type="gramEnd"/>
      <w:r w:rsidRPr="008A3D02">
        <w:rPr>
          <w:rFonts w:ascii="Times New Roman" w:eastAsia="Times New Roman" w:hAnsi="Times New Roman" w:cs="Times New Roman"/>
          <w:b/>
          <w:bCs/>
          <w:color w:val="000000"/>
          <w:sz w:val="28"/>
          <w:szCs w:val="28"/>
          <w:lang w:eastAsia="ru-RU"/>
        </w:rPr>
        <w:t xml:space="preserve"> внимательный»</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на развитие зрительного внимания, памяти.</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Участники должны встать полукругом и определить водящего. Водящий в течение нескольких секунд старается запомнить порядок расположения игроков. Затем по команде он отворачивается и называет порядок, в котором стоят товарищи. На месте водящего должны побывать все игроки по очереди. Стоит наградить тех, кто не ошибется аплодисментами.</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b/>
          <w:bCs/>
          <w:color w:val="000000"/>
          <w:sz w:val="28"/>
          <w:szCs w:val="28"/>
          <w:lang w:eastAsia="ru-RU"/>
        </w:rPr>
        <w:t>12.   Упражнение «Телефон»</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Упражнение на развитие слухового внимания, слуховой памяти.</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Словесное сообщение передается шепотом по кругу, пока оно не вернется к первому игроку.</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i/>
          <w:iCs/>
          <w:color w:val="000000"/>
          <w:sz w:val="28"/>
          <w:szCs w:val="28"/>
          <w:lang w:eastAsia="ru-RU"/>
        </w:rPr>
        <w:t>Сказка «Пузырь, соломинка и лапоть»</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i/>
          <w:iCs/>
          <w:color w:val="000000"/>
          <w:sz w:val="28"/>
          <w:szCs w:val="28"/>
          <w:lang w:eastAsia="ru-RU"/>
        </w:rPr>
        <w:t> </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i/>
          <w:iCs/>
          <w:color w:val="000000"/>
          <w:sz w:val="28"/>
          <w:szCs w:val="28"/>
          <w:lang w:eastAsia="ru-RU"/>
        </w:rPr>
        <w:t>Жили-были пузырь, соломинка и лапоть. Пошли они в лес дрова рубить; дошли до реки и не знают, как через нее перейти. Лапоть говорит пузырю: «Пузырь, давай на тебе переплывем?» – «Нет, - говорит пузырь, - пусть лучше соломинка перетянется с берега на берег, а мы перейдем по ней!»</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8A3D02">
        <w:rPr>
          <w:rFonts w:ascii="Times New Roman" w:eastAsia="Times New Roman" w:hAnsi="Times New Roman" w:cs="Times New Roman"/>
          <w:i/>
          <w:iCs/>
          <w:color w:val="000000"/>
          <w:sz w:val="28"/>
          <w:szCs w:val="28"/>
          <w:lang w:eastAsia="ru-RU"/>
        </w:rPr>
        <w:t>Соломинка перетянулась; лапоть пошел по ней, она и переломилась. Лапоть упал в воду, а пузырь стал хохотать - хохотал, хохотал да и лопнул!</w:t>
      </w:r>
    </w:p>
    <w:p w:rsidR="00C0734B" w:rsidRPr="000D5EA5" w:rsidRDefault="00C0734B" w:rsidP="00C0734B">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p>
    <w:p w:rsidR="008A3D02" w:rsidRPr="000D5EA5" w:rsidRDefault="008A3D02"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0734B" w:rsidRPr="008A3D02" w:rsidRDefault="00C0734B" w:rsidP="00C0734B">
      <w:pPr>
        <w:spacing w:before="100" w:beforeAutospacing="1" w:after="100" w:afterAutospacing="1" w:line="240" w:lineRule="auto"/>
        <w:rPr>
          <w:rFonts w:ascii="Times New Roman" w:eastAsia="Times New Roman" w:hAnsi="Times New Roman" w:cs="Times New Roman"/>
          <w:b/>
          <w:color w:val="000000"/>
          <w:sz w:val="36"/>
          <w:szCs w:val="36"/>
          <w:lang w:eastAsia="ru-RU"/>
        </w:rPr>
      </w:pPr>
      <w:r w:rsidRPr="008A3D02">
        <w:rPr>
          <w:rFonts w:ascii="Times New Roman" w:eastAsia="Times New Roman" w:hAnsi="Times New Roman" w:cs="Times New Roman"/>
          <w:b/>
          <w:color w:val="000000"/>
          <w:sz w:val="36"/>
          <w:szCs w:val="36"/>
          <w:lang w:eastAsia="ru-RU"/>
        </w:rPr>
        <w:lastRenderedPageBreak/>
        <w:t>Литература:</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1.   Круглов Ю.Г. Русские народные сказки – М.: Просвещение, 2012.</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 xml:space="preserve">2.   Панфилова М.А. </w:t>
      </w:r>
      <w:proofErr w:type="spellStart"/>
      <w:r w:rsidRPr="008A3D02">
        <w:rPr>
          <w:rFonts w:ascii="Times New Roman" w:eastAsia="Times New Roman" w:hAnsi="Times New Roman" w:cs="Times New Roman"/>
          <w:color w:val="000000"/>
          <w:sz w:val="28"/>
          <w:szCs w:val="28"/>
          <w:lang w:eastAsia="ru-RU"/>
        </w:rPr>
        <w:t>Игротерапия</w:t>
      </w:r>
      <w:proofErr w:type="spellEnd"/>
      <w:r w:rsidRPr="008A3D02">
        <w:rPr>
          <w:rFonts w:ascii="Times New Roman" w:eastAsia="Times New Roman" w:hAnsi="Times New Roman" w:cs="Times New Roman"/>
          <w:color w:val="000000"/>
          <w:sz w:val="28"/>
          <w:szCs w:val="28"/>
          <w:lang w:eastAsia="ru-RU"/>
        </w:rPr>
        <w:t xml:space="preserve"> общения – М.: Издательство ГНОМ и Д, 2000.</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3.   Рогов Е.И. Настольная книга практического психолога – М.: ВЛАДОС, 2010.</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4.   Столяренко Л.Д. Основы психологии - Ростов-на-Дону: Феникс, 2009.</w:t>
      </w:r>
    </w:p>
    <w:p w:rsidR="00C0734B" w:rsidRPr="008A3D02" w:rsidRDefault="00C0734B" w:rsidP="00C0734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A3D02">
        <w:rPr>
          <w:rFonts w:ascii="Times New Roman" w:eastAsia="Times New Roman" w:hAnsi="Times New Roman" w:cs="Times New Roman"/>
          <w:color w:val="000000"/>
          <w:sz w:val="28"/>
          <w:szCs w:val="28"/>
          <w:lang w:eastAsia="ru-RU"/>
        </w:rPr>
        <w:t> </w:t>
      </w:r>
    </w:p>
    <w:p w:rsidR="00C01A8F" w:rsidRPr="008A3D02" w:rsidRDefault="00C01A8F">
      <w:pPr>
        <w:rPr>
          <w:rFonts w:ascii="Times New Roman" w:hAnsi="Times New Roman" w:cs="Times New Roman"/>
          <w:sz w:val="28"/>
          <w:szCs w:val="28"/>
        </w:rPr>
      </w:pPr>
    </w:p>
    <w:sectPr w:rsidR="00C01A8F" w:rsidRPr="008A3D02" w:rsidSect="00C01A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6AFA"/>
    <w:multiLevelType w:val="hybridMultilevel"/>
    <w:tmpl w:val="76F63EE8"/>
    <w:lvl w:ilvl="0" w:tplc="A5646B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A6B72"/>
    <w:multiLevelType w:val="multilevel"/>
    <w:tmpl w:val="A1EC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10269"/>
    <w:multiLevelType w:val="multilevel"/>
    <w:tmpl w:val="44AC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734B"/>
    <w:rsid w:val="000D5EA5"/>
    <w:rsid w:val="004C334B"/>
    <w:rsid w:val="00784C55"/>
    <w:rsid w:val="007B6E72"/>
    <w:rsid w:val="008A3D02"/>
    <w:rsid w:val="00C01A8F"/>
    <w:rsid w:val="00C0734B"/>
    <w:rsid w:val="00C17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8F"/>
  </w:style>
  <w:style w:type="paragraph" w:styleId="1">
    <w:name w:val="heading 1"/>
    <w:basedOn w:val="a"/>
    <w:link w:val="10"/>
    <w:uiPriority w:val="9"/>
    <w:qFormat/>
    <w:rsid w:val="00C07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A3D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734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7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0734B"/>
    <w:pPr>
      <w:ind w:left="720"/>
      <w:contextualSpacing/>
    </w:pPr>
  </w:style>
  <w:style w:type="character" w:customStyle="1" w:styleId="30">
    <w:name w:val="Заголовок 3 Знак"/>
    <w:basedOn w:val="a0"/>
    <w:link w:val="3"/>
    <w:uiPriority w:val="9"/>
    <w:semiHidden/>
    <w:rsid w:val="008A3D02"/>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8A3D02"/>
  </w:style>
  <w:style w:type="character" w:styleId="a5">
    <w:name w:val="Hyperlink"/>
    <w:basedOn w:val="a0"/>
    <w:uiPriority w:val="99"/>
    <w:semiHidden/>
    <w:unhideWhenUsed/>
    <w:rsid w:val="008A3D02"/>
    <w:rPr>
      <w:color w:val="0000FF"/>
      <w:u w:val="single"/>
    </w:rPr>
  </w:style>
  <w:style w:type="paragraph" w:styleId="a6">
    <w:name w:val="Balloon Text"/>
    <w:basedOn w:val="a"/>
    <w:link w:val="a7"/>
    <w:uiPriority w:val="99"/>
    <w:semiHidden/>
    <w:unhideWhenUsed/>
    <w:rsid w:val="008A3D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3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4519164">
      <w:bodyDiv w:val="1"/>
      <w:marLeft w:val="0"/>
      <w:marRight w:val="0"/>
      <w:marTop w:val="0"/>
      <w:marBottom w:val="0"/>
      <w:divBdr>
        <w:top w:val="none" w:sz="0" w:space="0" w:color="auto"/>
        <w:left w:val="none" w:sz="0" w:space="0" w:color="auto"/>
        <w:bottom w:val="none" w:sz="0" w:space="0" w:color="auto"/>
        <w:right w:val="none" w:sz="0" w:space="0" w:color="auto"/>
      </w:divBdr>
    </w:div>
    <w:div w:id="1795903553">
      <w:bodyDiv w:val="1"/>
      <w:marLeft w:val="0"/>
      <w:marRight w:val="0"/>
      <w:marTop w:val="0"/>
      <w:marBottom w:val="0"/>
      <w:divBdr>
        <w:top w:val="none" w:sz="0" w:space="0" w:color="auto"/>
        <w:left w:val="none" w:sz="0" w:space="0" w:color="auto"/>
        <w:bottom w:val="none" w:sz="0" w:space="0" w:color="auto"/>
        <w:right w:val="none" w:sz="0" w:space="0" w:color="auto"/>
      </w:divBdr>
    </w:div>
    <w:div w:id="189545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1501</Words>
  <Characters>8560</Characters>
  <Application>Microsoft Office Word</Application>
  <DocSecurity>0</DocSecurity>
  <Lines>71</Lines>
  <Paragraphs>20</Paragraphs>
  <ScaleCrop>false</ScaleCrop>
  <Company>Hewlett-Packard</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2014-01-16T14:53:00Z</dcterms:created>
  <dcterms:modified xsi:type="dcterms:W3CDTF">2014-01-16T15:20:00Z</dcterms:modified>
</cp:coreProperties>
</file>