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EE" w:rsidRPr="00DA6F1E" w:rsidRDefault="00DA6F1E" w:rsidP="00DA6F1E">
      <w:pPr>
        <w:jc w:val="center"/>
        <w:rPr>
          <w:color w:val="0070C0"/>
          <w:sz w:val="40"/>
          <w:szCs w:val="40"/>
        </w:rPr>
      </w:pPr>
      <w:r w:rsidRPr="00DA6F1E">
        <w:rPr>
          <w:color w:val="0070C0"/>
          <w:sz w:val="40"/>
          <w:szCs w:val="40"/>
        </w:rPr>
        <w:t>Почему дети лгут?</w:t>
      </w:r>
    </w:p>
    <w:p w:rsidR="00DA6F1E" w:rsidRDefault="00DA6F1E" w:rsidP="00DA6F1E">
      <w:pPr>
        <w:jc w:val="center"/>
        <w:rPr>
          <w:color w:val="0070C0"/>
          <w:sz w:val="40"/>
          <w:szCs w:val="40"/>
        </w:rPr>
      </w:pPr>
      <w:r w:rsidRPr="00DA6F1E">
        <w:rPr>
          <w:color w:val="0070C0"/>
          <w:sz w:val="40"/>
          <w:szCs w:val="40"/>
        </w:rPr>
        <w:t xml:space="preserve">(П. </w:t>
      </w:r>
      <w:proofErr w:type="spellStart"/>
      <w:r w:rsidRPr="00DA6F1E">
        <w:rPr>
          <w:color w:val="0070C0"/>
          <w:sz w:val="40"/>
          <w:szCs w:val="40"/>
        </w:rPr>
        <w:t>Экман</w:t>
      </w:r>
      <w:proofErr w:type="spellEnd"/>
      <w:r w:rsidRPr="00DA6F1E">
        <w:rPr>
          <w:color w:val="0070C0"/>
          <w:sz w:val="40"/>
          <w:szCs w:val="40"/>
        </w:rPr>
        <w:t>)</w:t>
      </w:r>
    </w:p>
    <w:p w:rsidR="00DA6F1E" w:rsidRDefault="00DA6F1E" w:rsidP="00DA6F1E">
      <w:pPr>
        <w:jc w:val="center"/>
        <w:rPr>
          <w:color w:val="0070C0"/>
          <w:sz w:val="40"/>
          <w:szCs w:val="40"/>
        </w:rPr>
      </w:pPr>
    </w:p>
    <w:p w:rsidR="00DA6F1E" w:rsidRDefault="00DA6F1E" w:rsidP="00DA6F1E">
      <w:pPr>
        <w:rPr>
          <w:color w:val="7030A0"/>
          <w:sz w:val="32"/>
          <w:szCs w:val="32"/>
        </w:rPr>
      </w:pPr>
      <w:r w:rsidRPr="00DA6F1E">
        <w:rPr>
          <w:color w:val="7030A0"/>
          <w:sz w:val="32"/>
          <w:szCs w:val="32"/>
        </w:rPr>
        <w:t>Л</w:t>
      </w:r>
      <w:r>
        <w:rPr>
          <w:color w:val="7030A0"/>
          <w:sz w:val="32"/>
          <w:szCs w:val="32"/>
        </w:rPr>
        <w:t>ожь-это намеренное введение в заблуждение другого человека или сокрытие правды.</w:t>
      </w:r>
    </w:p>
    <w:p w:rsidR="00DA6F1E" w:rsidRDefault="00DA6F1E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Хвастовство и преувеличение-вид лжи, весьма </w:t>
      </w:r>
      <w:proofErr w:type="gramStart"/>
      <w:r>
        <w:rPr>
          <w:color w:val="7030A0"/>
          <w:sz w:val="32"/>
          <w:szCs w:val="32"/>
        </w:rPr>
        <w:t>характерный</w:t>
      </w:r>
      <w:proofErr w:type="gramEnd"/>
      <w:r>
        <w:rPr>
          <w:color w:val="7030A0"/>
          <w:sz w:val="32"/>
          <w:szCs w:val="32"/>
        </w:rPr>
        <w:t xml:space="preserve"> и для детей, и для взрослых. Мотив у этой лжи </w:t>
      </w:r>
      <w:proofErr w:type="gramStart"/>
      <w:r>
        <w:rPr>
          <w:color w:val="7030A0"/>
          <w:sz w:val="32"/>
          <w:szCs w:val="32"/>
        </w:rPr>
        <w:t>очевиден-повысить</w:t>
      </w:r>
      <w:proofErr w:type="gramEnd"/>
      <w:r>
        <w:rPr>
          <w:color w:val="7030A0"/>
          <w:sz w:val="32"/>
          <w:szCs w:val="32"/>
        </w:rPr>
        <w:t xml:space="preserve"> свой социальный статус, завоевать признание и интерес у других людей, выглядеть в их глазах более важным, привлекательным, интересным. В преувеличении всегда присутствует доля правды, но правда приукрашенная. Дети способны сочинять истории гораздо более занимательные, чем те, что случаются с ними в реальной жизни.</w:t>
      </w:r>
    </w:p>
    <w:p w:rsidR="00DA6F1E" w:rsidRDefault="00DA6F1E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Нередко дети лгут, чтобы избежать наказания, добиться или получить что-то, чего иначе не получишь, чтобы защитить себя или друзей от неприятностей, избежать стыда, не создавать неловкую ситуацию. Данные мотивы лжи наиболее распространены</w:t>
      </w:r>
      <w:r w:rsidR="00FF48B2">
        <w:rPr>
          <w:color w:val="7030A0"/>
          <w:sz w:val="32"/>
          <w:szCs w:val="32"/>
        </w:rPr>
        <w:t>, судя по опросам учителей, родителей. Ни один из перечисленных мотивов не является исключительно детским, все они встречаются и у взрослых.</w:t>
      </w:r>
    </w:p>
    <w:p w:rsidR="00FF48B2" w:rsidRDefault="00FF48B2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Разнообразны причины, по которым у отдельных детей склонность ко лжи развивается в большей степени. Причины коренятся либо в личности ребенка, либо в его окружении. В середине 20-х годов нашего столетия психологи доктор Хью </w:t>
      </w:r>
      <w:proofErr w:type="spellStart"/>
      <w:r>
        <w:rPr>
          <w:color w:val="7030A0"/>
          <w:sz w:val="32"/>
          <w:szCs w:val="32"/>
        </w:rPr>
        <w:t>Хартшор</w:t>
      </w:r>
      <w:r w:rsidR="00517B01">
        <w:rPr>
          <w:color w:val="7030A0"/>
          <w:sz w:val="32"/>
          <w:szCs w:val="32"/>
        </w:rPr>
        <w:t>н</w:t>
      </w:r>
      <w:proofErr w:type="spellEnd"/>
      <w:r>
        <w:rPr>
          <w:color w:val="7030A0"/>
          <w:sz w:val="32"/>
          <w:szCs w:val="32"/>
        </w:rPr>
        <w:t xml:space="preserve"> и доктор Марк </w:t>
      </w:r>
      <w:proofErr w:type="spellStart"/>
      <w:r>
        <w:rPr>
          <w:color w:val="7030A0"/>
          <w:sz w:val="32"/>
          <w:szCs w:val="32"/>
        </w:rPr>
        <w:t>Мэй</w:t>
      </w:r>
      <w:proofErr w:type="spellEnd"/>
      <w:r>
        <w:rPr>
          <w:color w:val="7030A0"/>
          <w:sz w:val="32"/>
          <w:szCs w:val="32"/>
        </w:rPr>
        <w:t xml:space="preserve"> провели уникальное исследование. На вопрос «Отличаются ли чем-нибудь дети, которые лгут, от правдивых детей?», исследователи отвечают так: и да, и нет. Лжецы отличаются неблагополучием в семейных отношениях, во взаимоотношениях с окружающими, да и их личностные характеристики менее </w:t>
      </w:r>
      <w:r>
        <w:rPr>
          <w:color w:val="7030A0"/>
          <w:sz w:val="32"/>
          <w:szCs w:val="32"/>
        </w:rPr>
        <w:lastRenderedPageBreak/>
        <w:t>благоприятны. Однако встречались лжецы, у которых было не больше признаков неблагополучия, чем у правдивых детей. Хотя в исследовании психологов рассматривались 24 различных признака неблагополучия-от нарушений поведения до низкого материального уровня семей</w:t>
      </w:r>
      <w:proofErr w:type="gramStart"/>
      <w:r>
        <w:rPr>
          <w:color w:val="7030A0"/>
          <w:sz w:val="32"/>
          <w:szCs w:val="32"/>
        </w:rPr>
        <w:t>,-</w:t>
      </w:r>
      <w:proofErr w:type="gramEnd"/>
      <w:r>
        <w:rPr>
          <w:color w:val="7030A0"/>
          <w:sz w:val="32"/>
          <w:szCs w:val="32"/>
        </w:rPr>
        <w:t>оказалось, что все эти факторы не могут исчерпывающе объяснить, солжет ли ребенок в данной ситуации, и если да, то почему.</w:t>
      </w:r>
    </w:p>
    <w:p w:rsidR="00FF48B2" w:rsidRDefault="00517B01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Исследование ученых обнаружило, что среди лжецов, по сравнению с правдивыми детьми, оказалось больше тех, чей коэффициент интеллекта ниже среднего. Около трети детей из группы с самым низким коэффициентом интеллекта лгали и жульничали. Из тех детей, чей коэффициент был самым высоким, не солгал никто. Таким образом, выявилась </w:t>
      </w:r>
      <w:proofErr w:type="gramStart"/>
      <w:r>
        <w:rPr>
          <w:color w:val="7030A0"/>
          <w:sz w:val="32"/>
          <w:szCs w:val="32"/>
        </w:rPr>
        <w:t>тенденция-чем</w:t>
      </w:r>
      <w:proofErr w:type="gramEnd"/>
      <w:r>
        <w:rPr>
          <w:color w:val="7030A0"/>
          <w:sz w:val="32"/>
          <w:szCs w:val="32"/>
        </w:rPr>
        <w:t xml:space="preserve"> выше интеллект, тем дети менее склонны ко лжи. Психолог </w:t>
      </w:r>
      <w:proofErr w:type="spellStart"/>
      <w:r>
        <w:rPr>
          <w:color w:val="7030A0"/>
          <w:sz w:val="32"/>
          <w:szCs w:val="32"/>
        </w:rPr>
        <w:t>Бертон</w:t>
      </w:r>
      <w:proofErr w:type="spellEnd"/>
      <w:r>
        <w:rPr>
          <w:color w:val="7030A0"/>
          <w:sz w:val="32"/>
          <w:szCs w:val="32"/>
        </w:rPr>
        <w:t xml:space="preserve">, занимавшийся этой проблемой, утверждает: « Нечестность некоторых детей с низким коэффициентом интеллекта выступает средством добиться того, что они уже не рассчитывают достичь честным путем». Существует еще одно объяснение того, почему честность и интеллект </w:t>
      </w:r>
      <w:proofErr w:type="gramStart"/>
      <w:r>
        <w:rPr>
          <w:color w:val="7030A0"/>
          <w:sz w:val="32"/>
          <w:szCs w:val="32"/>
        </w:rPr>
        <w:t>взаимосвязаны</w:t>
      </w:r>
      <w:proofErr w:type="gramEnd"/>
      <w:r>
        <w:rPr>
          <w:color w:val="7030A0"/>
          <w:sz w:val="32"/>
          <w:szCs w:val="32"/>
        </w:rPr>
        <w:t xml:space="preserve">. </w:t>
      </w:r>
      <w:r w:rsidR="00B326EF"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Хортшорн</w:t>
      </w:r>
      <w:proofErr w:type="spellEnd"/>
      <w:r>
        <w:rPr>
          <w:color w:val="7030A0"/>
          <w:sz w:val="32"/>
          <w:szCs w:val="32"/>
        </w:rPr>
        <w:t xml:space="preserve"> и </w:t>
      </w:r>
      <w:proofErr w:type="spellStart"/>
      <w:r>
        <w:rPr>
          <w:color w:val="7030A0"/>
          <w:sz w:val="32"/>
          <w:szCs w:val="32"/>
        </w:rPr>
        <w:t>Мэй</w:t>
      </w:r>
      <w:proofErr w:type="spellEnd"/>
      <w:r>
        <w:rPr>
          <w:color w:val="7030A0"/>
          <w:sz w:val="32"/>
          <w:szCs w:val="32"/>
        </w:rPr>
        <w:t xml:space="preserve"> предположили, что одаренные дети в большей степени способны предвидеть неприятности, связанные с разоблачением обмана.</w:t>
      </w:r>
      <w:r w:rsidR="00EA1E8D">
        <w:rPr>
          <w:color w:val="7030A0"/>
          <w:sz w:val="32"/>
          <w:szCs w:val="32"/>
        </w:rPr>
        <w:t xml:space="preserve"> Исследования, выполненные впоследствии другим ученым, подтвердили правильность их гипотезы.</w:t>
      </w:r>
    </w:p>
    <w:p w:rsidR="00EA1E8D" w:rsidRDefault="00EA1E8D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Являются ли дети, которые лгут, менее социально приспособленными, служит ли ложь первым шагом к асоциальному поведению, а возможно, и к преступлению? Научные данные свидетельствуют, что для некоторых детей ответ может быть утвердительным. Среди лжецов было несколько больше тех, кому учителя ставили низкие оценки по поведению, а также детей, имевшим склонность к невротическим реакциям. Недавние исследования гораздо более убедительно </w:t>
      </w:r>
      <w:r>
        <w:rPr>
          <w:color w:val="7030A0"/>
          <w:sz w:val="32"/>
          <w:szCs w:val="32"/>
        </w:rPr>
        <w:lastRenderedPageBreak/>
        <w:t xml:space="preserve">продемонстрировали, что ложь и социальная неприспособленность </w:t>
      </w:r>
      <w:proofErr w:type="gramStart"/>
      <w:r>
        <w:rPr>
          <w:color w:val="7030A0"/>
          <w:sz w:val="32"/>
          <w:szCs w:val="32"/>
        </w:rPr>
        <w:t>существенно взаимосвязаны</w:t>
      </w:r>
      <w:proofErr w:type="gramEnd"/>
      <w:r>
        <w:rPr>
          <w:color w:val="7030A0"/>
          <w:sz w:val="32"/>
          <w:szCs w:val="32"/>
        </w:rPr>
        <w:t>.</w:t>
      </w:r>
    </w:p>
    <w:p w:rsidR="00B326EF" w:rsidRDefault="00EA1E8D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Среди плохо адаптированных детей 90% мальчиков и почти 70% девочек лгали. Некоторые из них имели склонность к воровству, дракам, вандализму, к прогулам, к употреблению алкоголя и наркотиков. Ученые пришли к выводу, что дети-лжецы вырастают в тех семьях, где лгут родители. Ложь может быть такой незаметной</w:t>
      </w:r>
      <w:r w:rsidR="00B326EF">
        <w:rPr>
          <w:color w:val="7030A0"/>
          <w:sz w:val="32"/>
          <w:szCs w:val="32"/>
        </w:rPr>
        <w:t xml:space="preserve">, что родители даже не придают ей значение. Солгать соседке, оправдать свое опоздание вымышленной причиной-все эти случаи обыденны и проходят </w:t>
      </w:r>
      <w:proofErr w:type="gramStart"/>
      <w:r w:rsidR="00B326EF">
        <w:rPr>
          <w:color w:val="7030A0"/>
          <w:sz w:val="32"/>
          <w:szCs w:val="32"/>
        </w:rPr>
        <w:t>незамеченными</w:t>
      </w:r>
      <w:proofErr w:type="gramEnd"/>
      <w:r w:rsidR="00B326EF">
        <w:rPr>
          <w:color w:val="7030A0"/>
          <w:sz w:val="32"/>
          <w:szCs w:val="32"/>
        </w:rPr>
        <w:t xml:space="preserve"> для самих родителей.</w:t>
      </w:r>
    </w:p>
    <w:p w:rsidR="00EA1E8D" w:rsidRDefault="00B326EF" w:rsidP="00DA6F1E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Хроническая ложь требует повышенного внимания со стороны родителей и педагогов. Родителям дадим такие советы. Постарайтесь выяснить, почему ребенок лжет. Проанализируйте свое собственное поведение: не делаете ли вы чего-то такого, что вынуждает ребенка лгать или даже поощряет ложь. Не является ли детская ложь реакцией на семейные проблемы? Не порождена ли она влиянием друзей? В любом случае надо объяснить ребенку, какой вред приносит ложь. Если усилия окажутся безуспешными, н</w:t>
      </w:r>
      <w:r w:rsidR="00636A05">
        <w:rPr>
          <w:color w:val="7030A0"/>
          <w:sz w:val="32"/>
          <w:szCs w:val="32"/>
        </w:rPr>
        <w:t>а</w:t>
      </w:r>
      <w:r>
        <w:rPr>
          <w:color w:val="7030A0"/>
          <w:sz w:val="32"/>
          <w:szCs w:val="32"/>
        </w:rPr>
        <w:t xml:space="preserve">до обратиться за помощью к психологу. </w:t>
      </w:r>
      <w:r w:rsidR="00EA1E8D">
        <w:rPr>
          <w:color w:val="7030A0"/>
          <w:sz w:val="32"/>
          <w:szCs w:val="32"/>
        </w:rPr>
        <w:t xml:space="preserve"> </w:t>
      </w:r>
    </w:p>
    <w:p w:rsidR="00636A05" w:rsidRDefault="00636A05" w:rsidP="00DA6F1E">
      <w:pPr>
        <w:rPr>
          <w:color w:val="7030A0"/>
          <w:sz w:val="32"/>
          <w:szCs w:val="32"/>
        </w:rPr>
      </w:pPr>
    </w:p>
    <w:p w:rsidR="00636A05" w:rsidRDefault="00636A05" w:rsidP="00636A05">
      <w:pPr>
        <w:pStyle w:val="a7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>Используемая литература:</w:t>
      </w:r>
    </w:p>
    <w:p w:rsidR="00636A05" w:rsidRPr="00B211FC" w:rsidRDefault="00636A05" w:rsidP="00636A05">
      <w:pPr>
        <w:pStyle w:val="a7"/>
        <w:rPr>
          <w:i/>
          <w:color w:val="002060"/>
          <w:sz w:val="32"/>
          <w:szCs w:val="32"/>
        </w:rPr>
      </w:pPr>
      <w:r>
        <w:rPr>
          <w:i/>
          <w:color w:val="002060"/>
          <w:sz w:val="32"/>
          <w:szCs w:val="32"/>
        </w:rPr>
        <w:t xml:space="preserve">- </w:t>
      </w:r>
      <w:proofErr w:type="spellStart"/>
      <w:r>
        <w:rPr>
          <w:i/>
          <w:color w:val="002060"/>
          <w:sz w:val="32"/>
          <w:szCs w:val="32"/>
        </w:rPr>
        <w:t>Саляхова</w:t>
      </w:r>
      <w:proofErr w:type="spellEnd"/>
      <w:r>
        <w:rPr>
          <w:i/>
          <w:color w:val="002060"/>
          <w:sz w:val="32"/>
          <w:szCs w:val="32"/>
        </w:rPr>
        <w:t xml:space="preserve"> Л.И.  Родительские собрания</w:t>
      </w:r>
      <w:proofErr w:type="gramStart"/>
      <w:r>
        <w:rPr>
          <w:i/>
          <w:color w:val="002060"/>
          <w:sz w:val="32"/>
          <w:szCs w:val="32"/>
        </w:rPr>
        <w:t xml:space="preserve"> .</w:t>
      </w:r>
      <w:proofErr w:type="gramEnd"/>
      <w:r>
        <w:rPr>
          <w:i/>
          <w:color w:val="002060"/>
          <w:sz w:val="32"/>
          <w:szCs w:val="32"/>
        </w:rPr>
        <w:t xml:space="preserve"> Сценарии, рекомендации, материалы для проведения. 1-4 классы.: Москва, «Глобус», 2008</w:t>
      </w:r>
    </w:p>
    <w:p w:rsidR="00636A05" w:rsidRPr="00DA6F1E" w:rsidRDefault="00636A05" w:rsidP="00DA6F1E">
      <w:pPr>
        <w:rPr>
          <w:color w:val="7030A0"/>
          <w:sz w:val="32"/>
          <w:szCs w:val="32"/>
        </w:rPr>
      </w:pPr>
      <w:bookmarkStart w:id="0" w:name="_GoBack"/>
      <w:bookmarkEnd w:id="0"/>
    </w:p>
    <w:p w:rsidR="00DA6F1E" w:rsidRPr="00DA6F1E" w:rsidRDefault="00DA6F1E" w:rsidP="00DA6F1E">
      <w:pPr>
        <w:rPr>
          <w:color w:val="7030A0"/>
          <w:sz w:val="28"/>
          <w:szCs w:val="28"/>
        </w:rPr>
      </w:pPr>
    </w:p>
    <w:sectPr w:rsidR="00DA6F1E" w:rsidRPr="00DA6F1E" w:rsidSect="00B326E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5A" w:rsidRDefault="0006225A" w:rsidP="00B326EF">
      <w:pPr>
        <w:spacing w:after="0" w:line="240" w:lineRule="auto"/>
      </w:pPr>
      <w:r>
        <w:separator/>
      </w:r>
    </w:p>
  </w:endnote>
  <w:endnote w:type="continuationSeparator" w:id="0">
    <w:p w:rsidR="0006225A" w:rsidRDefault="0006225A" w:rsidP="00B3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90988"/>
      <w:docPartObj>
        <w:docPartGallery w:val="Page Numbers (Bottom of Page)"/>
        <w:docPartUnique/>
      </w:docPartObj>
    </w:sdtPr>
    <w:sdtEndPr/>
    <w:sdtContent>
      <w:p w:rsidR="00B326EF" w:rsidRDefault="00B326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05">
          <w:rPr>
            <w:noProof/>
          </w:rPr>
          <w:t>3</w:t>
        </w:r>
        <w:r>
          <w:fldChar w:fldCharType="end"/>
        </w:r>
      </w:p>
    </w:sdtContent>
  </w:sdt>
  <w:p w:rsidR="00B326EF" w:rsidRDefault="00B326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5A" w:rsidRDefault="0006225A" w:rsidP="00B326EF">
      <w:pPr>
        <w:spacing w:after="0" w:line="240" w:lineRule="auto"/>
      </w:pPr>
      <w:r>
        <w:separator/>
      </w:r>
    </w:p>
  </w:footnote>
  <w:footnote w:type="continuationSeparator" w:id="0">
    <w:p w:rsidR="0006225A" w:rsidRDefault="0006225A" w:rsidP="00B32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1E"/>
    <w:rsid w:val="0006225A"/>
    <w:rsid w:val="00517B01"/>
    <w:rsid w:val="00636A05"/>
    <w:rsid w:val="0085104A"/>
    <w:rsid w:val="00B326EF"/>
    <w:rsid w:val="00C6725B"/>
    <w:rsid w:val="00DA6F1E"/>
    <w:rsid w:val="00EA1E8D"/>
    <w:rsid w:val="00F82F9A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6EF"/>
  </w:style>
  <w:style w:type="paragraph" w:styleId="a5">
    <w:name w:val="footer"/>
    <w:basedOn w:val="a"/>
    <w:link w:val="a6"/>
    <w:uiPriority w:val="99"/>
    <w:unhideWhenUsed/>
    <w:rsid w:val="00B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6EF"/>
  </w:style>
  <w:style w:type="paragraph" w:styleId="a7">
    <w:name w:val="List Paragraph"/>
    <w:basedOn w:val="a"/>
    <w:uiPriority w:val="34"/>
    <w:qFormat/>
    <w:rsid w:val="00636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6EF"/>
  </w:style>
  <w:style w:type="paragraph" w:styleId="a5">
    <w:name w:val="footer"/>
    <w:basedOn w:val="a"/>
    <w:link w:val="a6"/>
    <w:uiPriority w:val="99"/>
    <w:unhideWhenUsed/>
    <w:rsid w:val="00B32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6EF"/>
  </w:style>
  <w:style w:type="paragraph" w:styleId="a7">
    <w:name w:val="List Paragraph"/>
    <w:basedOn w:val="a"/>
    <w:uiPriority w:val="34"/>
    <w:qFormat/>
    <w:rsid w:val="0063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ЛАРИСА</cp:lastModifiedBy>
  <cp:revision>2</cp:revision>
  <dcterms:created xsi:type="dcterms:W3CDTF">2014-01-14T16:29:00Z</dcterms:created>
  <dcterms:modified xsi:type="dcterms:W3CDTF">2014-02-01T10:00:00Z</dcterms:modified>
</cp:coreProperties>
</file>