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E3" w:rsidRDefault="00002AE3" w:rsidP="00002AE3"/>
    <w:p w:rsidR="00A4009E" w:rsidRPr="00002AE3" w:rsidRDefault="00A4009E" w:rsidP="00002AE3">
      <w:pPr>
        <w:rPr>
          <w:b/>
          <w:bCs/>
        </w:rPr>
      </w:pPr>
    </w:p>
    <w:p w:rsidR="00002AE3" w:rsidRPr="00002AE3" w:rsidRDefault="00002AE3" w:rsidP="00002AE3">
      <w:pPr>
        <w:numPr>
          <w:ilvl w:val="0"/>
          <w:numId w:val="1"/>
        </w:numPr>
      </w:pPr>
      <w:proofErr w:type="spellStart"/>
      <w:r>
        <w:t>Дюба</w:t>
      </w:r>
      <w:proofErr w:type="spellEnd"/>
      <w:r>
        <w:t xml:space="preserve"> Г.К.</w:t>
      </w:r>
    </w:p>
    <w:p w:rsidR="00002AE3" w:rsidRPr="00002AE3" w:rsidRDefault="00002AE3" w:rsidP="00002AE3">
      <w:pPr>
        <w:numPr>
          <w:ilvl w:val="0"/>
          <w:numId w:val="1"/>
        </w:numPr>
      </w:pPr>
      <w:r w:rsidRPr="00002AE3">
        <w:t xml:space="preserve">2 класс </w:t>
      </w:r>
    </w:p>
    <w:p w:rsidR="00002AE3" w:rsidRPr="00002AE3" w:rsidRDefault="00002AE3" w:rsidP="00002AE3">
      <w:pPr>
        <w:numPr>
          <w:ilvl w:val="0"/>
          <w:numId w:val="1"/>
        </w:numPr>
      </w:pPr>
      <w:r w:rsidRPr="00002AE3">
        <w:rPr>
          <w:b/>
        </w:rPr>
        <w:t xml:space="preserve">Предмет: </w:t>
      </w:r>
      <w:r w:rsidRPr="00002AE3">
        <w:t xml:space="preserve">русский язык, </w:t>
      </w:r>
      <w:r>
        <w:t>УМК «Гармония</w:t>
      </w:r>
      <w:r w:rsidRPr="00002AE3">
        <w:t>»</w:t>
      </w:r>
      <w:r w:rsidR="00A4009E">
        <w:t xml:space="preserve"> русский язык 1 часть М.С. Соловейчик, Н. С. Кузьменко</w:t>
      </w:r>
    </w:p>
    <w:p w:rsidR="00002AE3" w:rsidRPr="00002AE3" w:rsidRDefault="00002AE3" w:rsidP="00002AE3">
      <w:pPr>
        <w:numPr>
          <w:ilvl w:val="0"/>
          <w:numId w:val="1"/>
        </w:numPr>
      </w:pPr>
      <w:r>
        <w:rPr>
          <w:b/>
        </w:rPr>
        <w:t xml:space="preserve">Тема: </w:t>
      </w:r>
      <w:r w:rsidRPr="00002AE3">
        <w:t>Какие бывают предложения</w:t>
      </w:r>
      <w:r>
        <w:t xml:space="preserve"> </w:t>
      </w:r>
    </w:p>
    <w:p w:rsidR="00002AE3" w:rsidRPr="00002AE3" w:rsidRDefault="00002AE3" w:rsidP="00002AE3">
      <w:pPr>
        <w:numPr>
          <w:ilvl w:val="0"/>
          <w:numId w:val="1"/>
        </w:numPr>
      </w:pPr>
      <w:r w:rsidRPr="00002AE3">
        <w:rPr>
          <w:b/>
        </w:rPr>
        <w:t>Цели урока:</w:t>
      </w:r>
      <w:r w:rsidRPr="00002AE3">
        <w:t xml:space="preserve"> </w:t>
      </w:r>
    </w:p>
    <w:p w:rsidR="00002AE3" w:rsidRPr="00002AE3" w:rsidRDefault="00002AE3" w:rsidP="00002AE3">
      <w:r>
        <w:t>1. Познакомить с классификацией предложения</w:t>
      </w:r>
    </w:p>
    <w:p w:rsidR="00002AE3" w:rsidRPr="00002AE3" w:rsidRDefault="00002AE3" w:rsidP="00002AE3">
      <w:r>
        <w:t>2</w:t>
      </w:r>
      <w:r w:rsidRPr="00002AE3">
        <w:t>. Стимулировать интерес к русскому языку, его многообразию.</w:t>
      </w:r>
    </w:p>
    <w:p w:rsidR="00002AE3" w:rsidRPr="00002AE3" w:rsidRDefault="00002AE3" w:rsidP="00002AE3">
      <w:pPr>
        <w:numPr>
          <w:ilvl w:val="0"/>
          <w:numId w:val="1"/>
        </w:numPr>
      </w:pPr>
      <w:r w:rsidRPr="00002AE3">
        <w:rPr>
          <w:b/>
        </w:rPr>
        <w:t>Задачи урока:</w:t>
      </w:r>
    </w:p>
    <w:p w:rsidR="00002AE3" w:rsidRPr="00002AE3" w:rsidRDefault="00002AE3" w:rsidP="00002AE3">
      <w:r w:rsidRPr="00002AE3">
        <w:rPr>
          <w:i/>
        </w:rPr>
        <w:t>Образовательные:</w:t>
      </w:r>
      <w:r w:rsidRPr="00002AE3">
        <w:rPr>
          <w:b/>
        </w:rPr>
        <w:t xml:space="preserve"> </w:t>
      </w:r>
      <w:r>
        <w:t>дать представление о классификации предложений по цели высказывания</w:t>
      </w:r>
      <w:r w:rsidR="00195583">
        <w:t>.</w:t>
      </w:r>
    </w:p>
    <w:p w:rsidR="00002AE3" w:rsidRPr="00002AE3" w:rsidRDefault="00002AE3" w:rsidP="00002AE3">
      <w:r w:rsidRPr="00002AE3">
        <w:rPr>
          <w:i/>
        </w:rPr>
        <w:t>Развивающие:</w:t>
      </w:r>
      <w:r w:rsidRPr="00002AE3">
        <w:t xml:space="preserve"> развивать умен</w:t>
      </w:r>
      <w:r w:rsidR="00195583">
        <w:t>ие более осознанно использовать предложения разных видов в своей речи, вслушиваться в интонацию, соблюдать правила культуры общения</w:t>
      </w:r>
    </w:p>
    <w:p w:rsidR="00002AE3" w:rsidRPr="00002AE3" w:rsidRDefault="00002AE3" w:rsidP="00002AE3">
      <w:r w:rsidRPr="00002AE3">
        <w:rPr>
          <w:i/>
        </w:rPr>
        <w:t>Воспитательные:</w:t>
      </w:r>
      <w:r w:rsidRPr="00002AE3">
        <w:t xml:space="preserve"> воспитывать чувство товарищества, взаимопомощи; прививать аккуратность, усидчивость, умение активно работать на уроке.</w:t>
      </w:r>
    </w:p>
    <w:p w:rsidR="00002AE3" w:rsidRPr="00002AE3" w:rsidRDefault="00002AE3" w:rsidP="00002AE3">
      <w:pPr>
        <w:numPr>
          <w:ilvl w:val="0"/>
          <w:numId w:val="1"/>
        </w:numPr>
        <w:rPr>
          <w:b/>
        </w:rPr>
      </w:pPr>
      <w:r w:rsidRPr="00002AE3">
        <w:rPr>
          <w:b/>
        </w:rPr>
        <w:t>Дидактические средства:</w:t>
      </w:r>
    </w:p>
    <w:p w:rsidR="00002AE3" w:rsidRPr="005A620A" w:rsidRDefault="00002AE3" w:rsidP="00002AE3">
      <w:pPr>
        <w:rPr>
          <w:b/>
        </w:rPr>
      </w:pPr>
      <w:r w:rsidRPr="005A620A">
        <w:t>Для учителя</w:t>
      </w:r>
      <w:r w:rsidRPr="002709BD">
        <w:t xml:space="preserve">: </w:t>
      </w:r>
      <w:r w:rsidR="002709BD" w:rsidRPr="002709BD">
        <w:t>учебник</w:t>
      </w:r>
      <w:r w:rsidR="00A4009E">
        <w:rPr>
          <w:i/>
        </w:rPr>
        <w:t xml:space="preserve">      </w:t>
      </w:r>
      <w:r w:rsidR="00195583">
        <w:t xml:space="preserve">средства ИКТ </w:t>
      </w:r>
      <w:r w:rsidR="005A620A">
        <w:t xml:space="preserve"> эл. доска </w:t>
      </w:r>
      <w:r w:rsidR="005A620A">
        <w:rPr>
          <w:lang w:val="en-US"/>
        </w:rPr>
        <w:t>Triumph</w:t>
      </w:r>
      <w:r w:rsidR="005A620A" w:rsidRPr="005A620A">
        <w:t xml:space="preserve"> </w:t>
      </w:r>
      <w:r w:rsidR="005A620A">
        <w:rPr>
          <w:lang w:val="en-US"/>
        </w:rPr>
        <w:t>Board</w:t>
      </w:r>
      <w:r w:rsidR="005A620A" w:rsidRPr="005A620A">
        <w:t xml:space="preserve"> </w:t>
      </w:r>
      <w:r w:rsidR="005A620A">
        <w:t xml:space="preserve">программа </w:t>
      </w:r>
      <w:r w:rsidR="005A620A" w:rsidRPr="005A620A">
        <w:rPr>
          <w:b/>
          <w:lang w:val="en-US"/>
        </w:rPr>
        <w:t>TB</w:t>
      </w:r>
      <w:r w:rsidR="005A620A" w:rsidRPr="005A620A">
        <w:rPr>
          <w:b/>
        </w:rPr>
        <w:t xml:space="preserve"> </w:t>
      </w:r>
      <w:r w:rsidR="005A620A" w:rsidRPr="005A620A">
        <w:rPr>
          <w:b/>
          <w:lang w:val="en-US"/>
        </w:rPr>
        <w:t>Comenius</w:t>
      </w:r>
    </w:p>
    <w:p w:rsidR="00EA5AC2" w:rsidRDefault="00002AE3" w:rsidP="00002AE3">
      <w:r w:rsidRPr="005A620A">
        <w:t xml:space="preserve">Для </w:t>
      </w:r>
      <w:proofErr w:type="gramStart"/>
      <w:r w:rsidRPr="005A620A">
        <w:t>обучающегося</w:t>
      </w:r>
      <w:proofErr w:type="gramEnd"/>
      <w:r w:rsidRPr="00002AE3">
        <w:rPr>
          <w:i/>
        </w:rPr>
        <w:t xml:space="preserve">: </w:t>
      </w:r>
      <w:r w:rsidR="00195583">
        <w:t>тетрадь, учебник</w:t>
      </w:r>
    </w:p>
    <w:p w:rsidR="00EA5AC2" w:rsidRDefault="00EA5AC2" w:rsidP="000E7D7D"/>
    <w:p w:rsidR="00EA5AC2" w:rsidRDefault="00EA5AC2" w:rsidP="000E7D7D"/>
    <w:p w:rsidR="00EA5AC2" w:rsidRDefault="00EA5AC2" w:rsidP="000E7D7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4961"/>
        <w:gridCol w:w="3337"/>
      </w:tblGrid>
      <w:tr w:rsidR="00EA5AC2" w:rsidTr="006B62CE">
        <w:tc>
          <w:tcPr>
            <w:tcW w:w="2235" w:type="dxa"/>
            <w:vAlign w:val="center"/>
          </w:tcPr>
          <w:p w:rsidR="00EA5AC2" w:rsidRPr="006B62CE" w:rsidRDefault="00A700FB" w:rsidP="006B62CE">
            <w:pPr>
              <w:jc w:val="center"/>
              <w:rPr>
                <w:b/>
              </w:rPr>
            </w:pPr>
            <w:r w:rsidRPr="006B62CE">
              <w:rPr>
                <w:b/>
              </w:rPr>
              <w:lastRenderedPageBreak/>
              <w:t>Название, содержание этапа</w:t>
            </w:r>
          </w:p>
          <w:p w:rsidR="00A700FB" w:rsidRPr="006B62CE" w:rsidRDefault="00A700FB" w:rsidP="006B62CE">
            <w:p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EA5AC2" w:rsidRPr="006B62CE" w:rsidRDefault="00EA5AC2" w:rsidP="006B62CE">
            <w:pPr>
              <w:jc w:val="center"/>
              <w:rPr>
                <w:b/>
              </w:rPr>
            </w:pPr>
            <w:r w:rsidRPr="006B62CE">
              <w:rPr>
                <w:b/>
              </w:rPr>
              <w:t>Деятельность учителя</w:t>
            </w:r>
          </w:p>
        </w:tc>
        <w:tc>
          <w:tcPr>
            <w:tcW w:w="4961" w:type="dxa"/>
            <w:vAlign w:val="center"/>
          </w:tcPr>
          <w:p w:rsidR="00EA5AC2" w:rsidRPr="006B62CE" w:rsidRDefault="00EA5AC2" w:rsidP="006B62CE">
            <w:pPr>
              <w:jc w:val="center"/>
              <w:rPr>
                <w:b/>
              </w:rPr>
            </w:pPr>
            <w:r w:rsidRPr="006B62CE">
              <w:rPr>
                <w:b/>
              </w:rPr>
              <w:t>Деятельность учащихся</w:t>
            </w:r>
          </w:p>
        </w:tc>
        <w:tc>
          <w:tcPr>
            <w:tcW w:w="3337" w:type="dxa"/>
            <w:vAlign w:val="center"/>
          </w:tcPr>
          <w:p w:rsidR="00EA5AC2" w:rsidRPr="006B62CE" w:rsidRDefault="00EA5AC2" w:rsidP="006B62CE">
            <w:pPr>
              <w:jc w:val="center"/>
              <w:rPr>
                <w:b/>
              </w:rPr>
            </w:pPr>
            <w:r w:rsidRPr="006B62CE">
              <w:rPr>
                <w:b/>
              </w:rPr>
              <w:t>Формируемые УУД</w:t>
            </w:r>
          </w:p>
        </w:tc>
      </w:tr>
      <w:tr w:rsidR="00EA5AC2" w:rsidTr="00EA5AC2">
        <w:tc>
          <w:tcPr>
            <w:tcW w:w="2235" w:type="dxa"/>
          </w:tcPr>
          <w:p w:rsidR="00EA5AC2" w:rsidRDefault="00A700FB" w:rsidP="000E7D7D">
            <w:pPr>
              <w:rPr>
                <w:b/>
              </w:rPr>
            </w:pPr>
            <w:r w:rsidRPr="002709BD">
              <w:rPr>
                <w:b/>
              </w:rPr>
              <w:t>Мотивация</w:t>
            </w:r>
          </w:p>
          <w:p w:rsidR="002709BD" w:rsidRPr="002709BD" w:rsidRDefault="002709BD" w:rsidP="000E7D7D">
            <w:pPr>
              <w:rPr>
                <w:b/>
              </w:rPr>
            </w:pPr>
          </w:p>
          <w:p w:rsidR="00A700FB" w:rsidRDefault="00A700FB" w:rsidP="000E7D7D">
            <w:r>
              <w:t xml:space="preserve">Орг. </w:t>
            </w:r>
            <w:r w:rsidR="002709BD">
              <w:t>м</w:t>
            </w:r>
            <w:r>
              <w:t>омент</w:t>
            </w:r>
          </w:p>
          <w:p w:rsidR="006B6449" w:rsidRDefault="006B6449" w:rsidP="000E7D7D"/>
          <w:p w:rsidR="006B6449" w:rsidRDefault="006B6449" w:rsidP="000E7D7D"/>
          <w:p w:rsidR="006B6449" w:rsidRDefault="006B6449" w:rsidP="000E7D7D"/>
          <w:p w:rsidR="006B6449" w:rsidRDefault="006B6449" w:rsidP="000E7D7D"/>
          <w:p w:rsidR="006B6449" w:rsidRDefault="006B6449" w:rsidP="000E7D7D"/>
          <w:p w:rsidR="006B6449" w:rsidRDefault="006B6449" w:rsidP="000E7D7D"/>
          <w:p w:rsidR="006B6449" w:rsidRDefault="006B6449" w:rsidP="000E7D7D">
            <w:pPr>
              <w:rPr>
                <w:b/>
              </w:rPr>
            </w:pPr>
          </w:p>
          <w:p w:rsidR="002709BD" w:rsidRDefault="002709BD" w:rsidP="000E7D7D">
            <w:pPr>
              <w:rPr>
                <w:b/>
              </w:rPr>
            </w:pPr>
          </w:p>
          <w:p w:rsidR="002709BD" w:rsidRPr="002709BD" w:rsidRDefault="002709BD" w:rsidP="000E7D7D">
            <w:pPr>
              <w:rPr>
                <w:b/>
              </w:rPr>
            </w:pPr>
          </w:p>
          <w:p w:rsidR="002709BD" w:rsidRDefault="006B6449" w:rsidP="000E7D7D">
            <w:r w:rsidRPr="002709BD">
              <w:rPr>
                <w:b/>
              </w:rPr>
              <w:t>Актуализация</w:t>
            </w:r>
            <w:r w:rsidRPr="006B6449">
              <w:t xml:space="preserve"> изученных способов </w:t>
            </w:r>
            <w:proofErr w:type="spellStart"/>
            <w:proofErr w:type="gramStart"/>
            <w:r w:rsidRPr="006B6449">
              <w:t>дейст-вий</w:t>
            </w:r>
            <w:proofErr w:type="spellEnd"/>
            <w:proofErr w:type="gramEnd"/>
            <w:r w:rsidRPr="006B6449">
              <w:t xml:space="preserve">, мыслительных операций и </w:t>
            </w:r>
            <w:proofErr w:type="spellStart"/>
            <w:r w:rsidRPr="006B6449">
              <w:t>позна-вательных</w:t>
            </w:r>
            <w:proofErr w:type="spellEnd"/>
            <w:r w:rsidRPr="006B6449">
              <w:t xml:space="preserve"> процессов.</w:t>
            </w:r>
          </w:p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C060A9" w:rsidRDefault="002709BD" w:rsidP="000E7D7D">
            <w:r w:rsidRPr="002709BD">
              <w:rPr>
                <w:b/>
              </w:rPr>
              <w:t>ТКМ</w:t>
            </w:r>
            <w:r>
              <w:rPr>
                <w:b/>
              </w:rPr>
              <w:t xml:space="preserve"> – </w:t>
            </w:r>
            <w:r w:rsidR="0093737C">
              <w:t xml:space="preserve">Таблица </w:t>
            </w:r>
            <w:r w:rsidR="0093737C">
              <w:lastRenderedPageBreak/>
              <w:t>«ЗХУ»</w:t>
            </w:r>
          </w:p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A05BF4" w:rsidRDefault="00A05BF4" w:rsidP="000E7D7D"/>
          <w:p w:rsidR="00A05BF4" w:rsidRDefault="00A05BF4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4A0167" w:rsidRDefault="004A0167" w:rsidP="000E7D7D"/>
          <w:p w:rsidR="00C25337" w:rsidRPr="00E87D88" w:rsidRDefault="00B4093E" w:rsidP="000E7D7D">
            <w:r w:rsidRPr="00E87D88">
              <w:rPr>
                <w:b/>
              </w:rPr>
              <w:t>ТКМ</w:t>
            </w:r>
            <w:r w:rsidR="00E87D88">
              <w:rPr>
                <w:b/>
              </w:rPr>
              <w:t xml:space="preserve"> – </w:t>
            </w:r>
            <w:r w:rsidR="00E87D88">
              <w:t>«Мозговой штурм»</w:t>
            </w:r>
          </w:p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A05BF4" w:rsidRDefault="00A05BF4" w:rsidP="000E7D7D"/>
          <w:p w:rsidR="00B4093E" w:rsidRDefault="00B4093E" w:rsidP="00A05BF4">
            <w:pPr>
              <w:rPr>
                <w:b/>
              </w:rPr>
            </w:pPr>
          </w:p>
          <w:p w:rsidR="00A05BF4" w:rsidRDefault="00A05BF4" w:rsidP="00A05BF4">
            <w:pPr>
              <w:rPr>
                <w:b/>
              </w:rPr>
            </w:pPr>
            <w:proofErr w:type="spellStart"/>
            <w:r w:rsidRPr="00A05BF4">
              <w:rPr>
                <w:b/>
              </w:rPr>
              <w:t>Физминутка</w:t>
            </w:r>
            <w:proofErr w:type="spellEnd"/>
          </w:p>
          <w:p w:rsidR="00C25337" w:rsidRPr="00C25337" w:rsidRDefault="00C25337" w:rsidP="00A05BF4">
            <w:r>
              <w:t>(под музыку)</w:t>
            </w:r>
          </w:p>
          <w:p w:rsidR="00A05BF4" w:rsidRDefault="00A05BF4" w:rsidP="00A05BF4">
            <w:r>
              <w:t xml:space="preserve"> </w:t>
            </w:r>
          </w:p>
          <w:p w:rsidR="00A05BF4" w:rsidRDefault="00C25337" w:rsidP="00A05BF4">
            <w:r>
              <w:t xml:space="preserve">ИКТ </w:t>
            </w:r>
          </w:p>
          <w:p w:rsidR="00C060A9" w:rsidRDefault="00A05BF4" w:rsidP="000E7D7D">
            <w:r>
              <w:t xml:space="preserve"> </w:t>
            </w:r>
          </w:p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4A0167" w:rsidRDefault="004A0167" w:rsidP="000E7D7D"/>
          <w:p w:rsidR="004A0167" w:rsidRDefault="004A0167" w:rsidP="000E7D7D"/>
          <w:p w:rsidR="004550E2" w:rsidRDefault="004550E2" w:rsidP="000E7D7D">
            <w:pPr>
              <w:rPr>
                <w:b/>
              </w:rPr>
            </w:pPr>
          </w:p>
          <w:p w:rsidR="004550E2" w:rsidRPr="00C060A9" w:rsidRDefault="004550E2" w:rsidP="000E7D7D">
            <w:pPr>
              <w:rPr>
                <w:b/>
              </w:rPr>
            </w:pPr>
          </w:p>
          <w:p w:rsidR="00C060A9" w:rsidRDefault="00364647" w:rsidP="00C060A9">
            <w:pPr>
              <w:rPr>
                <w:b/>
              </w:rPr>
            </w:pPr>
            <w:r>
              <w:rPr>
                <w:b/>
              </w:rPr>
              <w:t>Рефлексия эмоционального состояния</w:t>
            </w:r>
          </w:p>
          <w:p w:rsidR="00C060A9" w:rsidRPr="00C060A9" w:rsidRDefault="00C060A9" w:rsidP="00C060A9">
            <w:pPr>
              <w:rPr>
                <w:b/>
              </w:rPr>
            </w:pPr>
          </w:p>
          <w:p w:rsidR="00041B18" w:rsidRDefault="00041B18" w:rsidP="000E7D7D"/>
          <w:p w:rsidR="00041B18" w:rsidRDefault="00041B18" w:rsidP="000E7D7D"/>
          <w:p w:rsidR="00041B18" w:rsidRDefault="00B8245F" w:rsidP="000E7D7D">
            <w:r>
              <w:t>Д/</w:t>
            </w:r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206</w:t>
            </w:r>
          </w:p>
        </w:tc>
        <w:tc>
          <w:tcPr>
            <w:tcW w:w="4819" w:type="dxa"/>
          </w:tcPr>
          <w:p w:rsidR="002709BD" w:rsidRDefault="002709BD" w:rsidP="00A700FB"/>
          <w:p w:rsidR="002709BD" w:rsidRDefault="002709BD" w:rsidP="00A700FB"/>
          <w:p w:rsidR="00A700FB" w:rsidRDefault="00A700FB" w:rsidP="00A700FB">
            <w:r>
              <w:t>Вот звонок нам дал сигнал:</w:t>
            </w:r>
          </w:p>
          <w:p w:rsidR="00A700FB" w:rsidRDefault="00A700FB" w:rsidP="00A700FB">
            <w:r>
              <w:t>Поработать час настал.</w:t>
            </w:r>
          </w:p>
          <w:p w:rsidR="00A700FB" w:rsidRDefault="00A700FB" w:rsidP="00A700FB">
            <w:r>
              <w:t>Так что время не теряем</w:t>
            </w:r>
          </w:p>
          <w:p w:rsidR="00EA5AC2" w:rsidRDefault="00A700FB" w:rsidP="00A700FB">
            <w:r>
              <w:t>И работать начинаем.</w:t>
            </w:r>
          </w:p>
          <w:p w:rsidR="00A700FB" w:rsidRDefault="00A700FB" w:rsidP="00A700FB">
            <w:r>
              <w:t xml:space="preserve">Мы начать урок готовы, </w:t>
            </w:r>
          </w:p>
          <w:p w:rsidR="00A700FB" w:rsidRDefault="00A700FB" w:rsidP="00A700FB">
            <w:r>
              <w:t xml:space="preserve">Будем слушать, рассуждать </w:t>
            </w:r>
          </w:p>
          <w:p w:rsidR="00A700FB" w:rsidRDefault="00A700FB" w:rsidP="00A700FB">
            <w:r>
              <w:t>И друг другу помогать.</w:t>
            </w:r>
          </w:p>
          <w:p w:rsidR="00A700FB" w:rsidRDefault="00A700FB" w:rsidP="00A700FB"/>
          <w:p w:rsidR="00E072EB" w:rsidRDefault="00E072EB" w:rsidP="00A700FB"/>
          <w:p w:rsidR="00E072EB" w:rsidRDefault="00E072EB" w:rsidP="00A700FB"/>
          <w:p w:rsidR="006B62CE" w:rsidRDefault="006B62CE" w:rsidP="00A700FB"/>
          <w:p w:rsidR="006B6449" w:rsidRDefault="00E072EB" w:rsidP="00A700FB">
            <w:r>
              <w:t>1. Сели ровно.</w:t>
            </w:r>
          </w:p>
          <w:p w:rsidR="00E072EB" w:rsidRDefault="00E072EB" w:rsidP="00A700FB">
            <w:r>
              <w:t>( Что я попросила сделать?)</w:t>
            </w:r>
          </w:p>
          <w:p w:rsidR="006B62CE" w:rsidRDefault="006B62CE" w:rsidP="00A700FB"/>
          <w:p w:rsidR="00A700FB" w:rsidRDefault="00E072EB" w:rsidP="00A700FB">
            <w:r>
              <w:t xml:space="preserve">2. </w:t>
            </w:r>
            <w:r w:rsidR="006B6449">
              <w:t>О чем мы говорили на прошлом уроке?</w:t>
            </w:r>
          </w:p>
          <w:p w:rsidR="00E072EB" w:rsidRDefault="00E072EB" w:rsidP="00A700FB">
            <w:r>
              <w:t xml:space="preserve">3. </w:t>
            </w:r>
            <w:r w:rsidR="00041B18">
              <w:t>Продолжим разговор</w:t>
            </w:r>
            <w:r>
              <w:t xml:space="preserve"> о предложениях.</w:t>
            </w:r>
          </w:p>
          <w:p w:rsidR="00E072EB" w:rsidRDefault="00C70D54" w:rsidP="00A700FB">
            <w:r>
              <w:t>Одинаковы ли все предложения</w:t>
            </w:r>
            <w:r w:rsidR="002E5A69">
              <w:t>? Продолжим наши наблюдения.</w:t>
            </w:r>
          </w:p>
          <w:p w:rsidR="002E5A69" w:rsidRDefault="002E5A69" w:rsidP="00A700FB"/>
          <w:p w:rsidR="006B62CE" w:rsidRDefault="006B62CE" w:rsidP="00A700FB"/>
          <w:p w:rsidR="00E072EB" w:rsidRDefault="00E60DDC" w:rsidP="00A700FB">
            <w:r>
              <w:t>Сынок (доченька), почисти зубы.</w:t>
            </w:r>
          </w:p>
          <w:p w:rsidR="00E60DDC" w:rsidRDefault="00E60DDC" w:rsidP="00A700FB"/>
          <w:p w:rsidR="006B62CE" w:rsidRDefault="00E60DDC" w:rsidP="00A700FB">
            <w:r>
              <w:t>Ты почистил зубы?</w:t>
            </w:r>
          </w:p>
          <w:p w:rsidR="00E60DDC" w:rsidRDefault="00E60DDC" w:rsidP="00A700FB">
            <w:r>
              <w:t>Я почистил зубы.</w:t>
            </w:r>
          </w:p>
          <w:p w:rsidR="00E60DDC" w:rsidRDefault="00E60DDC" w:rsidP="00A700FB">
            <w:r>
              <w:t>(Чем похожи и чем отличаются эти предложения?)</w:t>
            </w:r>
          </w:p>
          <w:p w:rsidR="00E072EB" w:rsidRDefault="00E072EB" w:rsidP="00A700FB"/>
          <w:p w:rsidR="00C70D54" w:rsidRDefault="00C70D54" w:rsidP="00A700FB"/>
          <w:p w:rsidR="00C25337" w:rsidRDefault="0093737C" w:rsidP="00A700FB">
            <w:r>
              <w:t>Приложение 1</w:t>
            </w:r>
          </w:p>
          <w:p w:rsidR="00C25337" w:rsidRDefault="00C25337" w:rsidP="00A700FB"/>
          <w:p w:rsidR="00C25337" w:rsidRDefault="004A0167" w:rsidP="00A700FB">
            <w:r w:rsidRPr="004A0167">
              <w:rPr>
                <w:b/>
              </w:rPr>
              <w:t>Проверка</w:t>
            </w:r>
            <w:r>
              <w:t xml:space="preserve"> (</w:t>
            </w:r>
            <w:r w:rsidR="00A4009E">
              <w:t xml:space="preserve">второй и третий столбики </w:t>
            </w:r>
            <w:r>
              <w:t>закрыты).</w:t>
            </w:r>
          </w:p>
          <w:p w:rsidR="006B62CE" w:rsidRDefault="006B62CE" w:rsidP="00A700FB"/>
          <w:p w:rsidR="0093737C" w:rsidRDefault="0093737C" w:rsidP="00A700FB"/>
          <w:p w:rsidR="0093737C" w:rsidRDefault="0093737C" w:rsidP="00A700FB"/>
          <w:p w:rsidR="0093737C" w:rsidRDefault="0093737C" w:rsidP="00A700FB"/>
          <w:p w:rsidR="0093737C" w:rsidRDefault="0093737C" w:rsidP="00A700FB"/>
          <w:p w:rsidR="0093737C" w:rsidRDefault="0093737C" w:rsidP="00A700FB"/>
          <w:p w:rsidR="0093737C" w:rsidRDefault="0093737C" w:rsidP="00A700FB"/>
          <w:p w:rsidR="00C70D54" w:rsidRDefault="00041B18" w:rsidP="00A700FB">
            <w:r>
              <w:t>Упр. 202</w:t>
            </w:r>
          </w:p>
          <w:p w:rsidR="00E60DDC" w:rsidRDefault="00E60DDC" w:rsidP="00A700FB"/>
          <w:p w:rsidR="00B4093E" w:rsidRDefault="00B4093E" w:rsidP="00A700FB"/>
          <w:p w:rsidR="00B4093E" w:rsidRDefault="00B4093E" w:rsidP="00A700FB"/>
          <w:p w:rsidR="00B4093E" w:rsidRDefault="00B4093E" w:rsidP="00A700FB"/>
          <w:p w:rsidR="00B4093E" w:rsidRDefault="00B4093E" w:rsidP="00A700FB"/>
          <w:p w:rsidR="00B4093E" w:rsidRDefault="006B62CE" w:rsidP="00A700FB">
            <w:r>
              <w:t>ИКТ – эл. доск</w:t>
            </w:r>
            <w:proofErr w:type="gramStart"/>
            <w:r>
              <w:t>а(</w:t>
            </w:r>
            <w:proofErr w:type="gramEnd"/>
            <w:r>
              <w:t>слайд)</w:t>
            </w:r>
          </w:p>
          <w:p w:rsidR="00041B18" w:rsidRDefault="00E60DDC" w:rsidP="00A700FB">
            <w:r>
              <w:t>Выделяются предложения.</w:t>
            </w:r>
          </w:p>
          <w:p w:rsidR="00E60DDC" w:rsidRDefault="00E60DDC" w:rsidP="00A700FB">
            <w:r>
              <w:t>1. Что ты кричишь?</w:t>
            </w:r>
          </w:p>
          <w:p w:rsidR="00E60DDC" w:rsidRDefault="00E60DDC" w:rsidP="00A700FB">
            <w:r>
              <w:t>2. Там в лесу кто – то дразнится.</w:t>
            </w:r>
          </w:p>
          <w:p w:rsidR="00E60DDC" w:rsidRDefault="00E60DDC" w:rsidP="00A700FB">
            <w:r>
              <w:t>3. Вот послушай….</w:t>
            </w:r>
          </w:p>
          <w:p w:rsidR="00C70D54" w:rsidRDefault="00C70D54" w:rsidP="00A700FB"/>
          <w:p w:rsidR="00B4093E" w:rsidRDefault="00B4093E" w:rsidP="00A700FB"/>
          <w:p w:rsidR="00C70D54" w:rsidRDefault="00C70D54" w:rsidP="00A700FB">
            <w:r>
              <w:t>Что такое «будильник»?</w:t>
            </w:r>
          </w:p>
          <w:p w:rsidR="00C70D54" w:rsidRDefault="00C70D54" w:rsidP="00A700FB"/>
          <w:p w:rsidR="00C25337" w:rsidRDefault="00C25337" w:rsidP="00A700FB"/>
          <w:p w:rsidR="00B4093E" w:rsidRDefault="00B4093E" w:rsidP="00A700FB"/>
          <w:p w:rsidR="00B4093E" w:rsidRDefault="00B4093E" w:rsidP="00A700FB"/>
          <w:p w:rsidR="00B4093E" w:rsidRDefault="00B4093E" w:rsidP="00A700FB"/>
          <w:p w:rsidR="00B4093E" w:rsidRDefault="00B4093E" w:rsidP="00A700FB"/>
          <w:p w:rsidR="00C70D54" w:rsidRDefault="00C70D54" w:rsidP="00A700FB"/>
          <w:p w:rsidR="00C70D54" w:rsidRDefault="00C70D54" w:rsidP="00A700FB">
            <w:r>
              <w:t>Вернемся к предложениям, с которых начали наблюдения.</w:t>
            </w:r>
          </w:p>
          <w:p w:rsidR="00C70D54" w:rsidRDefault="002E5A69" w:rsidP="00A700FB">
            <w:r>
              <w:t xml:space="preserve">Одинакова ли </w:t>
            </w:r>
            <w:r w:rsidRPr="004A0167">
              <w:rPr>
                <w:b/>
              </w:rPr>
              <w:t xml:space="preserve">цель </w:t>
            </w:r>
            <w:r>
              <w:t>каждого предложения?</w:t>
            </w:r>
          </w:p>
          <w:p w:rsidR="002E5A69" w:rsidRDefault="002E5A69" w:rsidP="00A700FB"/>
          <w:p w:rsidR="00C25337" w:rsidRDefault="00C25337" w:rsidP="00A700FB"/>
          <w:p w:rsidR="00C25337" w:rsidRDefault="00C25337" w:rsidP="00A700FB"/>
          <w:p w:rsidR="00C25337" w:rsidRDefault="00C25337" w:rsidP="00A700FB"/>
          <w:p w:rsidR="00C25337" w:rsidRDefault="00C25337" w:rsidP="00A700FB"/>
          <w:p w:rsidR="00C25337" w:rsidRDefault="00C25337" w:rsidP="00C25337">
            <w:r>
              <w:t>Раз, два, три, четыре, пять,</w:t>
            </w:r>
          </w:p>
          <w:p w:rsidR="00C25337" w:rsidRDefault="00C25337" w:rsidP="00C25337">
            <w:r>
              <w:t>Начинаем отдыхать! (потянуться)</w:t>
            </w:r>
          </w:p>
          <w:p w:rsidR="00C25337" w:rsidRDefault="00C25337" w:rsidP="00C25337">
            <w:r>
              <w:t>Спинку бодро разогнули,</w:t>
            </w:r>
          </w:p>
          <w:p w:rsidR="00C25337" w:rsidRDefault="00C25337" w:rsidP="00C25337">
            <w:r>
              <w:t>Ручки кверху потянули!</w:t>
            </w:r>
          </w:p>
          <w:p w:rsidR="00C25337" w:rsidRDefault="00C25337" w:rsidP="00C25337">
            <w:r>
              <w:t>Раз и два, присесть и встать,</w:t>
            </w:r>
          </w:p>
          <w:p w:rsidR="00C25337" w:rsidRDefault="00C25337" w:rsidP="00C25337">
            <w:r>
              <w:t>Чтобы отдохнуть опять.</w:t>
            </w:r>
          </w:p>
          <w:p w:rsidR="00C25337" w:rsidRDefault="00C25337" w:rsidP="00C25337">
            <w:r>
              <w:t>Раз и два вперед нагнуться,</w:t>
            </w:r>
          </w:p>
          <w:p w:rsidR="00C25337" w:rsidRDefault="00C25337" w:rsidP="00C25337">
            <w:r>
              <w:t xml:space="preserve">Раз и два назад прогнуться. </w:t>
            </w:r>
          </w:p>
          <w:p w:rsidR="00C25337" w:rsidRDefault="00C25337" w:rsidP="00C25337">
            <w:r>
              <w:t>(движения маятника)</w:t>
            </w:r>
          </w:p>
          <w:p w:rsidR="00C25337" w:rsidRDefault="00C25337" w:rsidP="00C25337">
            <w:r>
              <w:t>Вот и стали мы сильней, (показать «силу»)</w:t>
            </w:r>
          </w:p>
          <w:p w:rsidR="00C25337" w:rsidRDefault="00C25337" w:rsidP="00A700FB">
            <w:r>
              <w:t xml:space="preserve">Здоровей и веселей! (улыбнуться друг </w:t>
            </w:r>
            <w:proofErr w:type="spellStart"/>
            <w:proofErr w:type="gramStart"/>
            <w:r>
              <w:t>друг</w:t>
            </w:r>
            <w:proofErr w:type="spellEnd"/>
            <w:proofErr w:type="gramEnd"/>
          </w:p>
          <w:p w:rsidR="00C25337" w:rsidRDefault="00C25337" w:rsidP="00A700FB"/>
          <w:p w:rsidR="00C25337" w:rsidRDefault="00C25337" w:rsidP="00A700FB"/>
          <w:p w:rsidR="00C25337" w:rsidRDefault="00C25337" w:rsidP="00A700FB"/>
          <w:p w:rsidR="00C25337" w:rsidRDefault="00C25337" w:rsidP="00A700FB"/>
          <w:p w:rsidR="002E5A69" w:rsidRDefault="002E5A69" w:rsidP="00A700FB">
            <w:r>
              <w:t>Упр. 203</w:t>
            </w:r>
          </w:p>
          <w:p w:rsidR="002E5A69" w:rsidRDefault="002E5A69" w:rsidP="00A700FB">
            <w:r>
              <w:t>Прочитайте обобщение в рамке.</w:t>
            </w:r>
          </w:p>
          <w:p w:rsidR="002E5A69" w:rsidRDefault="002E5A69" w:rsidP="00A700FB">
            <w:r>
              <w:t>На что вы</w:t>
            </w:r>
            <w:r w:rsidR="00C060A9">
              <w:t xml:space="preserve"> ответили правильно, а что для вас было новым?</w:t>
            </w:r>
          </w:p>
          <w:p w:rsidR="004A0167" w:rsidRDefault="004A0167" w:rsidP="00A700FB"/>
          <w:p w:rsidR="00364647" w:rsidRPr="00364647" w:rsidRDefault="00364647" w:rsidP="00A700FB">
            <w:pPr>
              <w:rPr>
                <w:b/>
              </w:rPr>
            </w:pPr>
            <w:r>
              <w:rPr>
                <w:b/>
              </w:rPr>
              <w:t>Проверка «ЗХУ</w:t>
            </w:r>
          </w:p>
          <w:p w:rsidR="004A0167" w:rsidRDefault="004A0167" w:rsidP="00A700FB"/>
          <w:p w:rsidR="004A0167" w:rsidRDefault="004A0167" w:rsidP="00A700FB"/>
          <w:p w:rsidR="00C060A9" w:rsidRDefault="00C060A9" w:rsidP="00A700FB">
            <w:r>
              <w:t>Упр. 204</w:t>
            </w:r>
          </w:p>
          <w:p w:rsidR="008F6275" w:rsidRDefault="008F6275" w:rsidP="00A700FB"/>
          <w:p w:rsidR="00C060A9" w:rsidRDefault="00C060A9" w:rsidP="00A700FB">
            <w:r>
              <w:t>Посл</w:t>
            </w:r>
            <w:r w:rsidR="00914B5B">
              <w:t xml:space="preserve">е выполнения детьми упражнения, </w:t>
            </w:r>
            <w:r>
              <w:t>проверка на эл. доске (слайд)</w:t>
            </w:r>
          </w:p>
          <w:p w:rsidR="00C060A9" w:rsidRDefault="00C060A9" w:rsidP="00A700FB"/>
          <w:p w:rsidR="00C060A9" w:rsidRDefault="00C060A9" w:rsidP="00A700FB"/>
          <w:p w:rsidR="004550E2" w:rsidRDefault="004550E2" w:rsidP="00A700FB"/>
          <w:p w:rsidR="004550E2" w:rsidRDefault="00364647" w:rsidP="00A700FB">
            <w:r>
              <w:t>Что нового для себя вы узнали?</w:t>
            </w:r>
          </w:p>
          <w:p w:rsidR="00364647" w:rsidRDefault="00364647" w:rsidP="00A700FB">
            <w:r>
              <w:t>Остались ли у вас вопросы?</w:t>
            </w:r>
          </w:p>
          <w:p w:rsidR="004550E2" w:rsidRDefault="004550E2" w:rsidP="00A700FB"/>
          <w:p w:rsidR="00B8245F" w:rsidRDefault="00B8245F" w:rsidP="00A700FB"/>
          <w:p w:rsidR="00C060A9" w:rsidRDefault="00B8245F" w:rsidP="00A700FB">
            <w:r w:rsidRPr="00B8245F">
              <w:t>«Лесенка</w:t>
            </w:r>
            <w:r>
              <w:t xml:space="preserve"> успеха»</w:t>
            </w:r>
          </w:p>
          <w:p w:rsidR="00C060A9" w:rsidRDefault="00C060A9" w:rsidP="00A700FB"/>
          <w:p w:rsidR="00C060A9" w:rsidRDefault="004550E2" w:rsidP="00A700FB">
            <w:r>
              <w:t>Слайд на эл. доске.</w:t>
            </w:r>
          </w:p>
          <w:p w:rsidR="00C060A9" w:rsidRDefault="00C060A9" w:rsidP="00A700FB"/>
        </w:tc>
        <w:tc>
          <w:tcPr>
            <w:tcW w:w="4961" w:type="dxa"/>
          </w:tcPr>
          <w:p w:rsidR="002709BD" w:rsidRDefault="002709BD" w:rsidP="006B644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6B62CE" w:rsidRDefault="006B62CE" w:rsidP="006B644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2709BD" w:rsidRDefault="002709BD" w:rsidP="006B644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6B62CE" w:rsidRDefault="006B62CE" w:rsidP="006B644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Ученики открывают тетради,</w:t>
            </w:r>
            <w:r w:rsidR="006B6449" w:rsidRPr="006B64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записывают число.</w:t>
            </w:r>
          </w:p>
          <w:p w:rsidR="006B62CE" w:rsidRDefault="006B62CE" w:rsidP="006B644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6B6449" w:rsidRPr="006B6449" w:rsidRDefault="006B62CE" w:rsidP="006B644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</w:t>
            </w:r>
            <w:r w:rsidR="006B6449" w:rsidRPr="006B64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отовятся внимательно слушать учителя.</w:t>
            </w:r>
          </w:p>
          <w:p w:rsidR="00EA5AC2" w:rsidRDefault="00EA5AC2" w:rsidP="000E7D7D"/>
          <w:p w:rsidR="00E072EB" w:rsidRDefault="00E072EB" w:rsidP="000E7D7D"/>
          <w:p w:rsidR="00E072EB" w:rsidRDefault="00E072EB" w:rsidP="000E7D7D"/>
          <w:p w:rsidR="00E072EB" w:rsidRDefault="00E072EB" w:rsidP="000E7D7D"/>
          <w:p w:rsidR="00E072EB" w:rsidRDefault="00E072EB" w:rsidP="000E7D7D"/>
          <w:p w:rsidR="00E072EB" w:rsidRDefault="00E072EB" w:rsidP="000E7D7D"/>
          <w:p w:rsidR="00E072EB" w:rsidRDefault="00E072EB" w:rsidP="000E7D7D"/>
          <w:p w:rsidR="006B62CE" w:rsidRDefault="006B62CE" w:rsidP="000E7D7D"/>
          <w:p w:rsidR="00E072EB" w:rsidRDefault="00E072EB" w:rsidP="000E7D7D">
            <w:r>
              <w:t>Выслушиваются мнения детей.</w:t>
            </w:r>
          </w:p>
          <w:p w:rsidR="00E072EB" w:rsidRDefault="00041B18" w:rsidP="000E7D7D">
            <w:r>
              <w:t>(попросила выполнить действие)</w:t>
            </w:r>
          </w:p>
          <w:p w:rsidR="006B62CE" w:rsidRDefault="006B62CE" w:rsidP="000E7D7D"/>
          <w:p w:rsidR="00041B18" w:rsidRDefault="00041B18" w:rsidP="000E7D7D">
            <w:r>
              <w:t>(как мы строим предложения)</w:t>
            </w:r>
          </w:p>
          <w:p w:rsidR="00041B18" w:rsidRDefault="00041B18" w:rsidP="000E7D7D"/>
          <w:p w:rsidR="00E60DDC" w:rsidRPr="002E5A69" w:rsidRDefault="002E5A69" w:rsidP="000E7D7D">
            <w:r>
              <w:t xml:space="preserve">(У них разный смысл, </w:t>
            </w:r>
            <w:r>
              <w:rPr>
                <w:b/>
              </w:rPr>
              <w:t>цель</w:t>
            </w:r>
            <w:r>
              <w:t>)</w:t>
            </w:r>
          </w:p>
          <w:p w:rsidR="002E5A69" w:rsidRDefault="002E5A69" w:rsidP="000E7D7D"/>
          <w:p w:rsidR="002E5A69" w:rsidRDefault="002E5A69" w:rsidP="000E7D7D"/>
          <w:p w:rsidR="006B62CE" w:rsidRDefault="006B62CE" w:rsidP="000E7D7D"/>
          <w:p w:rsidR="006B62CE" w:rsidRDefault="00E60DDC" w:rsidP="000E7D7D">
            <w:r>
              <w:t>Мама попросила (при</w:t>
            </w:r>
            <w:r w:rsidR="00C70D54">
              <w:t>казала,</w:t>
            </w:r>
            <w:r>
              <w:t xml:space="preserve"> заставила, </w:t>
            </w:r>
            <w:r w:rsidRPr="006B62CE">
              <w:rPr>
                <w:b/>
              </w:rPr>
              <w:t xml:space="preserve">побудила </w:t>
            </w:r>
            <w:r>
              <w:t>к действию)</w:t>
            </w:r>
          </w:p>
          <w:p w:rsidR="00E60DDC" w:rsidRDefault="00E60DDC" w:rsidP="000E7D7D">
            <w:r>
              <w:t>Спросила</w:t>
            </w:r>
          </w:p>
          <w:p w:rsidR="00E60DDC" w:rsidRDefault="00E60DDC" w:rsidP="000E7D7D">
            <w:r>
              <w:t>Ответил</w:t>
            </w:r>
          </w:p>
          <w:p w:rsidR="00E60DDC" w:rsidRDefault="00E60DDC" w:rsidP="000E7D7D"/>
          <w:p w:rsidR="00E60DDC" w:rsidRDefault="00E60DDC" w:rsidP="000E7D7D"/>
          <w:p w:rsidR="00A4009E" w:rsidRDefault="00A4009E" w:rsidP="000E7D7D"/>
          <w:p w:rsidR="00A4009E" w:rsidRDefault="00A4009E" w:rsidP="000E7D7D"/>
          <w:p w:rsidR="00E60DDC" w:rsidRDefault="0093737C" w:rsidP="000E7D7D">
            <w:r>
              <w:t>Заполняют таблицу в группах</w:t>
            </w:r>
          </w:p>
          <w:p w:rsidR="002709BD" w:rsidRDefault="002709BD" w:rsidP="000E7D7D"/>
          <w:p w:rsidR="002709BD" w:rsidRDefault="002709BD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93737C" w:rsidRDefault="0093737C" w:rsidP="000E7D7D"/>
          <w:p w:rsidR="006B62CE" w:rsidRDefault="006B62CE" w:rsidP="000E7D7D"/>
          <w:p w:rsidR="00E60DDC" w:rsidRDefault="00E60DDC" w:rsidP="000E7D7D">
            <w:r>
              <w:t>Читают по ролям</w:t>
            </w:r>
          </w:p>
          <w:p w:rsidR="00C70D54" w:rsidRDefault="00C70D54" w:rsidP="000E7D7D">
            <w:r>
              <w:t>Выполняют задание</w:t>
            </w:r>
            <w:r w:rsidR="00D602CB">
              <w:t xml:space="preserve">, </w:t>
            </w:r>
            <w:r w:rsidR="006B62CE">
              <w:t>данное в учебнике</w:t>
            </w:r>
            <w:r w:rsidR="00B4093E">
              <w:t xml:space="preserve"> (устно) в парах</w:t>
            </w:r>
            <w:r w:rsidR="00D602CB">
              <w:t>.</w:t>
            </w:r>
          </w:p>
          <w:p w:rsidR="00C70D54" w:rsidRDefault="00C70D54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C25337" w:rsidRDefault="00B4093E" w:rsidP="000E7D7D">
            <w:r>
              <w:t>Проверка задания</w:t>
            </w:r>
          </w:p>
          <w:p w:rsidR="006B62CE" w:rsidRDefault="006B62CE" w:rsidP="000E7D7D"/>
          <w:p w:rsidR="006B62CE" w:rsidRDefault="006B62CE" w:rsidP="000E7D7D"/>
          <w:p w:rsidR="006B62CE" w:rsidRDefault="006B62CE" w:rsidP="000E7D7D"/>
          <w:p w:rsidR="006B62CE" w:rsidRDefault="006B62CE" w:rsidP="000E7D7D"/>
          <w:p w:rsidR="004A0167" w:rsidRDefault="004A0167" w:rsidP="000E7D7D"/>
          <w:p w:rsidR="00C70D54" w:rsidRDefault="00C70D54" w:rsidP="000E7D7D"/>
          <w:p w:rsidR="00C70D54" w:rsidRDefault="00C70D54" w:rsidP="000E7D7D">
            <w:r>
              <w:t>Будить – помогать проснуться, а значит начать действовать; побуждение – подталкивание к действию</w:t>
            </w:r>
          </w:p>
          <w:p w:rsidR="00C70D54" w:rsidRDefault="00C70D54" w:rsidP="000E7D7D"/>
          <w:p w:rsidR="002E5A69" w:rsidRDefault="002E5A69" w:rsidP="000E7D7D"/>
          <w:p w:rsidR="002E5A69" w:rsidRDefault="002E5A69" w:rsidP="000E7D7D"/>
          <w:p w:rsidR="00B4093E" w:rsidRDefault="00B4093E" w:rsidP="000E7D7D"/>
          <w:p w:rsidR="00B4093E" w:rsidRDefault="00B4093E" w:rsidP="000E7D7D"/>
          <w:p w:rsidR="00B4093E" w:rsidRDefault="00B4093E" w:rsidP="000E7D7D"/>
          <w:p w:rsidR="002E5A69" w:rsidRDefault="002E5A69" w:rsidP="000E7D7D">
            <w:r>
              <w:t>Высказывание детей</w:t>
            </w:r>
          </w:p>
          <w:p w:rsidR="002E5A69" w:rsidRDefault="002E5A69" w:rsidP="000E7D7D"/>
          <w:p w:rsidR="00C060A9" w:rsidRDefault="00C060A9" w:rsidP="000E7D7D"/>
          <w:p w:rsidR="00C060A9" w:rsidRDefault="00C060A9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25337" w:rsidRDefault="00C25337" w:rsidP="000E7D7D"/>
          <w:p w:rsidR="00C060A9" w:rsidRDefault="00C060A9" w:rsidP="000E7D7D"/>
          <w:p w:rsidR="00C060A9" w:rsidRDefault="00C060A9" w:rsidP="000E7D7D"/>
          <w:p w:rsidR="00C060A9" w:rsidRDefault="00C060A9" w:rsidP="000E7D7D"/>
          <w:p w:rsidR="004A0167" w:rsidRDefault="004A0167" w:rsidP="000E7D7D"/>
          <w:p w:rsidR="004A0167" w:rsidRDefault="00C060A9" w:rsidP="000E7D7D">
            <w:r>
              <w:t>Выполняют в парах</w:t>
            </w:r>
          </w:p>
          <w:p w:rsidR="004A0167" w:rsidRDefault="004A0167" w:rsidP="000E7D7D">
            <w:r>
              <w:t>Продолжают  заполнение таблицы</w:t>
            </w:r>
            <w:r w:rsidR="004550E2">
              <w:t xml:space="preserve"> «ЗХУ»</w:t>
            </w:r>
          </w:p>
          <w:p w:rsidR="00914B5B" w:rsidRDefault="00914B5B" w:rsidP="000E7D7D"/>
          <w:p w:rsidR="00914B5B" w:rsidRDefault="00914B5B" w:rsidP="000E7D7D"/>
          <w:p w:rsidR="00914B5B" w:rsidRDefault="00914B5B" w:rsidP="000E7D7D"/>
          <w:p w:rsidR="00914B5B" w:rsidRDefault="00914B5B" w:rsidP="000E7D7D"/>
          <w:p w:rsidR="00914B5B" w:rsidRDefault="00914B5B" w:rsidP="000E7D7D"/>
          <w:p w:rsidR="00914B5B" w:rsidRDefault="00914B5B" w:rsidP="000E7D7D"/>
          <w:p w:rsidR="00364647" w:rsidRDefault="00364647" w:rsidP="000E7D7D"/>
          <w:p w:rsidR="00914B5B" w:rsidRDefault="00914B5B" w:rsidP="000E7D7D">
            <w:r>
              <w:t>Выполняют самостоятельно</w:t>
            </w:r>
          </w:p>
          <w:p w:rsidR="00B339F7" w:rsidRDefault="00B339F7" w:rsidP="000E7D7D"/>
          <w:p w:rsidR="00B339F7" w:rsidRDefault="00B339F7" w:rsidP="000E7D7D"/>
          <w:p w:rsidR="00B339F7" w:rsidRDefault="00B339F7" w:rsidP="000E7D7D"/>
          <w:p w:rsidR="00B339F7" w:rsidRDefault="00B339F7" w:rsidP="000E7D7D"/>
          <w:p w:rsidR="00B339F7" w:rsidRDefault="00B339F7" w:rsidP="000E7D7D"/>
          <w:p w:rsidR="00B339F7" w:rsidRDefault="00B339F7" w:rsidP="000E7D7D"/>
          <w:p w:rsidR="00B339F7" w:rsidRDefault="00B339F7" w:rsidP="000E7D7D"/>
          <w:p w:rsidR="00B339F7" w:rsidRDefault="00B339F7" w:rsidP="000E7D7D"/>
          <w:p w:rsidR="00B339F7" w:rsidRDefault="00B339F7" w:rsidP="000E7D7D"/>
          <w:p w:rsidR="00B339F7" w:rsidRDefault="00B339F7" w:rsidP="000E7D7D">
            <w:r>
              <w:t>Выходят к доске и расставляют смайлики.</w:t>
            </w:r>
          </w:p>
        </w:tc>
        <w:tc>
          <w:tcPr>
            <w:tcW w:w="3337" w:type="dxa"/>
          </w:tcPr>
          <w:p w:rsidR="002709BD" w:rsidRDefault="002709BD" w:rsidP="000E7D7D"/>
          <w:p w:rsidR="002709BD" w:rsidRDefault="002709BD" w:rsidP="000E7D7D"/>
          <w:p w:rsidR="002709BD" w:rsidRDefault="002709BD" w:rsidP="000E7D7D"/>
          <w:p w:rsidR="00EA5AC2" w:rsidRDefault="006B6449" w:rsidP="000E7D7D">
            <w:proofErr w:type="gramStart"/>
            <w:r w:rsidRPr="006B6449">
              <w:t>Регулятивные</w:t>
            </w:r>
            <w:proofErr w:type="gramEnd"/>
            <w:r w:rsidRPr="006B6449">
              <w:t>: волевая само</w:t>
            </w:r>
            <w:r>
              <w:t xml:space="preserve"> </w:t>
            </w:r>
            <w:r w:rsidRPr="006B6449">
              <w:t>регуляция</w:t>
            </w:r>
          </w:p>
          <w:p w:rsidR="002709BD" w:rsidRDefault="002709BD" w:rsidP="000E7D7D"/>
          <w:p w:rsidR="002709BD" w:rsidRDefault="002709BD" w:rsidP="000E7D7D"/>
          <w:p w:rsidR="002709BD" w:rsidRDefault="002709BD" w:rsidP="000E7D7D"/>
          <w:p w:rsidR="002709BD" w:rsidRDefault="002709BD" w:rsidP="000E7D7D"/>
          <w:p w:rsidR="002709BD" w:rsidRDefault="002709BD" w:rsidP="000E7D7D"/>
          <w:p w:rsidR="002709BD" w:rsidRDefault="002709BD" w:rsidP="000E7D7D"/>
          <w:p w:rsidR="002709BD" w:rsidRDefault="002709BD" w:rsidP="000E7D7D"/>
          <w:p w:rsidR="006B62CE" w:rsidRDefault="006B62CE" w:rsidP="000E7D7D"/>
          <w:p w:rsidR="006B62CE" w:rsidRDefault="006B62CE" w:rsidP="000E7D7D"/>
          <w:p w:rsidR="002709BD" w:rsidRDefault="002709BD" w:rsidP="000E7D7D"/>
          <w:p w:rsidR="002709BD" w:rsidRDefault="002709BD" w:rsidP="002709BD">
            <w:proofErr w:type="gramStart"/>
            <w:r w:rsidRPr="002709BD">
              <w:rPr>
                <w:b/>
              </w:rPr>
              <w:t>Познавательные</w:t>
            </w:r>
            <w:proofErr w:type="gramEnd"/>
            <w:r w:rsidRPr="002709BD">
              <w:rPr>
                <w:b/>
              </w:rPr>
              <w:t>:</w:t>
            </w:r>
            <w:r>
              <w:t xml:space="preserve"> формирование мыслительных операций: анализ, синтез, обобщение.</w:t>
            </w:r>
          </w:p>
          <w:p w:rsidR="002709BD" w:rsidRDefault="002709BD" w:rsidP="002709BD"/>
          <w:p w:rsidR="002709BD" w:rsidRDefault="002709BD" w:rsidP="002709BD">
            <w:r w:rsidRPr="002709BD">
              <w:rPr>
                <w:b/>
              </w:rPr>
              <w:t>Коммуникативные:</w:t>
            </w:r>
            <w:r>
              <w:t xml:space="preserve"> умение выражать свои мысли с достаточной полнотой и точностью; умение слушать и понимать речь других.</w:t>
            </w:r>
          </w:p>
          <w:p w:rsidR="00C25337" w:rsidRDefault="00C25337" w:rsidP="002709BD"/>
          <w:p w:rsidR="00C25337" w:rsidRDefault="00C25337" w:rsidP="002709BD"/>
          <w:p w:rsidR="00C25337" w:rsidRDefault="00C25337" w:rsidP="002709BD"/>
          <w:p w:rsidR="00C25337" w:rsidRDefault="00C25337" w:rsidP="002709BD"/>
          <w:p w:rsidR="00C25337" w:rsidRDefault="00C25337" w:rsidP="002709BD"/>
          <w:p w:rsidR="00C25337" w:rsidRDefault="0093737C" w:rsidP="002709BD">
            <w:r w:rsidRPr="0093737C">
              <w:rPr>
                <w:b/>
              </w:rPr>
              <w:t>Коммуникативные</w:t>
            </w:r>
            <w:r>
              <w:t xml:space="preserve">: речевая </w:t>
            </w:r>
            <w:r>
              <w:lastRenderedPageBreak/>
              <w:t>деятельность, навыки сотрудничества</w:t>
            </w:r>
          </w:p>
          <w:p w:rsidR="0093737C" w:rsidRPr="0093737C" w:rsidRDefault="0093737C" w:rsidP="002709BD"/>
          <w:p w:rsidR="00C25337" w:rsidRDefault="0093737C" w:rsidP="002709BD">
            <w:r w:rsidRPr="0093737C">
              <w:rPr>
                <w:b/>
              </w:rPr>
              <w:t>Познавательные:</w:t>
            </w:r>
            <w:r w:rsidRPr="0093737C">
              <w:t xml:space="preserve"> умение контролировать и оценивать результаты действий.</w:t>
            </w:r>
          </w:p>
          <w:p w:rsidR="00C25337" w:rsidRDefault="00C25337" w:rsidP="002709BD"/>
          <w:p w:rsidR="00C25337" w:rsidRDefault="00C25337" w:rsidP="002709BD"/>
          <w:p w:rsidR="00C25337" w:rsidRDefault="00C25337" w:rsidP="002709BD"/>
          <w:p w:rsidR="00C25337" w:rsidRDefault="00C25337" w:rsidP="002709BD"/>
          <w:p w:rsidR="00C25337" w:rsidRDefault="00C25337" w:rsidP="002709BD"/>
          <w:p w:rsidR="006B62CE" w:rsidRDefault="006B62CE" w:rsidP="002709BD"/>
          <w:p w:rsidR="006B62CE" w:rsidRDefault="006B62CE" w:rsidP="002709BD"/>
          <w:p w:rsidR="006B62CE" w:rsidRDefault="006B62CE" w:rsidP="002709BD"/>
          <w:p w:rsidR="006B62CE" w:rsidRDefault="006B62CE" w:rsidP="002709BD"/>
          <w:p w:rsidR="006B62CE" w:rsidRDefault="006B62CE" w:rsidP="002709BD"/>
          <w:p w:rsidR="00B4093E" w:rsidRDefault="00B4093E" w:rsidP="002709BD"/>
          <w:p w:rsidR="00B4093E" w:rsidRDefault="00B4093E" w:rsidP="002709BD"/>
          <w:p w:rsidR="00B4093E" w:rsidRDefault="00B4093E" w:rsidP="002709BD"/>
          <w:p w:rsidR="00B4093E" w:rsidRDefault="00B4093E" w:rsidP="002709BD"/>
          <w:p w:rsidR="00C25337" w:rsidRDefault="00C25337" w:rsidP="002709BD"/>
          <w:p w:rsidR="004A0167" w:rsidRDefault="004A0167" w:rsidP="002709BD"/>
          <w:p w:rsidR="004A0167" w:rsidRDefault="004A0167" w:rsidP="002709BD"/>
          <w:p w:rsidR="00B4093E" w:rsidRDefault="00C25337" w:rsidP="002709BD">
            <w:proofErr w:type="gramStart"/>
            <w:r w:rsidRPr="00C25337">
              <w:rPr>
                <w:b/>
              </w:rPr>
              <w:t>Познавательные</w:t>
            </w:r>
            <w:proofErr w:type="gramEnd"/>
            <w:r w:rsidRPr="00C25337">
              <w:rPr>
                <w:b/>
              </w:rPr>
              <w:t>:</w:t>
            </w:r>
            <w:r>
              <w:t xml:space="preserve"> </w:t>
            </w:r>
            <w:r w:rsidR="00B4093E">
              <w:t>работа с информацией,</w:t>
            </w:r>
          </w:p>
          <w:p w:rsidR="00C25337" w:rsidRDefault="00C25337" w:rsidP="002709BD">
            <w:r>
              <w:t>установление аналогий, подведение под понятие</w:t>
            </w:r>
          </w:p>
          <w:p w:rsidR="00B4093E" w:rsidRDefault="00B4093E" w:rsidP="002709BD"/>
          <w:p w:rsidR="00B4093E" w:rsidRDefault="00B4093E" w:rsidP="002709BD"/>
          <w:p w:rsidR="00B4093E" w:rsidRDefault="00B4093E" w:rsidP="002709BD"/>
          <w:p w:rsidR="00B4093E" w:rsidRDefault="00B4093E" w:rsidP="002709BD"/>
          <w:p w:rsidR="00B4093E" w:rsidRDefault="00B4093E" w:rsidP="002709BD"/>
          <w:p w:rsidR="00B4093E" w:rsidRDefault="00B4093E" w:rsidP="002709BD">
            <w:proofErr w:type="gramStart"/>
            <w:r w:rsidRPr="00B4093E">
              <w:rPr>
                <w:b/>
              </w:rPr>
              <w:t>Коммуникативные</w:t>
            </w:r>
            <w:proofErr w:type="gramEnd"/>
            <w:r w:rsidRPr="00B4093E">
              <w:rPr>
                <w:b/>
              </w:rPr>
              <w:t>:</w:t>
            </w:r>
            <w:r>
              <w:t xml:space="preserve"> речевая деятельность</w:t>
            </w:r>
          </w:p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914B5B" w:rsidRDefault="00914B5B" w:rsidP="002709BD"/>
          <w:p w:rsidR="00D602CB" w:rsidRDefault="00D602CB" w:rsidP="002709BD"/>
          <w:p w:rsidR="00914B5B" w:rsidRDefault="00914B5B" w:rsidP="002709BD"/>
          <w:p w:rsidR="00364647" w:rsidRDefault="00364647" w:rsidP="002709BD"/>
          <w:p w:rsidR="00914B5B" w:rsidRDefault="00914B5B" w:rsidP="002709BD"/>
          <w:p w:rsidR="00914B5B" w:rsidRPr="00914B5B" w:rsidRDefault="00914B5B" w:rsidP="002709BD">
            <w:proofErr w:type="gramStart"/>
            <w:r w:rsidRPr="00914B5B">
              <w:rPr>
                <w:b/>
              </w:rPr>
              <w:t>Регулятивные</w:t>
            </w:r>
            <w:proofErr w:type="gramEnd"/>
            <w:r w:rsidRPr="00914B5B">
              <w:rPr>
                <w:b/>
              </w:rPr>
              <w:t>:</w:t>
            </w:r>
            <w:r>
              <w:t xml:space="preserve"> управление своей деятельностью, самостоятельность</w:t>
            </w:r>
          </w:p>
          <w:p w:rsidR="00914B5B" w:rsidRDefault="00914B5B" w:rsidP="002709BD"/>
          <w:p w:rsidR="00D602CB" w:rsidRDefault="00D602CB" w:rsidP="002709BD"/>
          <w:p w:rsidR="00D602CB" w:rsidRDefault="00D602CB" w:rsidP="002709BD"/>
          <w:p w:rsidR="00D602CB" w:rsidRDefault="00D602CB" w:rsidP="002709BD"/>
          <w:p w:rsidR="00D602CB" w:rsidRDefault="00D602CB" w:rsidP="002709BD"/>
          <w:p w:rsidR="00D602CB" w:rsidRDefault="00D602CB" w:rsidP="002709BD"/>
          <w:p w:rsidR="00D602CB" w:rsidRDefault="00D602CB" w:rsidP="002709BD"/>
          <w:p w:rsidR="00914B5B" w:rsidRPr="00B4093E" w:rsidRDefault="00914B5B" w:rsidP="002709BD">
            <w:r w:rsidRPr="00914B5B">
              <w:rPr>
                <w:b/>
              </w:rPr>
              <w:t>Познавательные</w:t>
            </w:r>
            <w:r w:rsidRPr="00914B5B">
              <w:t>: умение контролировать и оценивать результаты действий.</w:t>
            </w:r>
          </w:p>
        </w:tc>
      </w:tr>
    </w:tbl>
    <w:p w:rsidR="00122AB8" w:rsidRDefault="00122AB8" w:rsidP="000E7D7D"/>
    <w:p w:rsidR="00B92E29" w:rsidRDefault="00B92E29" w:rsidP="000E7D7D"/>
    <w:p w:rsidR="00B92E29" w:rsidRDefault="00B92E29" w:rsidP="000E7D7D">
      <w:bookmarkStart w:id="0" w:name="_GoBack"/>
      <w:bookmarkEnd w:id="0"/>
    </w:p>
    <w:p w:rsidR="003F74E6" w:rsidRDefault="002F09EA" w:rsidP="000E7D7D">
      <w:r>
        <w:t>Приложение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3F74E6" w:rsidTr="003F74E6">
        <w:tc>
          <w:tcPr>
            <w:tcW w:w="5117" w:type="dxa"/>
          </w:tcPr>
          <w:p w:rsidR="003F74E6" w:rsidRDefault="003F74E6" w:rsidP="000E7D7D">
            <w:proofErr w:type="gramStart"/>
            <w:r>
              <w:t>З</w:t>
            </w:r>
            <w:proofErr w:type="gramEnd"/>
            <w:r>
              <w:t xml:space="preserve"> – Что я знаю</w:t>
            </w:r>
          </w:p>
        </w:tc>
        <w:tc>
          <w:tcPr>
            <w:tcW w:w="5117" w:type="dxa"/>
          </w:tcPr>
          <w:p w:rsidR="003F74E6" w:rsidRDefault="003F74E6" w:rsidP="000E7D7D">
            <w:r>
              <w:t>Х - что мы хотим узнать</w:t>
            </w:r>
          </w:p>
        </w:tc>
        <w:tc>
          <w:tcPr>
            <w:tcW w:w="5118" w:type="dxa"/>
          </w:tcPr>
          <w:p w:rsidR="003F74E6" w:rsidRDefault="003F74E6" w:rsidP="000E7D7D">
            <w:r>
              <w:t>У – что мы у</w:t>
            </w:r>
            <w:r w:rsidR="002F09EA">
              <w:t>знали</w:t>
            </w:r>
          </w:p>
        </w:tc>
      </w:tr>
      <w:tr w:rsidR="003F74E6" w:rsidTr="003F74E6">
        <w:tc>
          <w:tcPr>
            <w:tcW w:w="5117" w:type="dxa"/>
          </w:tcPr>
          <w:p w:rsidR="003F74E6" w:rsidRDefault="002F09EA" w:rsidP="000E7D7D">
            <w:r>
              <w:t>1. В предложении всегда выражается мысль, чувство</w:t>
            </w:r>
          </w:p>
          <w:p w:rsidR="002F09EA" w:rsidRDefault="002F09EA" w:rsidP="000E7D7D">
            <w:r>
              <w:t>2. Слова связывают между собой и располагают так, чтобы было понятно: о чем и что мы хотим сказать.</w:t>
            </w:r>
          </w:p>
          <w:p w:rsidR="002F09EA" w:rsidRDefault="002F09EA" w:rsidP="000E7D7D">
            <w:r>
              <w:t>3. Предложение произносят с окончанием конца мысли.</w:t>
            </w:r>
          </w:p>
          <w:p w:rsidR="002F09EA" w:rsidRDefault="002F09EA" w:rsidP="000E7D7D">
            <w:r>
              <w:t>4. При письме большой буквой обозначают начало предложения, а точкой или другим знаком – его конец.</w:t>
            </w:r>
          </w:p>
        </w:tc>
        <w:tc>
          <w:tcPr>
            <w:tcW w:w="5117" w:type="dxa"/>
          </w:tcPr>
          <w:p w:rsidR="003F74E6" w:rsidRDefault="002F09EA" w:rsidP="000E7D7D">
            <w:r>
              <w:t>1. Какие бывают предложения?</w:t>
            </w:r>
          </w:p>
        </w:tc>
        <w:tc>
          <w:tcPr>
            <w:tcW w:w="5118" w:type="dxa"/>
          </w:tcPr>
          <w:p w:rsidR="003F74E6" w:rsidRDefault="002F09EA" w:rsidP="002F09EA">
            <w:r>
              <w:t xml:space="preserve"> По цели:</w:t>
            </w:r>
          </w:p>
          <w:p w:rsidR="002F09EA" w:rsidRDefault="002F09EA" w:rsidP="002F09EA">
            <w:r>
              <w:t>Повествовательные</w:t>
            </w:r>
          </w:p>
          <w:p w:rsidR="002F09EA" w:rsidRDefault="002F09EA" w:rsidP="002F09EA">
            <w:r>
              <w:t>Вопросительные</w:t>
            </w:r>
          </w:p>
          <w:p w:rsidR="002F09EA" w:rsidRDefault="002F09EA" w:rsidP="002F09EA">
            <w:r>
              <w:t>Побудительные</w:t>
            </w:r>
          </w:p>
        </w:tc>
      </w:tr>
    </w:tbl>
    <w:p w:rsidR="00B8245F" w:rsidRDefault="00B8245F" w:rsidP="000E7D7D"/>
    <w:sectPr w:rsidR="00B8245F" w:rsidSect="00B339F7">
      <w:footerReference w:type="default" r:id="rId9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5F" w:rsidRDefault="00EE425F" w:rsidP="000E7D7D">
      <w:pPr>
        <w:spacing w:after="0" w:line="240" w:lineRule="auto"/>
      </w:pPr>
      <w:r>
        <w:separator/>
      </w:r>
    </w:p>
  </w:endnote>
  <w:endnote w:type="continuationSeparator" w:id="0">
    <w:p w:rsidR="00EE425F" w:rsidRDefault="00EE425F" w:rsidP="000E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243000"/>
      <w:docPartObj>
        <w:docPartGallery w:val="Page Numbers (Bottom of Page)"/>
        <w:docPartUnique/>
      </w:docPartObj>
    </w:sdtPr>
    <w:sdtEndPr/>
    <w:sdtContent>
      <w:p w:rsidR="00B339F7" w:rsidRDefault="00B33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E29">
          <w:rPr>
            <w:noProof/>
          </w:rPr>
          <w:t>4</w:t>
        </w:r>
        <w:r>
          <w:fldChar w:fldCharType="end"/>
        </w:r>
      </w:p>
    </w:sdtContent>
  </w:sdt>
  <w:p w:rsidR="00B339F7" w:rsidRDefault="00B339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5F" w:rsidRDefault="00EE425F" w:rsidP="000E7D7D">
      <w:pPr>
        <w:spacing w:after="0" w:line="240" w:lineRule="auto"/>
      </w:pPr>
      <w:r>
        <w:separator/>
      </w:r>
    </w:p>
  </w:footnote>
  <w:footnote w:type="continuationSeparator" w:id="0">
    <w:p w:rsidR="00EE425F" w:rsidRDefault="00EE425F" w:rsidP="000E7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65C8"/>
    <w:multiLevelType w:val="hybridMultilevel"/>
    <w:tmpl w:val="A726E134"/>
    <w:lvl w:ilvl="0" w:tplc="28B4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7D"/>
    <w:rsid w:val="00002AE3"/>
    <w:rsid w:val="00041B18"/>
    <w:rsid w:val="000E7D7D"/>
    <w:rsid w:val="00122AB8"/>
    <w:rsid w:val="00195583"/>
    <w:rsid w:val="002709BD"/>
    <w:rsid w:val="002E5A69"/>
    <w:rsid w:val="002F09EA"/>
    <w:rsid w:val="00364647"/>
    <w:rsid w:val="003F74E6"/>
    <w:rsid w:val="004550E2"/>
    <w:rsid w:val="004A0167"/>
    <w:rsid w:val="005A620A"/>
    <w:rsid w:val="006B62CE"/>
    <w:rsid w:val="006B6449"/>
    <w:rsid w:val="008B2352"/>
    <w:rsid w:val="008F6275"/>
    <w:rsid w:val="00914B5B"/>
    <w:rsid w:val="0093737C"/>
    <w:rsid w:val="009C7D24"/>
    <w:rsid w:val="00A05BF4"/>
    <w:rsid w:val="00A4009E"/>
    <w:rsid w:val="00A700FB"/>
    <w:rsid w:val="00B339F7"/>
    <w:rsid w:val="00B4093E"/>
    <w:rsid w:val="00B8245F"/>
    <w:rsid w:val="00B92E29"/>
    <w:rsid w:val="00C060A9"/>
    <w:rsid w:val="00C25337"/>
    <w:rsid w:val="00C63D44"/>
    <w:rsid w:val="00C70D54"/>
    <w:rsid w:val="00D602CB"/>
    <w:rsid w:val="00DF6F3B"/>
    <w:rsid w:val="00E072EB"/>
    <w:rsid w:val="00E3677C"/>
    <w:rsid w:val="00E60DDC"/>
    <w:rsid w:val="00E74080"/>
    <w:rsid w:val="00E87D88"/>
    <w:rsid w:val="00EA5AC2"/>
    <w:rsid w:val="00E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D7D"/>
  </w:style>
  <w:style w:type="paragraph" w:styleId="a5">
    <w:name w:val="footer"/>
    <w:basedOn w:val="a"/>
    <w:link w:val="a6"/>
    <w:uiPriority w:val="99"/>
    <w:unhideWhenUsed/>
    <w:rsid w:val="000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D7D"/>
  </w:style>
  <w:style w:type="table" w:styleId="a7">
    <w:name w:val="Table Grid"/>
    <w:basedOn w:val="a1"/>
    <w:uiPriority w:val="59"/>
    <w:rsid w:val="00EA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D7D"/>
  </w:style>
  <w:style w:type="paragraph" w:styleId="a5">
    <w:name w:val="footer"/>
    <w:basedOn w:val="a"/>
    <w:link w:val="a6"/>
    <w:uiPriority w:val="99"/>
    <w:unhideWhenUsed/>
    <w:rsid w:val="000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D7D"/>
  </w:style>
  <w:style w:type="table" w:styleId="a7">
    <w:name w:val="Table Grid"/>
    <w:basedOn w:val="a1"/>
    <w:uiPriority w:val="59"/>
    <w:rsid w:val="00EA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270D-C655-4511-A4AB-D5232126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dcterms:created xsi:type="dcterms:W3CDTF">2014-11-16T10:28:00Z</dcterms:created>
  <dcterms:modified xsi:type="dcterms:W3CDTF">2014-11-16T18:39:00Z</dcterms:modified>
</cp:coreProperties>
</file>