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28" w:rsidRDefault="006C5528" w:rsidP="006C55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pacing w:val="45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pacing w:val="45"/>
          <w:sz w:val="20"/>
          <w:szCs w:val="20"/>
        </w:rPr>
        <w:t xml:space="preserve">Дата_____________                                                                                        Русский язык3 </w:t>
      </w:r>
      <w:proofErr w:type="spellStart"/>
      <w:r>
        <w:rPr>
          <w:rFonts w:ascii="Times New Roman" w:eastAsia="Calibri" w:hAnsi="Times New Roman" w:cs="Times New Roman"/>
          <w:b/>
          <w:bCs/>
          <w:spacing w:val="45"/>
          <w:sz w:val="20"/>
          <w:szCs w:val="20"/>
        </w:rPr>
        <w:t>кл</w:t>
      </w:r>
      <w:proofErr w:type="spellEnd"/>
      <w:r>
        <w:rPr>
          <w:rFonts w:ascii="Times New Roman" w:eastAsia="Calibri" w:hAnsi="Times New Roman" w:cs="Times New Roman"/>
          <w:b/>
          <w:bCs/>
          <w:spacing w:val="45"/>
          <w:sz w:val="20"/>
          <w:szCs w:val="20"/>
        </w:rPr>
        <w:t>.</w:t>
      </w:r>
    </w:p>
    <w:p w:rsidR="006C5528" w:rsidRDefault="006C5528" w:rsidP="006C55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pacing w:val="45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pacing w:val="45"/>
          <w:sz w:val="20"/>
          <w:szCs w:val="20"/>
        </w:rPr>
        <w:t>УМК «Школа России»</w:t>
      </w:r>
    </w:p>
    <w:p w:rsidR="006C5528" w:rsidRDefault="006C5528" w:rsidP="006C55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pacing w:val="45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pacing w:val="45"/>
          <w:sz w:val="20"/>
          <w:szCs w:val="20"/>
        </w:rPr>
        <w:t xml:space="preserve">Авт. </w:t>
      </w:r>
      <w:proofErr w:type="spellStart"/>
      <w:r>
        <w:rPr>
          <w:rFonts w:ascii="Times New Roman" w:eastAsia="Calibri" w:hAnsi="Times New Roman" w:cs="Times New Roman"/>
          <w:b/>
          <w:bCs/>
          <w:spacing w:val="45"/>
          <w:sz w:val="20"/>
          <w:szCs w:val="20"/>
        </w:rPr>
        <w:t>В.П.Канакина</w:t>
      </w:r>
      <w:proofErr w:type="spellEnd"/>
    </w:p>
    <w:p w:rsidR="006C5528" w:rsidRDefault="006C5528" w:rsidP="006C5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6C5528" w:rsidRDefault="006C5528" w:rsidP="006C5528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Тема: Сочинение  по репродукции картины А.А.Рылова «В голубом просторе».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6"/>
        <w:gridCol w:w="11374"/>
      </w:tblGrid>
      <w:tr w:rsidR="006C5528" w:rsidTr="006C5528">
        <w:trPr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/>
              </w:rPr>
              <w:t>Педагогические цели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Развивать умения передавать содержание текста по коллективно составленному плану, писать слова с изученными орфограммами.</w:t>
            </w:r>
          </w:p>
        </w:tc>
      </w:tr>
      <w:tr w:rsidR="006C5528" w:rsidTr="006C5528">
        <w:trPr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/>
              </w:rPr>
              <w:t>Тип урока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>Решение учебной задачи</w:t>
            </w:r>
          </w:p>
        </w:tc>
      </w:tr>
      <w:tr w:rsidR="006C5528" w:rsidTr="006C5528">
        <w:trPr>
          <w:trHeight w:val="599"/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/>
              </w:rPr>
              <w:t>Планируемые</w:t>
            </w:r>
            <w:r>
              <w:rPr>
                <w:rFonts w:ascii="Times New Roman" w:eastAsia="Calibri" w:hAnsi="Times New Roman" w:cs="Times New Roman"/>
                <w:b/>
                <w:bCs/>
                <w:lang/>
              </w:rPr>
              <w:br/>
              <w:t xml:space="preserve">результаты 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Излагать письменно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текста описания по данным вопросам или коллективно составленному плану.</w:t>
            </w:r>
          </w:p>
        </w:tc>
      </w:tr>
    </w:tbl>
    <w:p w:rsidR="006C5528" w:rsidRDefault="006C5528" w:rsidP="006C5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6C5528" w:rsidRDefault="006C5528" w:rsidP="006C55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5"/>
        </w:rPr>
      </w:pPr>
      <w:r>
        <w:rPr>
          <w:rFonts w:ascii="Times New Roman" w:eastAsia="Calibri" w:hAnsi="Times New Roman" w:cs="Times New Roman"/>
          <w:b/>
          <w:bCs/>
          <w:spacing w:val="45"/>
        </w:rPr>
        <w:t>Сценарий урока</w:t>
      </w:r>
    </w:p>
    <w:p w:rsidR="006C5528" w:rsidRDefault="006C5528" w:rsidP="006C55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100" w:type="dxa"/>
        <w:jc w:val="center"/>
        <w:tblInd w:w="-129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16"/>
        <w:gridCol w:w="3515"/>
        <w:gridCol w:w="15"/>
        <w:gridCol w:w="2660"/>
        <w:gridCol w:w="2538"/>
        <w:gridCol w:w="2156"/>
      </w:tblGrid>
      <w:tr w:rsidR="006C5528" w:rsidTr="006C5528">
        <w:trPr>
          <w:jc w:val="center"/>
        </w:trPr>
        <w:tc>
          <w:tcPr>
            <w:tcW w:w="3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 xml:space="preserve">Формы, методы, 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 xml:space="preserve">методические 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приемы</w:t>
            </w:r>
          </w:p>
        </w:tc>
        <w:tc>
          <w:tcPr>
            <w:tcW w:w="3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 xml:space="preserve">Деятельность учителя </w:t>
            </w:r>
          </w:p>
        </w:tc>
        <w:tc>
          <w:tcPr>
            <w:tcW w:w="5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Деятельность учащихся</w:t>
            </w:r>
          </w:p>
        </w:tc>
        <w:tc>
          <w:tcPr>
            <w:tcW w:w="2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 xml:space="preserve">Приемы 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контроля</w:t>
            </w:r>
          </w:p>
        </w:tc>
      </w:tr>
      <w:tr w:rsidR="006C5528" w:rsidTr="006C5528">
        <w:trPr>
          <w:jc w:val="center"/>
        </w:trPr>
        <w:tc>
          <w:tcPr>
            <w:tcW w:w="14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528" w:rsidRDefault="006C55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528" w:rsidRDefault="006C55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 xml:space="preserve">осуществляемые 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действия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 xml:space="preserve">формируемые 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>умения</w:t>
            </w:r>
          </w:p>
        </w:tc>
        <w:tc>
          <w:tcPr>
            <w:tcW w:w="2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528" w:rsidRDefault="006C55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C5528" w:rsidTr="006C5528">
        <w:trPr>
          <w:jc w:val="center"/>
        </w:trPr>
        <w:tc>
          <w:tcPr>
            <w:tcW w:w="140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/>
              </w:rPr>
              <w:t xml:space="preserve">I. Мотивирование к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/>
              </w:rPr>
              <w:t>учебнойдеятельности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/>
              </w:rPr>
              <w:t>. (Организационный момент)</w:t>
            </w:r>
          </w:p>
        </w:tc>
      </w:tr>
      <w:tr w:rsidR="006C5528" w:rsidTr="006C5528">
        <w:trPr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 xml:space="preserve">Фронтальная. 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 xml:space="preserve">Словесный. 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>Слово учителя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/>
              </w:rPr>
              <w:t>Приветствие учащихся.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– Торопимся мы на урок,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 xml:space="preserve">   Будут знания нам впрок.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 xml:space="preserve">   Будем руки поднимать,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 xml:space="preserve">   Четко, бойко отвечать!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>– Проверим готовность к уроку</w:t>
            </w:r>
          </w:p>
        </w:tc>
        <w:tc>
          <w:tcPr>
            <w:tcW w:w="2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/>
              </w:rPr>
              <w:t>Приветствуют учителя. Организуют свое рабочее место, проверяют наличие индивидуальных учебных принадлежностей на столе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Проявляют эмоциональную отзывчивость на слова учителя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  <w:tr w:rsidR="006C5528" w:rsidTr="006C5528">
        <w:trPr>
          <w:jc w:val="center"/>
        </w:trPr>
        <w:tc>
          <w:tcPr>
            <w:tcW w:w="140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.Самоопределение к деятельности</w:t>
            </w:r>
          </w:p>
        </w:tc>
      </w:tr>
      <w:tr w:rsidR="006C5528" w:rsidTr="006C5528">
        <w:trPr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 xml:space="preserve">Фронтальная. 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 xml:space="preserve">Словесный. 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Беседа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Отгадайте загадку и вы узнаете, о ком будет наше изложение 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</w:rPr>
              <w:t>/л с. 137 № 50</w:t>
            </w:r>
          </w:p>
        </w:tc>
        <w:tc>
          <w:tcPr>
            <w:tcW w:w="2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Отвечают на вопросы учителя. Определяют тему урока.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 xml:space="preserve">Принимают учебную задачу, </w:t>
            </w:r>
            <w:r>
              <w:rPr>
                <w:rFonts w:ascii="Times New Roman" w:eastAsia="Calibri" w:hAnsi="Times New Roman" w:cs="Times New Roman"/>
              </w:rPr>
              <w:t>сформулированную вместе с учителем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Беседа по вопросам</w:t>
            </w:r>
          </w:p>
        </w:tc>
      </w:tr>
      <w:tr w:rsidR="006C5528" w:rsidTr="006C5528">
        <w:trPr>
          <w:jc w:val="center"/>
        </w:trPr>
        <w:tc>
          <w:tcPr>
            <w:tcW w:w="140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bCs/>
                <w:lang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Работа по теме урока</w:t>
            </w:r>
          </w:p>
        </w:tc>
      </w:tr>
      <w:tr w:rsidR="006C5528" w:rsidTr="006C5528">
        <w:trPr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 парах</w:t>
            </w:r>
            <w:r>
              <w:rPr>
                <w:rFonts w:ascii="Times New Roman" w:eastAsia="Calibri" w:hAnsi="Times New Roman" w:cs="Times New Roman"/>
                <w:lang/>
              </w:rPr>
              <w:t xml:space="preserve">, 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индивидуальная.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 xml:space="preserve">Словесный, </w:t>
            </w:r>
            <w:r>
              <w:rPr>
                <w:rFonts w:ascii="Times New Roman" w:eastAsia="Calibri" w:hAnsi="Times New Roman" w:cs="Times New Roman"/>
                <w:lang/>
              </w:rPr>
              <w:br/>
            </w:r>
            <w:r>
              <w:rPr>
                <w:rFonts w:ascii="Times New Roman" w:eastAsia="Calibri" w:hAnsi="Times New Roman" w:cs="Times New Roman"/>
                <w:lang/>
              </w:rPr>
              <w:lastRenderedPageBreak/>
              <w:t>практический. Чтение, беседа, письмо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lastRenderedPageBreak/>
              <w:t>Знакомство с картиной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Учебник упр. 191 (с. 99)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Беседа по содержанию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 xml:space="preserve"> Понравился вам текст?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О ком говорится в тексте?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Как вы понимаете выражение «сиротливо качается»?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Почему птицы прилетели?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Как можно озаглавить текст?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Назовите тему текста.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Назовите главную мысль текста.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Разделите текст на три части.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Составление плана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Орфографическая работа</w:t>
            </w:r>
          </w:p>
        </w:tc>
        <w:tc>
          <w:tcPr>
            <w:tcW w:w="2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отвечают на вопросы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Учащиеся по цепочке называют слова с орфограммами и объясняют их написание.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Выполняют письменное задание к упражнению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 xml:space="preserve">Беседа по вопросам, письмо, </w:t>
            </w:r>
            <w:r>
              <w:rPr>
                <w:rFonts w:ascii="Times New Roman" w:eastAsia="Calibri" w:hAnsi="Times New Roman" w:cs="Times New Roman"/>
                <w:lang/>
              </w:rPr>
              <w:br/>
              <w:t>правило</w:t>
            </w:r>
          </w:p>
        </w:tc>
      </w:tr>
      <w:tr w:rsidR="006C5528" w:rsidTr="006C5528">
        <w:trPr>
          <w:jc w:val="center"/>
        </w:trPr>
        <w:tc>
          <w:tcPr>
            <w:tcW w:w="140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/>
              </w:rPr>
              <w:lastRenderedPageBreak/>
              <w:t>Физкультминутка</w:t>
            </w:r>
          </w:p>
        </w:tc>
      </w:tr>
      <w:tr w:rsidR="006C5528" w:rsidTr="006C5528">
        <w:trPr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Коллективная. Практический</w:t>
            </w:r>
          </w:p>
        </w:tc>
        <w:tc>
          <w:tcPr>
            <w:tcW w:w="3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По выбору учащихся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/>
              </w:rPr>
              <w:t xml:space="preserve">Выполняют движения 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/>
              </w:rPr>
              <w:t xml:space="preserve">по тексту под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lang/>
              </w:rPr>
              <w:t>руковод-ством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lang/>
              </w:rPr>
              <w:t xml:space="preserve"> учителя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Осуществляют профилактику утомления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 xml:space="preserve">Правильное выполнение </w:t>
            </w:r>
            <w:proofErr w:type="spellStart"/>
            <w:r>
              <w:rPr>
                <w:rFonts w:ascii="Times New Roman" w:eastAsia="Calibri" w:hAnsi="Times New Roman" w:cs="Times New Roman"/>
                <w:lang/>
              </w:rPr>
              <w:t>дви</w:t>
            </w:r>
            <w:proofErr w:type="spellEnd"/>
            <w:r>
              <w:rPr>
                <w:rFonts w:ascii="Times New Roman" w:eastAsia="Calibri" w:hAnsi="Times New Roman" w:cs="Times New Roman"/>
                <w:lang/>
              </w:rPr>
              <w:t>-</w:t>
            </w:r>
            <w:r>
              <w:rPr>
                <w:rFonts w:ascii="Times New Roman" w:eastAsia="Calibri" w:hAnsi="Times New Roman" w:cs="Times New Roman"/>
                <w:lang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lang/>
              </w:rPr>
              <w:t>жений</w:t>
            </w:r>
            <w:proofErr w:type="spellEnd"/>
          </w:p>
        </w:tc>
      </w:tr>
      <w:tr w:rsidR="006C5528" w:rsidTr="006C5528">
        <w:trPr>
          <w:jc w:val="center"/>
        </w:trPr>
        <w:tc>
          <w:tcPr>
            <w:tcW w:w="140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</w:rPr>
              <w:t>. Продолжение работы по теме урока</w:t>
            </w:r>
          </w:p>
        </w:tc>
      </w:tr>
      <w:tr w:rsidR="006C5528" w:rsidTr="006C5528">
        <w:trPr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Фронтальная, индивидуальная.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 xml:space="preserve">Словесный, </w:t>
            </w:r>
            <w:r>
              <w:rPr>
                <w:rFonts w:ascii="Times New Roman" w:eastAsia="Calibri" w:hAnsi="Times New Roman" w:cs="Times New Roman"/>
                <w:lang/>
              </w:rPr>
              <w:br/>
              <w:t>практический. Чтение, беседа</w:t>
            </w:r>
          </w:p>
        </w:tc>
        <w:tc>
          <w:tcPr>
            <w:tcW w:w="3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Пересказ текста по плану.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На доске написаны опорные слова: </w:t>
            </w:r>
            <w:r>
              <w:rPr>
                <w:rFonts w:ascii="Times New Roman" w:eastAsia="Calibri" w:hAnsi="Times New Roman" w:cs="Times New Roman"/>
                <w:i/>
              </w:rPr>
              <w:t>сиротливо, скользнула.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Самопроверка.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/>
              </w:rPr>
              <w:t>Отвечают на вопросы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, записывают текст</w:t>
            </w:r>
            <w:r>
              <w:rPr>
                <w:rFonts w:ascii="Times New Roman" w:eastAsia="Calibri" w:hAnsi="Times New Roman" w:cs="Times New Roman"/>
                <w:i/>
                <w:iCs/>
                <w:lang/>
              </w:rPr>
              <w:t xml:space="preserve">.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 xml:space="preserve">Беседа по вопросам, </w:t>
            </w:r>
            <w:r>
              <w:rPr>
                <w:rFonts w:ascii="Times New Roman" w:eastAsia="Calibri" w:hAnsi="Times New Roman" w:cs="Times New Roman"/>
              </w:rPr>
              <w:t xml:space="preserve">запись </w:t>
            </w:r>
          </w:p>
        </w:tc>
      </w:tr>
      <w:tr w:rsidR="006C5528" w:rsidTr="006C5528">
        <w:trPr>
          <w:jc w:val="center"/>
        </w:trPr>
        <w:tc>
          <w:tcPr>
            <w:tcW w:w="140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/>
              </w:rPr>
              <w:t>V. Рефлексия учебной деятельности на уроке (итог)</w:t>
            </w:r>
          </w:p>
        </w:tc>
      </w:tr>
      <w:tr w:rsidR="006C5528" w:rsidTr="006C5528">
        <w:trPr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>Фронтальная.</w:t>
            </w:r>
            <w:r>
              <w:rPr>
                <w:rFonts w:ascii="Times New Roman" w:eastAsia="Calibri" w:hAnsi="Times New Roman" w:cs="Times New Roman"/>
              </w:rPr>
              <w:t xml:space="preserve"> Индивидуальная.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Словесный.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Беседа</w:t>
            </w:r>
          </w:p>
        </w:tc>
        <w:tc>
          <w:tcPr>
            <w:tcW w:w="3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Понравился ли вам текст?</w:t>
            </w:r>
          </w:p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Оцените свою работу на уроке.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Один ученик пишет на откидной доске.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Открыто осмысливают и оценивают свою деятельность на уроке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28" w:rsidRDefault="006C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Самопроверка.</w:t>
            </w:r>
          </w:p>
        </w:tc>
      </w:tr>
    </w:tbl>
    <w:p w:rsidR="006C5528" w:rsidRDefault="006C5528" w:rsidP="006C5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bookmarkStart w:id="0" w:name="_GoBack"/>
      <w:bookmarkEnd w:id="0"/>
    </w:p>
    <w:p w:rsidR="006C5528" w:rsidRDefault="006C5528" w:rsidP="006C5528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Лебеди движутся навстречу солнцу. Его лучи ярко освещает белых гордых красавцев, свободно и непринужденно парящих над синей гладью моря. Лебеди то парят в свободном полете, то рвутся вперед одним взмахом мощных крыльев. А над ними и под ними плывут в том же направлении легкие пушистые облака. В синем морском просторе движению птиц вторит парусник, летящий над волнами, почти не касаясь их. Такое впечатление, что он тоже парит, только в другом пространстве. Раздутые белоснежные паруса также ярко освещены солнцем, как и белые лебеди в небе, и облака. Вместе с кораблем, птицами, облаками движутся волны, покрытые белыми бурунами. На картине А.Рылова все движется. Кажется, что и снежный берег плывет куда-то вслед за всеми, туда, где яркое солнце, неизвестные дали. Художник удивительным образом создал бесконечное движение, полное жизни и света.</w:t>
      </w:r>
    </w:p>
    <w:p w:rsidR="009D4C24" w:rsidRDefault="009D4C24"/>
    <w:sectPr w:rsidR="009D4C24" w:rsidSect="006C55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5528"/>
    <w:rsid w:val="006C5528"/>
    <w:rsid w:val="009D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3084</Characters>
  <Application>Microsoft Office Word</Application>
  <DocSecurity>0</DocSecurity>
  <Lines>25</Lines>
  <Paragraphs>7</Paragraphs>
  <ScaleCrop>false</ScaleCrop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2014-11-17T18:18:00Z</dcterms:created>
  <dcterms:modified xsi:type="dcterms:W3CDTF">2014-11-17T18:19:00Z</dcterms:modified>
</cp:coreProperties>
</file>