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AD" w:rsidRPr="00144C61" w:rsidRDefault="005634FD" w:rsidP="00144C61">
      <w:pPr>
        <w:pStyle w:val="1"/>
        <w:rPr>
          <w:i/>
          <w:color w:val="000000" w:themeColor="text1"/>
          <w:sz w:val="52"/>
          <w:szCs w:val="52"/>
        </w:rPr>
      </w:pPr>
      <w:r w:rsidRPr="00144C61">
        <w:rPr>
          <w:i/>
          <w:color w:val="000000" w:themeColor="text1"/>
          <w:sz w:val="52"/>
          <w:szCs w:val="52"/>
        </w:rPr>
        <w:t>Классный час как форма воспитательной работы с учащимися.</w:t>
      </w:r>
    </w:p>
    <w:p w:rsidR="00E210B2" w:rsidRPr="004971E3" w:rsidRDefault="005634FD" w:rsidP="00610494">
      <w:pPr>
        <w:pStyle w:val="3"/>
        <w:rPr>
          <w:b w:val="0"/>
          <w:i/>
          <w:color w:val="C00000"/>
          <w:sz w:val="52"/>
          <w:szCs w:val="52"/>
        </w:rPr>
      </w:pPr>
      <w:r w:rsidRPr="004971E3">
        <w:rPr>
          <w:b w:val="0"/>
          <w:i/>
          <w:color w:val="C00000"/>
          <w:sz w:val="52"/>
          <w:szCs w:val="52"/>
        </w:rPr>
        <w:t xml:space="preserve">Определение и структура классного часа.                </w:t>
      </w:r>
    </w:p>
    <w:p w:rsidR="00700A3A" w:rsidRPr="004971E3" w:rsidRDefault="005634FD" w:rsidP="00610494">
      <w:pPr>
        <w:pStyle w:val="3"/>
        <w:rPr>
          <w:rStyle w:val="20"/>
          <w:i/>
          <w:color w:val="auto"/>
          <w:sz w:val="52"/>
          <w:szCs w:val="52"/>
        </w:rPr>
      </w:pPr>
      <w:r w:rsidRPr="004971E3">
        <w:rPr>
          <w:rStyle w:val="20"/>
          <w:i/>
          <w:color w:val="auto"/>
          <w:sz w:val="52"/>
          <w:szCs w:val="52"/>
        </w:rPr>
        <w:t xml:space="preserve">Что в </w:t>
      </w:r>
      <w:r w:rsidR="00610494" w:rsidRPr="004971E3">
        <w:rPr>
          <w:rStyle w:val="20"/>
          <w:i/>
          <w:color w:val="auto"/>
          <w:sz w:val="52"/>
          <w:szCs w:val="52"/>
        </w:rPr>
        <w:t xml:space="preserve">педагогике понимается под формой </w:t>
      </w:r>
      <w:r w:rsidRPr="004971E3">
        <w:rPr>
          <w:rStyle w:val="20"/>
          <w:i/>
          <w:color w:val="auto"/>
          <w:sz w:val="52"/>
          <w:szCs w:val="52"/>
        </w:rPr>
        <w:t xml:space="preserve">воспитательной работы, как классный час?              </w:t>
      </w:r>
      <w:r w:rsidR="00610494" w:rsidRPr="004971E3">
        <w:rPr>
          <w:rStyle w:val="20"/>
          <w:i/>
          <w:color w:val="auto"/>
          <w:sz w:val="52"/>
          <w:szCs w:val="52"/>
        </w:rPr>
        <w:t xml:space="preserve">                                               </w:t>
      </w:r>
    </w:p>
    <w:p w:rsidR="00700A3A" w:rsidRDefault="00610494" w:rsidP="00610494">
      <w:pPr>
        <w:pStyle w:val="3"/>
        <w:rPr>
          <w:sz w:val="36"/>
          <w:szCs w:val="36"/>
        </w:rPr>
      </w:pPr>
      <w:r w:rsidRPr="00610494">
        <w:rPr>
          <w:b w:val="0"/>
          <w:color w:val="auto"/>
          <w:sz w:val="36"/>
          <w:szCs w:val="36"/>
        </w:rPr>
        <w:t>Классный час</w:t>
      </w:r>
      <w:r w:rsidR="005634FD" w:rsidRPr="00610494">
        <w:rPr>
          <w:b w:val="0"/>
          <w:color w:val="auto"/>
          <w:sz w:val="36"/>
          <w:szCs w:val="36"/>
        </w:rPr>
        <w:t xml:space="preserve"> </w:t>
      </w:r>
      <w:r w:rsidRPr="00610494">
        <w:rPr>
          <w:b w:val="0"/>
          <w:color w:val="auto"/>
          <w:sz w:val="36"/>
          <w:szCs w:val="36"/>
        </w:rPr>
        <w:t>– это время для общения</w:t>
      </w:r>
      <w:r>
        <w:rPr>
          <w:b w:val="0"/>
          <w:color w:val="auto"/>
          <w:sz w:val="36"/>
          <w:szCs w:val="36"/>
        </w:rPr>
        <w:t xml:space="preserve"> классного руководителя со своим коллективом, когда он использует разнообразные приёмы, средства и способы организации взаимодействия</w:t>
      </w:r>
      <w:r w:rsidRPr="00700A3A">
        <w:rPr>
          <w:b w:val="0"/>
          <w:color w:val="auto"/>
          <w:sz w:val="36"/>
          <w:szCs w:val="36"/>
        </w:rPr>
        <w:t>.</w:t>
      </w:r>
      <w:r w:rsidR="005634FD" w:rsidRPr="00700A3A">
        <w:rPr>
          <w:b w:val="0"/>
          <w:color w:val="auto"/>
          <w:sz w:val="36"/>
          <w:szCs w:val="36"/>
        </w:rPr>
        <w:t xml:space="preserve">            </w:t>
      </w:r>
      <w:r w:rsidR="005634FD" w:rsidRPr="00700A3A">
        <w:rPr>
          <w:color w:val="auto"/>
          <w:sz w:val="36"/>
          <w:szCs w:val="36"/>
        </w:rPr>
        <w:t xml:space="preserve">                          </w:t>
      </w:r>
      <w:r w:rsidRPr="00700A3A">
        <w:rPr>
          <w:color w:val="auto"/>
          <w:sz w:val="36"/>
          <w:szCs w:val="36"/>
        </w:rPr>
        <w:t xml:space="preserve">Е.В.Титова                                                                      </w:t>
      </w:r>
    </w:p>
    <w:p w:rsidR="00700A3A" w:rsidRDefault="00610494" w:rsidP="00610494">
      <w:pPr>
        <w:pStyle w:val="3"/>
        <w:rPr>
          <w:b w:val="0"/>
          <w:color w:val="auto"/>
          <w:sz w:val="36"/>
          <w:szCs w:val="36"/>
        </w:rPr>
      </w:pPr>
      <w:r w:rsidRPr="00610494">
        <w:rPr>
          <w:b w:val="0"/>
          <w:color w:val="auto"/>
          <w:sz w:val="36"/>
          <w:szCs w:val="36"/>
        </w:rPr>
        <w:t>Час</w:t>
      </w:r>
      <w:r w:rsidR="005634FD" w:rsidRPr="00610494">
        <w:rPr>
          <w:b w:val="0"/>
          <w:color w:val="auto"/>
          <w:sz w:val="36"/>
          <w:szCs w:val="36"/>
        </w:rPr>
        <w:t xml:space="preserve"> </w:t>
      </w:r>
      <w:r>
        <w:rPr>
          <w:b w:val="0"/>
          <w:color w:val="auto"/>
          <w:sz w:val="36"/>
          <w:szCs w:val="36"/>
        </w:rPr>
        <w:t xml:space="preserve">классного руководителя – это форма воспитательной работы, при которой школьники под руководством педагогов включаются </w:t>
      </w:r>
      <w:r w:rsidR="00700A3A">
        <w:rPr>
          <w:b w:val="0"/>
          <w:color w:val="auto"/>
          <w:sz w:val="36"/>
          <w:szCs w:val="36"/>
        </w:rPr>
        <w:t>в специальную деятельность, способствующую формированию у них системы отношений к окружающему миру.</w:t>
      </w:r>
      <w:r w:rsidR="005634FD" w:rsidRPr="00610494">
        <w:rPr>
          <w:b w:val="0"/>
          <w:color w:val="auto"/>
          <w:sz w:val="36"/>
          <w:szCs w:val="36"/>
        </w:rPr>
        <w:t xml:space="preserve">                  </w:t>
      </w:r>
      <w:r w:rsidR="00700A3A">
        <w:rPr>
          <w:b w:val="0"/>
          <w:color w:val="auto"/>
          <w:sz w:val="36"/>
          <w:szCs w:val="36"/>
        </w:rPr>
        <w:t xml:space="preserve">                                             </w:t>
      </w:r>
      <w:r w:rsidR="00700A3A" w:rsidRPr="00700A3A">
        <w:rPr>
          <w:color w:val="auto"/>
          <w:sz w:val="36"/>
          <w:szCs w:val="36"/>
        </w:rPr>
        <w:t>Л.В.Байбородова</w:t>
      </w:r>
      <w:r w:rsidR="00700A3A">
        <w:rPr>
          <w:b w:val="0"/>
          <w:color w:val="auto"/>
          <w:sz w:val="36"/>
          <w:szCs w:val="36"/>
        </w:rPr>
        <w:t xml:space="preserve">                                           </w:t>
      </w:r>
    </w:p>
    <w:p w:rsidR="005634FD" w:rsidRDefault="00700A3A" w:rsidP="00610494">
      <w:pPr>
        <w:pStyle w:val="3"/>
        <w:rPr>
          <w:b w:val="0"/>
          <w:color w:val="auto"/>
          <w:sz w:val="36"/>
          <w:szCs w:val="36"/>
        </w:rPr>
      </w:pPr>
      <w:r w:rsidRPr="00E210B2">
        <w:rPr>
          <w:color w:val="auto"/>
          <w:sz w:val="36"/>
          <w:szCs w:val="36"/>
        </w:rPr>
        <w:t>Е.Н.Степанов</w:t>
      </w:r>
      <w:r>
        <w:rPr>
          <w:b w:val="0"/>
          <w:color w:val="auto"/>
          <w:sz w:val="36"/>
          <w:szCs w:val="36"/>
        </w:rPr>
        <w:t xml:space="preserve"> </w:t>
      </w:r>
      <w:r w:rsidR="00E210B2">
        <w:rPr>
          <w:b w:val="0"/>
          <w:color w:val="auto"/>
          <w:sz w:val="36"/>
          <w:szCs w:val="36"/>
        </w:rPr>
        <w:t xml:space="preserve"> </w:t>
      </w:r>
      <w:r>
        <w:rPr>
          <w:b w:val="0"/>
          <w:color w:val="auto"/>
          <w:sz w:val="36"/>
          <w:szCs w:val="36"/>
        </w:rPr>
        <w:t xml:space="preserve">подразделяет классные часы на традиционные и личностно-ориентированные. В структуре классного часа можно выделить четыре основных компонента:                                                     </w:t>
      </w:r>
      <w:r w:rsidR="00E210B2">
        <w:rPr>
          <w:b w:val="0"/>
          <w:color w:val="auto"/>
          <w:sz w:val="36"/>
          <w:szCs w:val="36"/>
        </w:rPr>
        <w:t>- ц</w:t>
      </w:r>
      <w:r>
        <w:rPr>
          <w:b w:val="0"/>
          <w:color w:val="auto"/>
          <w:sz w:val="36"/>
          <w:szCs w:val="36"/>
        </w:rPr>
        <w:t xml:space="preserve">елевой,                                                                                                                                     </w:t>
      </w:r>
      <w:r w:rsidR="00E210B2">
        <w:rPr>
          <w:b w:val="0"/>
          <w:color w:val="auto"/>
          <w:sz w:val="36"/>
          <w:szCs w:val="36"/>
        </w:rPr>
        <w:t>- содержательный</w:t>
      </w:r>
      <w:r>
        <w:rPr>
          <w:b w:val="0"/>
          <w:color w:val="auto"/>
          <w:sz w:val="36"/>
          <w:szCs w:val="36"/>
        </w:rPr>
        <w:t xml:space="preserve">,                                                                                                                          </w:t>
      </w:r>
      <w:r w:rsidR="00E210B2">
        <w:rPr>
          <w:b w:val="0"/>
          <w:color w:val="auto"/>
          <w:sz w:val="36"/>
          <w:szCs w:val="36"/>
        </w:rPr>
        <w:t>- о</w:t>
      </w:r>
      <w:r>
        <w:rPr>
          <w:b w:val="0"/>
          <w:color w:val="auto"/>
          <w:sz w:val="36"/>
          <w:szCs w:val="36"/>
        </w:rPr>
        <w:t>рганизационн</w:t>
      </w:r>
      <w:r w:rsidR="00E210B2">
        <w:rPr>
          <w:b w:val="0"/>
          <w:color w:val="auto"/>
          <w:sz w:val="36"/>
          <w:szCs w:val="36"/>
        </w:rPr>
        <w:t>о -</w:t>
      </w:r>
      <w:r>
        <w:rPr>
          <w:b w:val="0"/>
          <w:color w:val="auto"/>
          <w:sz w:val="36"/>
          <w:szCs w:val="36"/>
        </w:rPr>
        <w:t xml:space="preserve"> деятельностный,                                                                                                           </w:t>
      </w:r>
      <w:r w:rsidR="00E210B2">
        <w:rPr>
          <w:b w:val="0"/>
          <w:color w:val="auto"/>
          <w:sz w:val="36"/>
          <w:szCs w:val="36"/>
        </w:rPr>
        <w:t>- о</w:t>
      </w:r>
      <w:r>
        <w:rPr>
          <w:b w:val="0"/>
          <w:color w:val="auto"/>
          <w:sz w:val="36"/>
          <w:szCs w:val="36"/>
        </w:rPr>
        <w:t xml:space="preserve">ценочно- аналитический. </w:t>
      </w:r>
    </w:p>
    <w:p w:rsidR="00A07E5A" w:rsidRDefault="004971E3" w:rsidP="00E210B2">
      <w:pPr>
        <w:pStyle w:val="3"/>
        <w:rPr>
          <w:b w:val="0"/>
          <w:color w:val="auto"/>
          <w:sz w:val="40"/>
          <w:szCs w:val="40"/>
        </w:rPr>
      </w:pPr>
      <w:r w:rsidRPr="00144C61">
        <w:rPr>
          <w:b w:val="0"/>
          <w:i/>
          <w:color w:val="C00000"/>
          <w:sz w:val="52"/>
          <w:szCs w:val="52"/>
        </w:rPr>
        <w:lastRenderedPageBreak/>
        <w:t>Положение о классном часе:</w:t>
      </w:r>
      <w:r w:rsidR="00E210B2" w:rsidRPr="00144C61">
        <w:rPr>
          <w:b w:val="0"/>
          <w:i/>
          <w:color w:val="C00000"/>
          <w:sz w:val="52"/>
          <w:szCs w:val="52"/>
        </w:rPr>
        <w:t xml:space="preserve">                                                                 </w:t>
      </w:r>
      <w:r w:rsidR="00E210B2" w:rsidRPr="00E210B2">
        <w:rPr>
          <w:b w:val="0"/>
          <w:color w:val="auto"/>
          <w:sz w:val="40"/>
          <w:szCs w:val="40"/>
        </w:rPr>
        <w:t xml:space="preserve">1.  Классный час в школе является </w:t>
      </w:r>
      <w:r w:rsidR="00E210B2">
        <w:rPr>
          <w:b w:val="0"/>
          <w:color w:val="auto"/>
          <w:sz w:val="40"/>
          <w:szCs w:val="40"/>
        </w:rPr>
        <w:t xml:space="preserve">одной из основных форм организации воспитательной деятельности классного руководителя с классным </w:t>
      </w:r>
      <w:r w:rsidR="00A07E5A">
        <w:rPr>
          <w:b w:val="0"/>
          <w:color w:val="auto"/>
          <w:sz w:val="40"/>
          <w:szCs w:val="40"/>
        </w:rPr>
        <w:t>коллективом</w:t>
      </w:r>
      <w:r w:rsidR="00E210B2">
        <w:rPr>
          <w:b w:val="0"/>
          <w:color w:val="auto"/>
          <w:sz w:val="40"/>
          <w:szCs w:val="40"/>
        </w:rPr>
        <w:t>.</w:t>
      </w:r>
      <w:r w:rsidR="00A07E5A">
        <w:rPr>
          <w:b w:val="0"/>
          <w:color w:val="auto"/>
          <w:sz w:val="40"/>
          <w:szCs w:val="40"/>
        </w:rPr>
        <w:t xml:space="preserve">                                                               2.   Классный час основывается на принципах, изложенных в концепции воспитательной системы школы.                                                                                                                                     </w:t>
      </w:r>
    </w:p>
    <w:p w:rsidR="00E210B2" w:rsidRDefault="00A07E5A" w:rsidP="00E210B2">
      <w:pPr>
        <w:pStyle w:val="3"/>
        <w:rPr>
          <w:b w:val="0"/>
          <w:color w:val="auto"/>
          <w:sz w:val="40"/>
          <w:szCs w:val="40"/>
        </w:rPr>
      </w:pPr>
      <w:r w:rsidRPr="00144C61">
        <w:rPr>
          <w:b w:val="0"/>
          <w:i/>
          <w:color w:val="C00000"/>
          <w:sz w:val="48"/>
          <w:szCs w:val="48"/>
        </w:rPr>
        <w:lastRenderedPageBreak/>
        <w:t xml:space="preserve">Классный час способствует решению следующих педагогических задач:                                                                                                     </w:t>
      </w:r>
      <w:r>
        <w:rPr>
          <w:b w:val="0"/>
          <w:color w:val="auto"/>
          <w:sz w:val="40"/>
          <w:szCs w:val="40"/>
        </w:rPr>
        <w:t>- обогащение учащихся знаниями о природе, человеке, обществе, культуре, технике;                                                                                  - усвоение детьми умений и навыков познавательной и практической деятельности;                                                                           - формирование и развитие эмоционально-</w:t>
      </w:r>
      <w:r w:rsidR="00B26AAF">
        <w:rPr>
          <w:b w:val="0"/>
          <w:color w:val="auto"/>
          <w:sz w:val="40"/>
          <w:szCs w:val="40"/>
        </w:rPr>
        <w:t xml:space="preserve">чувственной сферы и ценностных отношений; личности ребёнка;                                                                                                                      -  содействие проявлению и развитию индивидуальности, раскрытию личностного потенциала учащегося, его творческих и других способностей;                                                                                                              - формирование и развитие классного коллектива.                              3.  </w:t>
      </w:r>
      <w:r w:rsidR="00B26AAF" w:rsidRPr="00684FEA">
        <w:rPr>
          <w:b w:val="0"/>
          <w:color w:val="FF0000"/>
          <w:sz w:val="40"/>
          <w:szCs w:val="40"/>
        </w:rPr>
        <w:t>Тематика системы</w:t>
      </w:r>
      <w:r w:rsidR="00B26AAF">
        <w:rPr>
          <w:b w:val="0"/>
          <w:color w:val="auto"/>
          <w:sz w:val="40"/>
          <w:szCs w:val="40"/>
        </w:rPr>
        <w:t xml:space="preserve"> классных часов определяется классным коллективом на классном собрании в конце каждого учебного года на следующий учебный год.                                     4.  Творческие объединения классных руководителей </w:t>
      </w:r>
      <w:r w:rsidR="009468B8">
        <w:rPr>
          <w:b w:val="0"/>
          <w:color w:val="auto"/>
          <w:sz w:val="40"/>
          <w:szCs w:val="40"/>
        </w:rPr>
        <w:t xml:space="preserve">1-4; 5-6; 7-8; 9-11 классов определяют традиционные классные часы на учебный год в соответствии с анализом воспитательной работы прошедшего учебного года, с целями и задачами на предстоящий учебный год.                                                                                                           5.  </w:t>
      </w:r>
      <w:r w:rsidR="009468B8" w:rsidRPr="00684FEA">
        <w:rPr>
          <w:b w:val="0"/>
          <w:color w:val="FF0000"/>
          <w:sz w:val="40"/>
          <w:szCs w:val="40"/>
        </w:rPr>
        <w:t>Форму, место и время</w:t>
      </w:r>
      <w:r w:rsidR="009468B8">
        <w:rPr>
          <w:b w:val="0"/>
          <w:color w:val="auto"/>
          <w:sz w:val="40"/>
          <w:szCs w:val="40"/>
        </w:rPr>
        <w:t xml:space="preserve"> проведения классного часа выбирает классный коллектив под руководством классного руководителя.                                                                                     </w:t>
      </w:r>
      <w:r w:rsidR="009468B8">
        <w:rPr>
          <w:b w:val="0"/>
          <w:color w:val="auto"/>
          <w:sz w:val="40"/>
          <w:szCs w:val="40"/>
        </w:rPr>
        <w:lastRenderedPageBreak/>
        <w:t xml:space="preserve">6.  Классный </w:t>
      </w:r>
      <w:r w:rsidR="009468B8" w:rsidRPr="00684FEA">
        <w:rPr>
          <w:b w:val="0"/>
          <w:color w:val="FF0000"/>
          <w:sz w:val="40"/>
          <w:szCs w:val="40"/>
        </w:rPr>
        <w:t>руководитель при подготовке и</w:t>
      </w:r>
      <w:r w:rsidR="009468B8">
        <w:rPr>
          <w:b w:val="0"/>
          <w:color w:val="auto"/>
          <w:sz w:val="40"/>
          <w:szCs w:val="40"/>
        </w:rPr>
        <w:t xml:space="preserve"> проведении классного часа является его основным координатором и несёт ответственность за реализацию воспитательного потенциала классного часа.                                                                                                                             7.  Классный руководитель </w:t>
      </w:r>
      <w:r w:rsidR="009468B8" w:rsidRPr="00684FEA">
        <w:rPr>
          <w:b w:val="0"/>
          <w:color w:val="FF0000"/>
          <w:sz w:val="40"/>
          <w:szCs w:val="40"/>
        </w:rPr>
        <w:t>вносит в общее расписание</w:t>
      </w:r>
      <w:r w:rsidR="009468B8">
        <w:rPr>
          <w:b w:val="0"/>
          <w:color w:val="auto"/>
          <w:sz w:val="40"/>
          <w:szCs w:val="40"/>
        </w:rPr>
        <w:t xml:space="preserve"> классных часов примерную дату, время и место проведения классных часов</w:t>
      </w:r>
      <w:r w:rsidR="004971E3">
        <w:rPr>
          <w:b w:val="0"/>
          <w:color w:val="auto"/>
          <w:sz w:val="40"/>
          <w:szCs w:val="40"/>
        </w:rPr>
        <w:t xml:space="preserve"> в своём классе.                                              8.  В конце учебного года каждый классный руководитель представляет в методическую копилку школы сценарную разработку тематического классного часа.                                    </w:t>
      </w:r>
    </w:p>
    <w:p w:rsidR="004971E3" w:rsidRPr="00144C61" w:rsidRDefault="004971E3" w:rsidP="004971E3">
      <w:pPr>
        <w:pStyle w:val="3"/>
        <w:rPr>
          <w:b w:val="0"/>
          <w:i/>
          <w:color w:val="C00000"/>
          <w:sz w:val="52"/>
          <w:szCs w:val="52"/>
        </w:rPr>
      </w:pPr>
      <w:r w:rsidRPr="00144C61">
        <w:rPr>
          <w:b w:val="0"/>
          <w:i/>
          <w:color w:val="C00000"/>
          <w:sz w:val="52"/>
          <w:szCs w:val="52"/>
        </w:rPr>
        <w:t>Подготовка и проведение классного часа.</w:t>
      </w:r>
    </w:p>
    <w:p w:rsidR="00FD2BF5" w:rsidRDefault="004971E3" w:rsidP="004971E3">
      <w:pPr>
        <w:rPr>
          <w:sz w:val="40"/>
          <w:szCs w:val="40"/>
        </w:rPr>
      </w:pPr>
      <w:r w:rsidRPr="004971E3">
        <w:rPr>
          <w:sz w:val="40"/>
          <w:szCs w:val="40"/>
        </w:rPr>
        <w:t>Подготовку и проведение классного часа</w:t>
      </w:r>
      <w:r>
        <w:rPr>
          <w:sz w:val="40"/>
          <w:szCs w:val="40"/>
        </w:rPr>
        <w:t xml:space="preserve"> можно представить в виде технологической цепочки последовательно выполняемых действий.                                                                    1.  </w:t>
      </w:r>
      <w:r w:rsidR="001C154E">
        <w:rPr>
          <w:sz w:val="40"/>
          <w:szCs w:val="40"/>
        </w:rPr>
        <w:t xml:space="preserve">Составление педагогом совместно с учащимися и их родителями тематики классных часов на учебный год.                                      2.  Уточнение темы личностно ориентированного классного часа и генерирование идей по его подготовке и проведению.                                                                                                     3.   Выбор цели, содержания, формы и места проведения классного часа, формирование сообщества его организаторов.                                                                                                                     4.  Индивидуальная и групповая деятельность по </w:t>
      </w:r>
      <w:r w:rsidR="001C154E">
        <w:rPr>
          <w:sz w:val="40"/>
          <w:szCs w:val="40"/>
        </w:rPr>
        <w:lastRenderedPageBreak/>
        <w:t>подготовке классного часа.                                                                         5.  Составление учителем совместно с другими организаторами сценарного плана классного часа.                                                 6.  Проведение классного часа.</w:t>
      </w:r>
      <w:r w:rsidR="00FD2BF5">
        <w:rPr>
          <w:sz w:val="40"/>
          <w:szCs w:val="40"/>
        </w:rPr>
        <w:t xml:space="preserve">                                                                                         7.  Анализ и оценка результативности классного часа и совместной работы по его подготовке и проведению.                             </w:t>
      </w:r>
    </w:p>
    <w:p w:rsidR="004971E3" w:rsidRPr="00E8730D" w:rsidRDefault="00FD2BF5" w:rsidP="004971E3">
      <w:pPr>
        <w:rPr>
          <w:sz w:val="40"/>
          <w:szCs w:val="40"/>
        </w:rPr>
      </w:pPr>
      <w:r>
        <w:rPr>
          <w:sz w:val="40"/>
          <w:szCs w:val="40"/>
        </w:rPr>
        <w:t>Долгое время ученик выступал только в роли потребителя информации. В результате, по словам А.Н.Леонтьева, происходило  «обнищание души при обогащении информацией». В наше время происходят радикальные  преобразования всей системы образования и воспитания. Впервые за многие десятилетия в государстве</w:t>
      </w:r>
      <w:r w:rsidR="00AB7A39">
        <w:rPr>
          <w:sz w:val="40"/>
          <w:szCs w:val="40"/>
        </w:rPr>
        <w:t xml:space="preserve">нном документе – Национальной доктрине образования в Российской Федерации - определены цели воспитания и обучения как единого процесса. Педагоги выстраивают взаимодействие с учениками на уроках и во внеурочное время, ориентируясь на задачи формирования духовно- нравственных качеств личности. Но особая роль отводится классному руководителю.                                                                                          Очень важным компонентом системы работы классного руководителя является классный час. Не всегда у учителя есть время и возможность обсудить на уроках то, что ему и детям представляется актуальным и интересным Классный час </w:t>
      </w:r>
      <w:r w:rsidR="00643EF3">
        <w:rPr>
          <w:sz w:val="40"/>
          <w:szCs w:val="40"/>
        </w:rPr>
        <w:t xml:space="preserve">предназначен именно для таких бесед. Впрочем, традиционная «беседа» может уступить место </w:t>
      </w:r>
      <w:r w:rsidR="00643EF3">
        <w:rPr>
          <w:sz w:val="40"/>
          <w:szCs w:val="40"/>
        </w:rPr>
        <w:lastRenderedPageBreak/>
        <w:t xml:space="preserve">увлекательной театральной постановке, творческому или спортивному поединку, КВНу, викторине – чем необычнее форма, которую примет классный час, тем лучше запомнится детям его содержание, тем большую пользу он принесёт. Непоседливые третьеклашки с удовольствием примут участие в выполнении самых нестандартных заданий: изготовлении необычного подарка, решение головоломок и шарад, придумывании рифм и поздравлений, </w:t>
      </w:r>
      <w:r w:rsidR="00726F8F">
        <w:rPr>
          <w:sz w:val="40"/>
          <w:szCs w:val="40"/>
        </w:rPr>
        <w:t>изображении автомобиля будущего, подготовке к выставке и многом другом.                                 Нестандартные формы проведения и интересное содержательное наполнение призваны способствовать развитию творческих и интеллектуальных способностей детей, их гражданскому и нравственному воспитанию, усвоению ими правил культуры поведения, сплочению коллектива класса.                                                                                             Мероприятия, посвящённые теме ПДД, всегда актуальны</w:t>
      </w:r>
      <w:r w:rsidR="00E50EC6">
        <w:rPr>
          <w:sz w:val="40"/>
          <w:szCs w:val="40"/>
        </w:rPr>
        <w:t xml:space="preserve">. Ведь данную необходимость диктует сама жизнь. Как же сделать так, чтобы улицы и </w:t>
      </w:r>
      <w:r w:rsidR="00E50EC6" w:rsidRPr="00A235A9">
        <w:rPr>
          <w:sz w:val="44"/>
          <w:szCs w:val="44"/>
        </w:rPr>
        <w:t>до</w:t>
      </w:r>
      <w:r w:rsidR="002D7556" w:rsidRPr="00A235A9">
        <w:rPr>
          <w:sz w:val="44"/>
          <w:szCs w:val="44"/>
        </w:rPr>
        <w:t>ро</w:t>
      </w:r>
      <w:r w:rsidR="00E50EC6" w:rsidRPr="00A235A9">
        <w:rPr>
          <w:sz w:val="44"/>
          <w:szCs w:val="44"/>
        </w:rPr>
        <w:t>ги</w:t>
      </w:r>
      <w:r w:rsidR="00E50EC6">
        <w:rPr>
          <w:sz w:val="40"/>
          <w:szCs w:val="40"/>
        </w:rPr>
        <w:t xml:space="preserve"> стали для наших детей безопасными? Конечно же, рассказывать им о правилах дорожного движения, дорожных знаках и прочих тонкостях, проводя мероприятия в различных формах. Причём большая часть из них должна быть иллюстрированной, театрализованной, музыкальной, игровой. Изучая правила не только теоретически, но и </w:t>
      </w:r>
      <w:r w:rsidR="00E50EC6">
        <w:rPr>
          <w:sz w:val="40"/>
          <w:szCs w:val="40"/>
        </w:rPr>
        <w:lastRenderedPageBreak/>
        <w:t>практически, дети достигнут несомненных успехов</w:t>
      </w:r>
      <w:r w:rsidR="00144C61">
        <w:rPr>
          <w:sz w:val="40"/>
          <w:szCs w:val="40"/>
        </w:rPr>
        <w:t xml:space="preserve"> в изучении «Дорожной азбуки».                                                                 Вашему вниманию предлагается урок- игра, проводимая на классном часе</w:t>
      </w:r>
      <w:r w:rsidR="00726F8F">
        <w:rPr>
          <w:sz w:val="40"/>
          <w:szCs w:val="40"/>
        </w:rPr>
        <w:t xml:space="preserve"> </w:t>
      </w:r>
      <w:r w:rsidR="00144C61">
        <w:rPr>
          <w:sz w:val="40"/>
          <w:szCs w:val="40"/>
        </w:rPr>
        <w:t xml:space="preserve"> по изучению правил дорожного движения учителями нашей школы.</w:t>
      </w:r>
      <w:r w:rsidR="00643EF3">
        <w:rPr>
          <w:sz w:val="40"/>
          <w:szCs w:val="40"/>
        </w:rPr>
        <w:t xml:space="preserve">    </w:t>
      </w:r>
      <w:r w:rsidR="00AB7A39">
        <w:rPr>
          <w:sz w:val="40"/>
          <w:szCs w:val="40"/>
        </w:rPr>
        <w:t xml:space="preserve">   </w:t>
      </w:r>
      <w:r w:rsidR="009E1D97">
        <w:rPr>
          <w:sz w:val="40"/>
          <w:szCs w:val="40"/>
        </w:rPr>
        <w:t xml:space="preserve">                                                   </w:t>
      </w:r>
      <w:r w:rsidR="009E1D97" w:rsidRPr="009E1D97">
        <w:rPr>
          <w:color w:val="C00000"/>
          <w:sz w:val="40"/>
          <w:szCs w:val="40"/>
        </w:rPr>
        <w:t>Тема мероприятия:</w:t>
      </w:r>
      <w:r w:rsidR="009E1D97">
        <w:rPr>
          <w:sz w:val="40"/>
          <w:szCs w:val="40"/>
        </w:rPr>
        <w:t xml:space="preserve"> </w:t>
      </w:r>
      <w:r w:rsidR="009E1D97" w:rsidRPr="009E1D97">
        <w:rPr>
          <w:sz w:val="40"/>
          <w:szCs w:val="40"/>
        </w:rPr>
        <w:t>«Азбука правил дорожного движения».</w:t>
      </w:r>
      <w:r w:rsidRPr="009E1D97">
        <w:rPr>
          <w:sz w:val="40"/>
          <w:szCs w:val="40"/>
        </w:rPr>
        <w:t xml:space="preserve">  </w:t>
      </w:r>
      <w:r w:rsidR="001C154E" w:rsidRPr="009E1D97">
        <w:rPr>
          <w:sz w:val="40"/>
          <w:szCs w:val="40"/>
        </w:rPr>
        <w:t xml:space="preserve">            </w:t>
      </w:r>
      <w:r w:rsidR="009E1D97">
        <w:rPr>
          <w:sz w:val="40"/>
          <w:szCs w:val="40"/>
        </w:rPr>
        <w:t xml:space="preserve">                                                                                                                </w:t>
      </w:r>
      <w:r w:rsidR="009E1D97" w:rsidRPr="009E1D97">
        <w:rPr>
          <w:i/>
          <w:color w:val="C00000"/>
          <w:sz w:val="40"/>
          <w:szCs w:val="40"/>
        </w:rPr>
        <w:t xml:space="preserve">Цели занятия:                                                                                                                            </w:t>
      </w:r>
      <w:r w:rsidR="009E1D97">
        <w:rPr>
          <w:sz w:val="40"/>
          <w:szCs w:val="40"/>
        </w:rPr>
        <w:t xml:space="preserve">- повторить правила дорожного движения, закрепить умение правильно переходить дорогу, знать сигналы светофора, сигналы регулировщика, дорожные знаки;                                              - развивать речь учащихся, внимание, память;                                                             - </w:t>
      </w:r>
      <w:r w:rsidR="001C154E" w:rsidRPr="009E1D97">
        <w:rPr>
          <w:sz w:val="40"/>
          <w:szCs w:val="40"/>
        </w:rPr>
        <w:t xml:space="preserve"> </w:t>
      </w:r>
      <w:r w:rsidR="009E1D97">
        <w:rPr>
          <w:sz w:val="40"/>
          <w:szCs w:val="40"/>
        </w:rPr>
        <w:t>воспитывать чувство товарищества, уважительное отношение к старшим, правильное поведение в общественных местах, желание прийти на помощь.</w:t>
      </w:r>
      <w:r w:rsidR="001C154E" w:rsidRPr="009E1D97">
        <w:rPr>
          <w:sz w:val="40"/>
          <w:szCs w:val="40"/>
        </w:rPr>
        <w:t xml:space="preserve">     </w:t>
      </w:r>
      <w:r w:rsidR="009E1D97">
        <w:rPr>
          <w:sz w:val="40"/>
          <w:szCs w:val="40"/>
        </w:rPr>
        <w:t xml:space="preserve">                         </w:t>
      </w:r>
      <w:r w:rsidR="009E1D97" w:rsidRPr="009E1D97">
        <w:rPr>
          <w:i/>
          <w:color w:val="C00000"/>
          <w:sz w:val="40"/>
          <w:szCs w:val="40"/>
        </w:rPr>
        <w:t>Оборудование:</w:t>
      </w:r>
      <w:r w:rsidR="001C154E" w:rsidRPr="009E1D97">
        <w:rPr>
          <w:i/>
          <w:color w:val="C00000"/>
          <w:sz w:val="40"/>
          <w:szCs w:val="40"/>
        </w:rPr>
        <w:t xml:space="preserve"> </w:t>
      </w:r>
      <w:r w:rsidR="00E8730D" w:rsidRPr="00E8730D">
        <w:rPr>
          <w:i/>
          <w:sz w:val="40"/>
          <w:szCs w:val="40"/>
        </w:rPr>
        <w:t>дорожные знаки</w:t>
      </w:r>
      <w:r w:rsidR="00E8730D">
        <w:rPr>
          <w:i/>
          <w:sz w:val="40"/>
          <w:szCs w:val="40"/>
        </w:rPr>
        <w:t xml:space="preserve"> и светофоры на подставках, жезл, «зебра», летающая тарелка.                                   </w:t>
      </w:r>
      <w:r w:rsidR="00E8730D" w:rsidRPr="00E8730D">
        <w:rPr>
          <w:i/>
          <w:color w:val="C00000"/>
          <w:sz w:val="40"/>
          <w:szCs w:val="40"/>
        </w:rPr>
        <w:t>Ход занятий:</w:t>
      </w:r>
      <w:r w:rsidR="00E8730D">
        <w:rPr>
          <w:i/>
          <w:color w:val="C00000"/>
          <w:sz w:val="40"/>
          <w:szCs w:val="40"/>
        </w:rPr>
        <w:t xml:space="preserve">                                                                                                                </w:t>
      </w:r>
      <w:r w:rsidR="00E8730D" w:rsidRPr="00E8730D">
        <w:rPr>
          <w:i/>
          <w:sz w:val="40"/>
          <w:szCs w:val="40"/>
        </w:rPr>
        <w:t>-</w:t>
      </w:r>
      <w:r w:rsidR="00E8730D">
        <w:rPr>
          <w:i/>
          <w:sz w:val="40"/>
          <w:szCs w:val="40"/>
        </w:rPr>
        <w:t xml:space="preserve"> </w:t>
      </w:r>
      <w:r w:rsidR="00E8730D" w:rsidRPr="00E8730D">
        <w:rPr>
          <w:i/>
          <w:sz w:val="40"/>
          <w:szCs w:val="40"/>
        </w:rPr>
        <w:t xml:space="preserve">организационный момент                                                                                                  - </w:t>
      </w:r>
      <w:r w:rsidR="00E8730D">
        <w:rPr>
          <w:i/>
          <w:sz w:val="40"/>
          <w:szCs w:val="40"/>
        </w:rPr>
        <w:t>вступительная беседа                                                                                               - сообщение темы                                                                                                            - работа по теме                                                                                                               - закрепление по теме                                                                                              -</w:t>
      </w:r>
      <w:r w:rsidR="00E8730D" w:rsidRPr="00E8730D">
        <w:rPr>
          <w:i/>
          <w:sz w:val="40"/>
          <w:szCs w:val="40"/>
        </w:rPr>
        <w:t xml:space="preserve">  </w:t>
      </w:r>
      <w:r w:rsidR="00EB2FCB">
        <w:rPr>
          <w:i/>
          <w:sz w:val="40"/>
          <w:szCs w:val="40"/>
        </w:rPr>
        <w:t xml:space="preserve">физкультминутка                                                                                          - практическая часть – игра «Светофор» /использование </w:t>
      </w:r>
      <w:r w:rsidR="00EB2FCB">
        <w:rPr>
          <w:i/>
          <w:sz w:val="40"/>
          <w:szCs w:val="40"/>
        </w:rPr>
        <w:lastRenderedPageBreak/>
        <w:t xml:space="preserve">макетов/                                                                                                                                      - рефлексия занятия                                                                                               </w:t>
      </w:r>
      <w:r w:rsidR="00E8730D" w:rsidRPr="00E8730D">
        <w:rPr>
          <w:sz w:val="40"/>
          <w:szCs w:val="40"/>
        </w:rPr>
        <w:t xml:space="preserve">                                                                                                  </w:t>
      </w:r>
      <w:r w:rsidR="001C154E" w:rsidRPr="00E8730D">
        <w:rPr>
          <w:sz w:val="40"/>
          <w:szCs w:val="40"/>
        </w:rPr>
        <w:t xml:space="preserve">        </w:t>
      </w:r>
    </w:p>
    <w:sectPr w:rsidR="004971E3" w:rsidRPr="00E8730D" w:rsidSect="005634F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634FD"/>
    <w:rsid w:val="00144C61"/>
    <w:rsid w:val="001C154E"/>
    <w:rsid w:val="002D7556"/>
    <w:rsid w:val="00394118"/>
    <w:rsid w:val="004027B3"/>
    <w:rsid w:val="00462FC0"/>
    <w:rsid w:val="004971E3"/>
    <w:rsid w:val="005634FD"/>
    <w:rsid w:val="00610494"/>
    <w:rsid w:val="00643EF3"/>
    <w:rsid w:val="00684FEA"/>
    <w:rsid w:val="00700A3A"/>
    <w:rsid w:val="00726F8F"/>
    <w:rsid w:val="009468B8"/>
    <w:rsid w:val="00966B16"/>
    <w:rsid w:val="009E1D97"/>
    <w:rsid w:val="00A07E5A"/>
    <w:rsid w:val="00A235A9"/>
    <w:rsid w:val="00AB7A39"/>
    <w:rsid w:val="00B26AAF"/>
    <w:rsid w:val="00B87E81"/>
    <w:rsid w:val="00C069A2"/>
    <w:rsid w:val="00E210B2"/>
    <w:rsid w:val="00E50EC6"/>
    <w:rsid w:val="00E8730D"/>
    <w:rsid w:val="00EB2FCB"/>
    <w:rsid w:val="00F822AD"/>
    <w:rsid w:val="00FC4A74"/>
    <w:rsid w:val="00FD2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AD"/>
  </w:style>
  <w:style w:type="paragraph" w:styleId="1">
    <w:name w:val="heading 1"/>
    <w:basedOn w:val="a"/>
    <w:next w:val="a"/>
    <w:link w:val="10"/>
    <w:uiPriority w:val="9"/>
    <w:qFormat/>
    <w:rsid w:val="005634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34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04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634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634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5634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634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104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9E1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D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A449A-CD56-4D6F-8355-CB2DBC7B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2</cp:revision>
  <cp:lastPrinted>2009-04-03T15:44:00Z</cp:lastPrinted>
  <dcterms:created xsi:type="dcterms:W3CDTF">2009-06-14T07:47:00Z</dcterms:created>
  <dcterms:modified xsi:type="dcterms:W3CDTF">2009-06-14T07:47:00Z</dcterms:modified>
</cp:coreProperties>
</file>