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08" w:rsidRDefault="00263481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/>
          <w:color w:val="333333"/>
          <w:sz w:val="32"/>
          <w:szCs w:val="32"/>
        </w:rPr>
      </w:pPr>
      <w:r w:rsidRPr="00263481">
        <w:rPr>
          <w:b/>
          <w:color w:val="333333"/>
          <w:sz w:val="32"/>
          <w:szCs w:val="32"/>
        </w:rPr>
        <w:t xml:space="preserve">Развитие УУД в работе группы продленного дня </w:t>
      </w:r>
    </w:p>
    <w:p w:rsidR="00C701DD" w:rsidRDefault="00920F8F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b/>
          <w:color w:val="333333"/>
          <w:sz w:val="32"/>
          <w:szCs w:val="32"/>
        </w:rPr>
      </w:pPr>
      <w:r w:rsidRPr="00920F8F">
        <w:rPr>
          <w:b/>
          <w:color w:val="333333"/>
          <w:sz w:val="28"/>
          <w:szCs w:val="28"/>
        </w:rPr>
        <w:t>Подготовил</w:t>
      </w:r>
      <w:r>
        <w:rPr>
          <w:b/>
          <w:color w:val="333333"/>
          <w:sz w:val="28"/>
          <w:szCs w:val="28"/>
        </w:rPr>
        <w:t xml:space="preserve">: </w:t>
      </w:r>
      <w:r w:rsidRPr="00920F8F">
        <w:rPr>
          <w:b/>
          <w:color w:val="333333"/>
          <w:sz w:val="28"/>
          <w:szCs w:val="28"/>
        </w:rPr>
        <w:t xml:space="preserve">воспитатель  </w:t>
      </w:r>
      <w:proofErr w:type="spellStart"/>
      <w:r w:rsidRPr="00920F8F">
        <w:rPr>
          <w:b/>
          <w:color w:val="333333"/>
          <w:sz w:val="28"/>
          <w:szCs w:val="28"/>
        </w:rPr>
        <w:t>гпд</w:t>
      </w:r>
      <w:proofErr w:type="spellEnd"/>
      <w:r w:rsidRPr="00920F8F">
        <w:rPr>
          <w:b/>
          <w:color w:val="333333"/>
          <w:sz w:val="28"/>
          <w:szCs w:val="28"/>
        </w:rPr>
        <w:t xml:space="preserve"> Воронцова Н.Ж</w:t>
      </w:r>
      <w:r>
        <w:rPr>
          <w:b/>
          <w:color w:val="333333"/>
          <w:sz w:val="32"/>
          <w:szCs w:val="32"/>
        </w:rPr>
        <w:t>.</w:t>
      </w:r>
    </w:p>
    <w:p w:rsidR="00920F8F" w:rsidRPr="00C701DD" w:rsidRDefault="00C701DD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b/>
          <w:color w:val="333333"/>
          <w:sz w:val="28"/>
          <w:szCs w:val="28"/>
        </w:rPr>
      </w:pPr>
      <w:r w:rsidRPr="00C701DD">
        <w:rPr>
          <w:b/>
          <w:color w:val="333333"/>
          <w:sz w:val="28"/>
          <w:szCs w:val="28"/>
        </w:rPr>
        <w:t xml:space="preserve"> МБОУ «СОШ с. </w:t>
      </w:r>
      <w:proofErr w:type="gramStart"/>
      <w:r w:rsidRPr="00C701DD">
        <w:rPr>
          <w:b/>
          <w:color w:val="333333"/>
          <w:sz w:val="28"/>
          <w:szCs w:val="28"/>
        </w:rPr>
        <w:t>Заветное</w:t>
      </w:r>
      <w:proofErr w:type="gramEnd"/>
      <w:r w:rsidRPr="00C701DD"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Энгельсского</w:t>
      </w:r>
      <w:proofErr w:type="spellEnd"/>
      <w:r>
        <w:rPr>
          <w:b/>
          <w:color w:val="333333"/>
          <w:sz w:val="28"/>
          <w:szCs w:val="28"/>
        </w:rPr>
        <w:t xml:space="preserve"> р-на </w:t>
      </w:r>
      <w:proofErr w:type="spellStart"/>
      <w:r>
        <w:rPr>
          <w:b/>
          <w:color w:val="333333"/>
          <w:sz w:val="28"/>
          <w:szCs w:val="28"/>
        </w:rPr>
        <w:t>Саратовскойобл</w:t>
      </w:r>
      <w:proofErr w:type="spellEnd"/>
      <w:r>
        <w:rPr>
          <w:b/>
          <w:color w:val="333333"/>
          <w:sz w:val="28"/>
          <w:szCs w:val="28"/>
        </w:rPr>
        <w:t>.</w:t>
      </w:r>
    </w:p>
    <w:p w:rsidR="00C701DD" w:rsidRDefault="00263481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Cs/>
          <w:color w:val="555555"/>
          <w:sz w:val="28"/>
          <w:szCs w:val="28"/>
          <w:shd w:val="clear" w:color="auto" w:fill="FFFFFF"/>
        </w:rPr>
      </w:pPr>
      <w:r w:rsidRPr="00263481">
        <w:rPr>
          <w:color w:val="555555"/>
          <w:sz w:val="28"/>
          <w:szCs w:val="28"/>
          <w:shd w:val="clear" w:color="auto" w:fill="FFFFFF"/>
        </w:rPr>
        <w:t>Огромную роль в формировании УУД играет</w:t>
      </w:r>
      <w:r w:rsidRPr="00263481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920F8F">
        <w:rPr>
          <w:bCs/>
          <w:color w:val="555555"/>
          <w:sz w:val="28"/>
          <w:szCs w:val="28"/>
          <w:shd w:val="clear" w:color="auto" w:fill="FFFFFF"/>
        </w:rPr>
        <w:t>внеурочная деятельность</w:t>
      </w:r>
    </w:p>
    <w:p w:rsidR="00004108" w:rsidRPr="00C701DD" w:rsidRDefault="00004108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bCs/>
          <w:color w:val="555555"/>
          <w:sz w:val="28"/>
          <w:szCs w:val="28"/>
          <w:shd w:val="clear" w:color="auto" w:fill="FFFFFF"/>
        </w:rPr>
      </w:pPr>
      <w:r w:rsidRPr="00263481">
        <w:rPr>
          <w:color w:val="333333"/>
          <w:sz w:val="28"/>
          <w:szCs w:val="28"/>
        </w:rPr>
        <w:t>Несмотря на необычайные темпы развития современной науки и техники, развитие СМИ и сети Интернет, школа по-прежнему  является основным носителем начального и среднего образования детей. Как и тысячелетия назад существует неизменная связь  учитель-ученик и методика передачи знаний. Вместе с тем, темпы обновления знаний настолько высоки, что на протяжении жизни человеку приходится неоднократно переучиваться</w:t>
      </w:r>
      <w:proofErr w:type="gramStart"/>
      <w:r w:rsidRPr="00263481">
        <w:rPr>
          <w:color w:val="333333"/>
          <w:sz w:val="28"/>
          <w:szCs w:val="28"/>
        </w:rPr>
        <w:t xml:space="preserve"> ,</w:t>
      </w:r>
      <w:proofErr w:type="gramEnd"/>
      <w:r w:rsidRPr="00263481">
        <w:rPr>
          <w:color w:val="333333"/>
          <w:sz w:val="28"/>
          <w:szCs w:val="28"/>
        </w:rPr>
        <w:t xml:space="preserve"> овладевать новыми профессиями. Непрерывное образование становится необходимостью в жизни человека. Школа перестает быть единственным источником знаний и информации для школьника. Но, в, то, же время, без школы, которая учит интеграции, общению, осмыслению новых знаний, увязывая их с жизненным опытом ребенка на основе формирования умения учиться, решить эти задачи пока не представляется возможным.</w:t>
      </w:r>
    </w:p>
    <w:p w:rsidR="00004108" w:rsidRPr="00263481" w:rsidRDefault="00004108" w:rsidP="00C701DD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63481">
        <w:rPr>
          <w:color w:val="333333"/>
          <w:sz w:val="28"/>
          <w:szCs w:val="28"/>
        </w:rPr>
        <w:t>Приоритетной целью школьного образования становится развитие у учащихся способности самостоятельно ставить учебные цели, проектировать путь их реализации, контролировать и оценивать свои достижения. Учащийся сам должен стать «архитектором и строителем» образовательного процесса.</w:t>
      </w:r>
    </w:p>
    <w:p w:rsidR="00004108" w:rsidRPr="00263481" w:rsidRDefault="00004108" w:rsidP="00C701DD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63481">
        <w:rPr>
          <w:color w:val="333333"/>
          <w:sz w:val="28"/>
          <w:szCs w:val="28"/>
        </w:rPr>
        <w:t>Достижение данной цели становится возможным благодаря формированию системы универсальных учебных действий.</w:t>
      </w:r>
      <w:r w:rsidRPr="00263481">
        <w:rPr>
          <w:color w:val="333333"/>
          <w:sz w:val="28"/>
          <w:szCs w:val="28"/>
        </w:rPr>
        <w:br/>
        <w:t>Овладение ими создают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  <w:r w:rsidRPr="00263481">
        <w:rPr>
          <w:color w:val="333333"/>
          <w:sz w:val="28"/>
          <w:szCs w:val="28"/>
        </w:rPr>
        <w:tab/>
      </w:r>
    </w:p>
    <w:p w:rsidR="00920F8F" w:rsidRDefault="00004108" w:rsidP="00C701DD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263481">
        <w:rPr>
          <w:color w:val="333333"/>
          <w:sz w:val="28"/>
          <w:szCs w:val="28"/>
        </w:rPr>
        <w:t>Не только уроки в школе могут способствовать формированию универсальных учебных действий, но и мероприятия, проводимые в группе продленного дня.</w:t>
      </w:r>
    </w:p>
    <w:p w:rsidR="00004108" w:rsidRPr="00263481" w:rsidRDefault="00004108" w:rsidP="00C701DD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263481">
        <w:rPr>
          <w:color w:val="333333"/>
          <w:sz w:val="28"/>
          <w:szCs w:val="28"/>
        </w:rPr>
        <w:t>Применяя различные игровые формы, вовлекая ребенка в интересные для него действия, возможно, создавать условия, в которых УУД формируется наиболее эффективно.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Для формирования </w:t>
      </w:r>
      <w:r w:rsidRPr="007F5DD3">
        <w:rPr>
          <w:rStyle w:val="apple-converted-space"/>
          <w:rFonts w:ascii="Times New Roman" w:hAnsi="Times New Roman" w:cs="Times New Roman"/>
          <w:b/>
          <w:bCs/>
          <w:i/>
          <w:color w:val="555555"/>
          <w:sz w:val="28"/>
          <w:szCs w:val="28"/>
          <w:shd w:val="clear" w:color="auto" w:fill="FFFFFF"/>
        </w:rPr>
        <w:t>личностных</w:t>
      </w:r>
      <w:r w:rsidRPr="007F5DD3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универсальных учебных действий использую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следующие виды заданий: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участие в проектах;  подведение итогов занятия;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творческие задания;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зрительное, моторное, вербальное восприятие музыки;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мысленное воспроизведение картины, ситуации, мультфильма;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lastRenderedPageBreak/>
        <w:t xml:space="preserve"> самооценка события, происшествия;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альбом творче</w:t>
      </w:r>
      <w:r w:rsidR="00920F8F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ких достижений;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Для диагностики и формирования </w:t>
      </w:r>
      <w:r w:rsidRPr="007F5DD3">
        <w:rPr>
          <w:rStyle w:val="apple-converted-space"/>
          <w:rFonts w:ascii="Times New Roman" w:hAnsi="Times New Roman" w:cs="Times New Roman"/>
          <w:b/>
          <w:bCs/>
          <w:i/>
          <w:color w:val="555555"/>
          <w:sz w:val="28"/>
          <w:szCs w:val="28"/>
          <w:shd w:val="clear" w:color="auto" w:fill="FFFFFF"/>
        </w:rPr>
        <w:t>познавательных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универсальных учебных действий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целес</w:t>
      </w:r>
      <w:r w:rsidR="00920F8F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ообразны следующие виды заданий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из пособия «Развивающие игры»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«найди отличия» (можно задать их количество);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«на что похоже?»;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поиск лишнего;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«лабиринты»;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упорядочивание;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«цепочки»;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хитроумные решения;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составление схем-опор;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Для диагностики и формирования </w:t>
      </w:r>
      <w:r w:rsidRPr="007F5DD3">
        <w:rPr>
          <w:rStyle w:val="apple-converted-space"/>
          <w:rFonts w:ascii="Times New Roman" w:hAnsi="Times New Roman" w:cs="Times New Roman"/>
          <w:b/>
          <w:bCs/>
          <w:i/>
          <w:color w:val="555555"/>
          <w:sz w:val="28"/>
          <w:szCs w:val="28"/>
          <w:shd w:val="clear" w:color="auto" w:fill="FFFFFF"/>
        </w:rPr>
        <w:t>регулятивных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универсальных учебных действий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возможны следующие виды заданий: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«преднамеренные ошибки»;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поиск информации в предложенных источниках (проект о лекарственных растениях, сообщения о комнатных цветах)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Игра в «школу»: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взаимоконтроль;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взаимный диктант;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Для диагностики и формирования </w:t>
      </w:r>
      <w:r w:rsidRPr="007F5DD3">
        <w:rPr>
          <w:rStyle w:val="apple-converted-space"/>
          <w:rFonts w:ascii="Times New Roman" w:hAnsi="Times New Roman" w:cs="Times New Roman"/>
          <w:b/>
          <w:bCs/>
          <w:i/>
          <w:color w:val="555555"/>
          <w:sz w:val="28"/>
          <w:szCs w:val="28"/>
          <w:shd w:val="clear" w:color="auto" w:fill="FFFFFF"/>
        </w:rPr>
        <w:t>коммуникативных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универсальных учебных действий предлагаю следующие виды заданий: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составь задание партнеру;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отзыв на работу товарища;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групповая работа по составлению кроссворда;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«отгадай, о ком говорим»</w:t>
      </w:r>
      <w:proofErr w:type="gramStart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;</w:t>
      </w:r>
      <w:proofErr w:type="gramEnd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диалоговое слушание (формулировка вопросов для обратной связи);  «подготовь рассказ...», «опиши устно...», «объясни...» и т. д.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В работе практикую выполнение заданий детьми, объединенными в пары </w:t>
      </w:r>
    </w:p>
    <w:p w:rsidR="00004108" w:rsidRPr="00263481" w:rsidRDefault="00004108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или микрогруппы по 3–4 человека, когда они, например, должны выработать общее мнение или создать общее описание. Такой прием придаст этим заданиям психологически полноценн</w:t>
      </w:r>
      <w:r w:rsidR="00920F8F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ый характер деятельности детей, 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устранит тягостную для них искусственность необходимости «рассказывать самому себе».</w:t>
      </w:r>
    </w:p>
    <w:p w:rsidR="00004108" w:rsidRPr="00263481" w:rsidRDefault="000A2CFD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Структура проводимых бесед, викторин, клубных часов, игр включает в себя формирование универсальных учебных действий.</w:t>
      </w:r>
    </w:p>
    <w:p w:rsidR="00263481" w:rsidRPr="00263481" w:rsidRDefault="000A2CFD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920F8F">
        <w:rPr>
          <w:rStyle w:val="apple-converted-space"/>
          <w:rFonts w:ascii="Times New Roman" w:hAnsi="Times New Roman" w:cs="Times New Roman"/>
          <w:b/>
          <w:bCs/>
          <w:i/>
          <w:color w:val="555555"/>
          <w:sz w:val="28"/>
          <w:szCs w:val="28"/>
          <w:shd w:val="clear" w:color="auto" w:fill="FFFFFF"/>
        </w:rPr>
        <w:t>Пример: Беседа «Моя родословная»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Цель: воспитание уважения к своей семье, предкам; развитие интереса к своей родословной. </w:t>
      </w:r>
    </w:p>
    <w:p w:rsidR="00263481" w:rsidRPr="00263481" w:rsidRDefault="000A2CFD" w:rsidP="00263481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Занятие начинается с постановки вопроса  - что объединяет людей живущих в нашем селе, городе, области, стране? Дети высказывают свои 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lastRenderedPageBreak/>
        <w:t xml:space="preserve">предположения с объяснениями. Находят ответ – </w:t>
      </w:r>
      <w:r w:rsidRPr="00263481">
        <w:rPr>
          <w:rStyle w:val="apple-converted-space"/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Мы все россияне, наша Родина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 w:rsidRPr="00263481">
        <w:rPr>
          <w:rStyle w:val="apple-converted-space"/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Р</w:t>
      </w:r>
      <w:r w:rsidR="002D4738" w:rsidRPr="00263481">
        <w:rPr>
          <w:rStyle w:val="apple-converted-space"/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оссия и есть еще малая родина и отчий дом</w:t>
      </w:r>
      <w:r w:rsidR="002D4738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</w:p>
    <w:p w:rsidR="000A2CFD" w:rsidRPr="00263481" w:rsidRDefault="000A2CFD" w:rsidP="00263481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Отсюда следующий вопрос</w:t>
      </w:r>
      <w:r w:rsidR="002D4738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,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 w:rsidR="002D4738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–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 w:rsidR="002D4738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От какого слова произошло название «отчий дом»? Какие еще родственные слова вы можете назвать? Ответы </w:t>
      </w:r>
      <w:r w:rsidR="002D4738" w:rsidRPr="00263481">
        <w:rPr>
          <w:rStyle w:val="apple-converted-space"/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отец, Отечество, отчество.</w:t>
      </w:r>
      <w:r w:rsidR="002D4738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Вопрос: От какого слова произошло слово Родина? Ответы </w:t>
      </w:r>
      <w:r w:rsidR="002D4738" w:rsidRPr="00263481">
        <w:rPr>
          <w:rStyle w:val="apple-converted-space"/>
          <w:rFonts w:ascii="Times New Roman" w:hAnsi="Times New Roman" w:cs="Times New Roman"/>
          <w:bCs/>
          <w:i/>
          <w:color w:val="555555"/>
          <w:sz w:val="28"/>
          <w:szCs w:val="28"/>
          <w:shd w:val="clear" w:color="auto" w:fill="FFFFFF"/>
        </w:rPr>
        <w:t>род, то, что соединяет людей одной семьи с землей, на которой они живут.</w:t>
      </w:r>
    </w:p>
    <w:p w:rsidR="002D4738" w:rsidRPr="00263481" w:rsidRDefault="002D4738" w:rsidP="00263481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Родина и родословная, тоже родственные слова. А что такое родословная? Это затруднение для детей. В процессе беседы мы это выяснили и узнали</w:t>
      </w:r>
      <w:r w:rsidR="00263481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,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откуда берутся фамилии, как они переходят от младших к старшим. Что у каждой современной семьи есть родословная.</w:t>
      </w:r>
      <w:r w:rsidR="00ED6A0C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И дальше используя схему дети начинают составлять свою родословную вписывая своих родственников в схему до того колена, которое они знают.</w:t>
      </w:r>
    </w:p>
    <w:p w:rsidR="00ED6A0C" w:rsidRPr="00263481" w:rsidRDefault="00ED6A0C" w:rsidP="00263481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Следующий этап</w:t>
      </w:r>
      <w:proofErr w:type="gramStart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используя составленную схему выполняли несколько заданий. Написать ФИО родственников, отметить на схеме тех, чьи фото хранятся дома, составили список</w:t>
      </w:r>
      <w:r w:rsidR="00263481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,</w:t>
      </w: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с кем лично общаются и кем приходятся им эти родственники.</w:t>
      </w:r>
    </w:p>
    <w:p w:rsidR="00ED6A0C" w:rsidRPr="00263481" w:rsidRDefault="00ED6A0C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После этого был игровой момент  разгадывание кроссворда в микро-группах. Получилось в  выделенных клетках слово ИСТОРИЯ. Но и здесь был подвох – затруднение слова </w:t>
      </w:r>
      <w:proofErr w:type="gramStart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–о</w:t>
      </w:r>
      <w:proofErr w:type="gramEnd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тгадки АРХЕОЛОГИЯ и ЛЕТОПИСЬ. Не все дети справились сразу, но с моей помощью мы решили эту задачу.</w:t>
      </w:r>
    </w:p>
    <w:p w:rsidR="00ED6A0C" w:rsidRPr="00263481" w:rsidRDefault="00ED6A0C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Задание на сообразительность: быстрее и больше всех написать </w:t>
      </w:r>
      <w:proofErr w:type="gramStart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фамилии</w:t>
      </w:r>
      <w:proofErr w:type="gramEnd"/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произошедшие от профессий, из разбросанных букв </w:t>
      </w:r>
      <w:r w:rsidR="00263481"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составить как можно больше имен, объяснить происхождение фамилий (Мышкин, Виноградов и т.д.)</w:t>
      </w:r>
    </w:p>
    <w:p w:rsidR="00263481" w:rsidRPr="00263481" w:rsidRDefault="00263481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263481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Заключительная часть: попробовать объяснить происхождение своей фамилии.</w:t>
      </w:r>
    </w:p>
    <w:p w:rsidR="00263481" w:rsidRPr="00C701DD" w:rsidRDefault="00263481" w:rsidP="0000410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C701DD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И подведение итогов</w:t>
      </w:r>
      <w:proofErr w:type="gramStart"/>
      <w:r w:rsidRPr="00C701DD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C701DD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что нового узнали, что понравилось, что вызвало затруднения, почему и ка</w:t>
      </w:r>
      <w:r w:rsidR="00920F8F" w:rsidRPr="00C701DD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к исправлять пробелы в знаниях </w:t>
      </w:r>
      <w:r w:rsidRPr="00C701DD">
        <w:rPr>
          <w:rStyle w:val="apple-converted-space"/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( новые слова, больше читать, больше узнать о семье  у родственников).</w:t>
      </w:r>
    </w:p>
    <w:p w:rsidR="00004108" w:rsidRPr="00C701DD" w:rsidRDefault="00004108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C701DD">
        <w:rPr>
          <w:color w:val="333333"/>
          <w:sz w:val="28"/>
          <w:szCs w:val="28"/>
        </w:rPr>
        <w:t>При создании условий формирования коммуникативных УУД, школьник учится взаимодействовать в социуме, приобретает умение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людей.</w:t>
      </w:r>
    </w:p>
    <w:p w:rsidR="00F11586" w:rsidRPr="00920F8F" w:rsidRDefault="00004108" w:rsidP="00C701D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C701DD">
        <w:rPr>
          <w:color w:val="333333"/>
          <w:sz w:val="28"/>
          <w:szCs w:val="28"/>
        </w:rPr>
        <w:t>В процессе проведения игры в ГПД, воспитатель целенаправленно обучает участников правильно отстаивать свое мнение, аргументировано убеждать другого человека, а также уметь соглашаться с оппонентом. В процессе проведения мероприятия воспитатель исподволь может учить детей выстраивать доброжелательные отношения в коллективе, разрешать конфликты, осуществлять взаимопомощь, а также эффективно добывать знания и приобретать соответствующие умения при взаимодействии со сверстниками.</w:t>
      </w:r>
    </w:p>
    <w:sectPr w:rsidR="00F11586" w:rsidRPr="00920F8F" w:rsidSect="00920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08"/>
    <w:rsid w:val="00004108"/>
    <w:rsid w:val="000A2CFD"/>
    <w:rsid w:val="00263481"/>
    <w:rsid w:val="002D4738"/>
    <w:rsid w:val="007F5DD3"/>
    <w:rsid w:val="00920F8F"/>
    <w:rsid w:val="00922A1F"/>
    <w:rsid w:val="00B42609"/>
    <w:rsid w:val="00C701DD"/>
    <w:rsid w:val="00ED6A0C"/>
    <w:rsid w:val="00F1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108"/>
  </w:style>
  <w:style w:type="paragraph" w:styleId="a3">
    <w:name w:val="Normal (Web)"/>
    <w:basedOn w:val="a"/>
    <w:uiPriority w:val="99"/>
    <w:unhideWhenUsed/>
    <w:rsid w:val="0000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cp:lastPrinted>2013-11-26T17:55:00Z</cp:lastPrinted>
  <dcterms:created xsi:type="dcterms:W3CDTF">2013-11-26T16:44:00Z</dcterms:created>
  <dcterms:modified xsi:type="dcterms:W3CDTF">2014-09-02T13:19:00Z</dcterms:modified>
</cp:coreProperties>
</file>