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8D" w:rsidRPr="00E5578D" w:rsidRDefault="00E5578D" w:rsidP="00E5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8D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МОУ средняя общеобразовательная школа № 4 г</w:t>
      </w:r>
      <w:proofErr w:type="gramStart"/>
      <w:r w:rsidRPr="00E5578D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.Д</w:t>
      </w:r>
      <w:proofErr w:type="gramEnd"/>
      <w:r w:rsidRPr="00E5578D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митрова</w:t>
      </w: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  <w:bookmarkStart w:id="0" w:name="bookmark0"/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Default="00E5578D" w:rsidP="00E5578D">
      <w:pPr>
        <w:spacing w:after="0" w:line="240" w:lineRule="auto"/>
        <w:rPr>
          <w:rFonts w:ascii="Georgia" w:eastAsia="Times New Roman" w:hAnsi="Georgia" w:cs="Georgia"/>
          <w:color w:val="000000"/>
          <w:spacing w:val="20"/>
          <w:sz w:val="46"/>
          <w:szCs w:val="46"/>
        </w:rPr>
      </w:pPr>
    </w:p>
    <w:p w:rsidR="00E5578D" w:rsidRPr="00E5578D" w:rsidRDefault="00E5578D" w:rsidP="0008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8D">
        <w:rPr>
          <w:rFonts w:ascii="Georgia" w:eastAsia="Times New Roman" w:hAnsi="Georgia" w:cs="Georgia"/>
          <w:color w:val="000000"/>
          <w:spacing w:val="20"/>
          <w:sz w:val="46"/>
          <w:szCs w:val="46"/>
        </w:rPr>
        <w:t>Духовно-нравственное воспитание младших школьников</w:t>
      </w:r>
      <w:bookmarkEnd w:id="0"/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Default="00E5578D" w:rsidP="00E557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Подготовила: учитель начальных классов </w:t>
      </w:r>
      <w:proofErr w:type="spellStart"/>
      <w:r w:rsidRPr="00E5578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Налеева</w:t>
      </w:r>
      <w:proofErr w:type="spellEnd"/>
      <w:r w:rsidRPr="00E5578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Жанна Викторовна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Первый город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посетили школьники -Сергиев-Посад. Город знаменит тем, что здесь находится главный монастырь России - Троице-Сергиева лавра. Монастырь основан знаменитым монахом Сергием Радонежским. Далее дети отправляются вместе с учениками села Мирного в город Переславль Залесский, который основан Юрием Долгоруким. Знакомятся с достопримечательностями города.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узнают о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достоприримечальностях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Ростова Великого. Этот город раскинулся на берегу озера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Самая древняя и красивая часть города - ростовский кремль. Самые большие колокола имеют свои имена. Колокол «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Сысой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» весит 32 тонны. Работая с текстом учебника дети узнают много нового и интересного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сведения могут прочитать в хрестоматии 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литературного чтения в главе «Сравниваем прошлое и настоящее» школьники осознают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история-это не какой-то отвлеченный от жизни процесс ; это как раз и есть те изменения, которые происходят с течением времени в жизни людей 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материале сравнительного анализа двух живописных работ: В.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Боровиковского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«Портрет Безбородко с дочерьми» и 3. Серебряковой «Автопортрет с дочерьми» выясняется по каким деталям можно сразу догадаться, какая семья жила в 18 веке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какая в20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веке.,подробно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обсудить ,как изменился внешний облик людей .Дети приходят к выводу ,что чувства людей - любовь и привязанность к близким ,желание заботиться о своих родителях остаются неизменными независимо от времени . Это и есть одна из десяти заповедей ,о которых дети узнали на уроках православной культуры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год у меня в классе проводится факультатив «Православная культура». Ведет Ульянова Анна Александровна. Знакомство с православной культурой даёт детям представление о народных верованиях, традициях, обрядах, учит бережному, трепетному отношению к родной природе, своим предкам, истории народа. На занятиях учащиеся узнают о житие святых, слушают песнопения, знакомятся с молитвами, рассматривают изображения икон и картин, написанных «в похвалу» этим людям, с сюжетами Библии, с православными праздниками. Детям эти уроки нравятся. Важную роль играют эмоции. Процесс сопереживания имеет огромное значение в развитии чувств ребёнка, ведь то, что его волнует, интересует, выражает его сущность, его индивидуальность. Все методы и приёмы, используемые для проведения занятий, находятся в тесной взаимосвязи и помогают в формировании духовной культуры школьников.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ведется мною и во внеурочное время.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Провожу с детьми беседы, классные часы, направленные на духовно - нравственное воспитание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Готовлю с детьми праздник, посвященный Дню </w:t>
      </w: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Матери. Цель проведения этого праздника - воспитание уважения к самому близкому и дорогому человеку-маме.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будет проводиться театральный фестиваль. Я с детьми готовлю сказку «По щучьему велению»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Готовясь к выступлению ,дети узнают ,какую одежду носили в то время, быт людей того времени . Эти темы обсуждаются и на уроках литературного чтения. Огромную помощь в подготовке к театральному фестивалю оказывают родители.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Встречаясь с ветеранами перед праздником 9 Мая, дети интересуются где воевали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защищали Родину. Встречи с ветеранами позволяют воспитывать уважение к защитникам Родины, уважительное отношение к людям разных возрастов. Экскурсия в воинскую часть 32 516 воспитывает в детях гражданственность, патриотизм.</w:t>
      </w:r>
    </w:p>
    <w:p w:rsidR="00000000" w:rsidRPr="00E5578D" w:rsidRDefault="00080CA3">
      <w:pPr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Духовно-нравственное воспитание младших школьников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актуальными вопросами являются вопросы сохранения нравственности в обществе, восстановление и развитие исторического и культурного наследия. Мы должны с самого раннего возраста прививать нашим детям традиции своей культуры, уважение к другим людям, основы духовности и нравственности. Наряду с семьей основная обязанность по проведению духовно-нравственного воспитания принадлежит школе как важнейшему социальному институту, влияющему на формирование мировоззрения детей. Эффективным решением данной задачи является выстраивание в школе единой системы духовно-нравственного воспитания.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274"/>
        <w:gridCol w:w="1430"/>
        <w:gridCol w:w="1680"/>
        <w:gridCol w:w="2194"/>
      </w:tblGrid>
      <w:tr w:rsidR="00E5578D" w:rsidRPr="00E55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Национальное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 ДУХОВНО-НРАВСТВЕННОГО ВОСПИТАНИЯ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</w:t>
            </w:r>
          </w:p>
        </w:tc>
      </w:tr>
      <w:tr w:rsidR="00E5578D" w:rsidRPr="00E55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Эстетическое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</w:t>
            </w:r>
          </w:p>
        </w:tc>
      </w:tr>
      <w:tr w:rsidR="00E5578D" w:rsidRPr="00E55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Интернациональное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8D" w:rsidRPr="00E5578D" w:rsidRDefault="00E5578D" w:rsidP="00E557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</w:t>
            </w:r>
          </w:p>
        </w:tc>
      </w:tr>
    </w:tbl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моего выступления : изучение состояния духовно 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 воспитания младших школьников.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вытекают задачи организации воспитательной системы в начальных классах, ориентированные на формирование воспитания нравственных ценностей: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•развитие детей на основе принципов гуманизма, личностно-ориентированного воспитания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духовно нравственных ценностей и утверждение их в сознании и поведении учащихся начальной школы через духовное возрождение обычаев, семейных ценностей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•создание условий для нравственного самовыражения личности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•поддержка личности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•построение отношений на основе добра, справедливости, гуманности, принятия и индивидуальности черт.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..Духовно-нравственное воспитание нельзя сводить от мероприятия к мероприятию. Оно должно быть систематическим, непрерывным и вестись в единстве урочной и внеурочной деятельности.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воспитания обеспечивает: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системы воспитательных мероприятий, позволяющих 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осваивать и на практике использовать полученные знания;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целостной образовательной среды, включающей урочную и внеурочную этническую, внешкольную деятельность.</w:t>
      </w:r>
    </w:p>
    <w:p w:rsidR="00E5578D" w:rsidRDefault="00E5578D" w:rsidP="00E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8D" w:rsidRDefault="00E5578D" w:rsidP="00E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-формирование у 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работаю по программе «Перспективная начальная школа». В самой программе заложено духовно нравственное воспитание.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воспитательный потенциал несут в себе основные типические свойства УМК «Перспективная начальная школа:</w:t>
      </w:r>
    </w:p>
    <w:p w:rsidR="00E5578D" w:rsidRPr="00E5578D" w:rsidRDefault="00E5578D" w:rsidP="00E557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комплектность предусматривает формирование умений работать с несколькими источниками информации, умений делового общения (работа в парах, малом и большом коллективе);</w:t>
      </w:r>
    </w:p>
    <w:p w:rsidR="00E5578D" w:rsidRPr="00E5578D" w:rsidRDefault="00E5578D" w:rsidP="00E557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инструментальность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обуславливает самостоятельную деятельность детей, включающую использование словарей, справ очников, хрестоматий на уроке и за его пределами в индивидуальной, парной, групповой работе;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-интерактивность способствует организации деятельности ребенка за рамками урока методом прямого диалогового общения со взрослым посредством переписки или обращения к компьютеру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интерактивного общения путем систематического обмена письмами между ними и героями учебников;</w:t>
      </w:r>
    </w:p>
    <w:p w:rsidR="00E5578D" w:rsidRPr="00E5578D" w:rsidRDefault="00E5578D" w:rsidP="00E557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интеграция обеспечивает формирование у школьников представлений о целостной картине мире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объединяя естественно - научное и гуманитарное знание ,работу на уроке и за его пределами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составляющей содержания образования УМК стала система ценностных отношений обучающихся к себе, к другим участникам образовательного процесса, к самому образовательному процессу.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«Перспективная начальная школа» предлагает сравнительно новые формы проведения учебных занятий.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учебный поход в лес, поле, обеспечивает нравственно- этическую ориентацию, формирование умений работать с дополнительными источниками информации.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пример: заседания школьного клуба предусматривает формирование умений делового общения, способствует нравственно - эстетической ориентации.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пример: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Урок: Золотое кольцо России.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урока: вызвать у учащихся чувства восхищения и необходимости изучения истории своей стороны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гордости за своих предков ,которые оставили им наследие ,как Золотое кольцо.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школьников акцентируется на том, в каких веках были построены храмы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монастыри на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территорииЗолотого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кольца ,сколько им лет . Важно ,чтобы достоянием детей стали знания о том, почему Золотое кольцо является национальной гордостью.</w:t>
      </w:r>
    </w:p>
    <w:p w:rsid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организуется работа в парах. Ее цель проследить маршрут экскурсии по городам Золотого кольца, которую учащиеся «совершат» вмести с Машей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Мишей , Костей и Таней Петровой.</w:t>
      </w:r>
    </w:p>
    <w:p w:rsidR="00E5578D" w:rsidRPr="00E5578D" w:rsidRDefault="00E5578D" w:rsidP="00E5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воспитания в целом позволяет </w:t>
      </w:r>
      <w:proofErr w:type="spellStart"/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proofErr w:type="spellEnd"/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обучающегося активную </w:t>
      </w:r>
      <w:proofErr w:type="spell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позицию и в урочное и во внеурочное время. Таким образом духовно - нравственное воспитание младших школьников на должном уровне</w:t>
      </w:r>
      <w:proofErr w:type="gramStart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детей проходит на уровне принципов гуманизма , созданы условия для нравственного самовыражения личности . Осуществляется поддержка личности построены отношения на основе добра и справедливости .</w:t>
      </w: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Pr="00E5578D" w:rsidRDefault="00E5578D">
      <w:pPr>
        <w:rPr>
          <w:rFonts w:ascii="Times New Roman" w:hAnsi="Times New Roman" w:cs="Times New Roman"/>
          <w:sz w:val="28"/>
          <w:szCs w:val="28"/>
        </w:rPr>
      </w:pPr>
    </w:p>
    <w:p w:rsidR="00E5578D" w:rsidRDefault="00E5578D"/>
    <w:p w:rsidR="00E5578D" w:rsidRDefault="00E5578D"/>
    <w:p w:rsidR="00E5578D" w:rsidRDefault="00E5578D"/>
    <w:p w:rsidR="00E5578D" w:rsidRDefault="00E5578D"/>
    <w:p w:rsidR="00E5578D" w:rsidRDefault="00E5578D"/>
    <w:p w:rsidR="00E5578D" w:rsidRDefault="00E5578D"/>
    <w:p w:rsidR="00E5578D" w:rsidRDefault="00E5578D"/>
    <w:sectPr w:rsidR="00E5578D" w:rsidSect="00E5578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78D"/>
    <w:rsid w:val="00080CA3"/>
    <w:rsid w:val="00E5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1238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2013-12-03T18:03:00Z</dcterms:created>
  <dcterms:modified xsi:type="dcterms:W3CDTF">2013-12-03T18:08:00Z</dcterms:modified>
</cp:coreProperties>
</file>