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  <w:bookmarkStart w:id="0" w:name="_Toc290988726"/>
      <w:bookmarkEnd w:id="0"/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Pr="001A690E" w:rsidRDefault="001A690E" w:rsidP="001A690E">
      <w:pPr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1" w:name="_Toc290988725"/>
      <w:bookmarkEnd w:id="1"/>
      <w:r w:rsidRPr="001A690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1A690E" w:rsidRPr="001A690E" w:rsidRDefault="001A690E" w:rsidP="001A690E">
      <w:pPr>
        <w:ind w:firstLine="426"/>
        <w:jc w:val="center"/>
        <w:rPr>
          <w:rFonts w:ascii="Calibri" w:eastAsia="Times New Roman" w:hAnsi="Calibri" w:cs="Times New Roman"/>
          <w:b/>
          <w:bCs/>
          <w:lang w:eastAsia="ru-RU"/>
        </w:rPr>
      </w:pPr>
      <w:proofErr w:type="gramStart"/>
      <w:r w:rsidRPr="001A690E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>I</w:t>
      </w:r>
      <w:r w:rsidRPr="001A690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1A690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Статус документа</w:t>
      </w:r>
    </w:p>
    <w:p w:rsidR="001A690E" w:rsidRPr="001A690E" w:rsidRDefault="001A690E" w:rsidP="001A690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A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Рабочая программа составлена на основе:</w:t>
      </w:r>
    </w:p>
    <w:p w:rsidR="001A690E" w:rsidRPr="001A690E" w:rsidRDefault="001A690E" w:rsidP="001A69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об образовании.  № 3266-1</w:t>
      </w:r>
    </w:p>
    <w:p w:rsidR="001A690E" w:rsidRPr="001A690E" w:rsidRDefault="001A690E" w:rsidP="001A69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Федерального базисного учебного плана (приказ Министерства образования РФ от 09.03.2004г.№1312)</w:t>
      </w:r>
    </w:p>
    <w:p w:rsidR="001A690E" w:rsidRPr="001A690E" w:rsidRDefault="001A690E" w:rsidP="001A69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Российской Федерации от 29 декабря 2001 г. .№1756-р «Об одобрении концепции модернизации российского образования на период до 2010года»</w:t>
      </w:r>
    </w:p>
    <w:p w:rsidR="001A690E" w:rsidRPr="001A690E" w:rsidRDefault="001A690E" w:rsidP="001A69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Методическое письмо Департамента государственной политики в области образования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МОиНРФ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от 07.072005№03-1263 «О примерных программах по  учебным предметам Федерального базисного плана»,</w:t>
      </w:r>
      <w:r w:rsidRPr="001A69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авторской программы </w:t>
      </w:r>
      <w:r w:rsidRPr="001A690E">
        <w:rPr>
          <w:rFonts w:ascii="Times New Roman" w:eastAsia="Calibri" w:hAnsi="Times New Roman" w:cs="Times New Roman"/>
          <w:iCs/>
          <w:sz w:val="28"/>
          <w:szCs w:val="28"/>
        </w:rPr>
        <w:t>Дмитриева Н.Я., Казаков А.Н.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 </w:t>
      </w:r>
      <w:r w:rsidRPr="001A690E">
        <w:rPr>
          <w:rFonts w:ascii="Times New Roman" w:eastAsia="Calibri" w:hAnsi="Times New Roman" w:cs="Times New Roman"/>
          <w:bCs/>
          <w:iCs/>
          <w:sz w:val="28"/>
          <w:szCs w:val="28"/>
        </w:rPr>
        <w:t>утверждённой  МО РФ  (Москва, 2010)</w:t>
      </w:r>
    </w:p>
    <w:p w:rsidR="001A690E" w:rsidRPr="001A690E" w:rsidRDefault="001A690E" w:rsidP="001A69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Регионального базисного учебного плана для ОУ ХМАО Югры, (Приказ Департамента образования ХМАО-Югры№99 от 30.01.2007г.)</w:t>
      </w:r>
    </w:p>
    <w:p w:rsidR="001A690E" w:rsidRPr="001A690E" w:rsidRDefault="001A690E" w:rsidP="001A690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Приказ Минобразования России от 22.12.2009г. №17785 «Об утверждении и введении в действие федерального  государственного образовательного стандарта начального общего, основного общего и среднего (полного) общего образования»</w:t>
      </w:r>
    </w:p>
    <w:p w:rsidR="001A690E" w:rsidRPr="001A690E" w:rsidRDefault="001A690E" w:rsidP="001A69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690E">
        <w:rPr>
          <w:rFonts w:ascii="Times New Roman" w:eastAsia="ArialMT" w:hAnsi="Times New Roman" w:cs="Times New Roman"/>
          <w:sz w:val="28"/>
          <w:szCs w:val="28"/>
        </w:rPr>
        <w:t>Приказ Министерства образования и науки Российской Федерации № 2357 от 22.09.2011 о внесении изменений в пункт 16,19.1,19.7,19.10,19.11 ФГОС НОО.</w:t>
      </w:r>
    </w:p>
    <w:p w:rsidR="001A690E" w:rsidRPr="001A690E" w:rsidRDefault="001A690E" w:rsidP="001A69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Положения об образовательном учреждении.</w:t>
      </w:r>
    </w:p>
    <w:p w:rsidR="001A690E" w:rsidRPr="001A690E" w:rsidRDefault="001A690E" w:rsidP="001A69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1A690E" w:rsidRPr="001A690E" w:rsidRDefault="001A690E" w:rsidP="001A690E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90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lastRenderedPageBreak/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Дмитриева, Н. Я.</w:t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О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кружающий мир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для 3 класса : в 2 частях / Н. Я. Дмитриева, А. Н. Казаков</w:t>
      </w:r>
      <w:r w:rsidRPr="001A690E">
        <w:rPr>
          <w:rFonts w:ascii="Times New Roman" w:eastAsia="Calibri" w:hAnsi="Times New Roman" w:cs="Times New Roman"/>
          <w:sz w:val="28"/>
          <w:szCs w:val="28"/>
        </w:rPr>
        <w:t>.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Самара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Издательский дом «Федоров», 2013.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Дмитриева, Н. Я.</w:t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Рабочая тетрадь к учебнику «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Окружающий мир. 3 класс» / Н. Я. Дмитриева, А. Н. Казаков. – Самара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Издательский дом «Федоров», 2013.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Дмитриева, Н. Я.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Методические рекомендации к курсу «Окружающий мир. 3 класс» / Н. Я. Дмитриева, А. Н. Казаков. – Самара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Издательский дом «Федоров», 2003.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Сборник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программ для начальной школы. Система Л. В.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/ сост. Н. В. Нечаева. – Самара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Издательский дом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«Федоров», 2011.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Смирнова, Т. В.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Живые картинки. Природа и мы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книга для чтения / Т. В. Смирнова. – Самара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Издательский дом «Федоров», 2010.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Товпинец</w:t>
      </w:r>
      <w:proofErr w:type="spellEnd"/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 И. П.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Уроки здоровья. Книга для чтения в 3–4 классах / И. П. </w:t>
      </w:r>
      <w:proofErr w:type="spell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Товпинец</w:t>
      </w:r>
      <w:proofErr w:type="spell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– Самара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Издательство «Учебная литература»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Издательский дом «Федоров», 2011.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Общая характеристика учебного предмета</w:t>
      </w:r>
      <w:proofErr w:type="gramStart"/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Цель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lastRenderedPageBreak/>
        <w:t>природ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культуросообразного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школьниками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природы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>общества</w:t>
      </w:r>
      <w:r w:rsidRPr="001A690E">
        <w:rPr>
          <w:rFonts w:ascii="Times New Roman" w:eastAsia="Calibri" w:hAnsi="Times New Roman" w:cs="Times New Roman"/>
          <w:sz w:val="28"/>
          <w:szCs w:val="28"/>
        </w:rPr>
        <w:t>, тем самым обеспечивая в дальнейшем как свое личное, так и социальное благополучие.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Курс «Окружающий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>«Человек и природа», «Человек и общество», «Правила безопасной жизни».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Описание места учебного предмета «Окружающий мир» </w:t>
      </w: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в учебном плане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базисному (образовательному) плану образовательных учреждений РФ, на изучение предмета «Окружающий мир» в начальной школе выделяется 270 ч, из них в 3 классе – 68 ч (2 ч в неделю, 34 учебные недели).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действующему в лицее учебному плану, рабочая программа предусматривает организацию процесса обучения в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объеме 68 часов. В соответствии с этим реализуется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типовая программа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 окружающему миру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Н. Я. Дмитриевой, А. Н. Казакова, в том числе:</w:t>
      </w:r>
    </w:p>
    <w:p w:rsidR="001A690E" w:rsidRPr="001A690E" w:rsidRDefault="001A690E" w:rsidP="001A690E">
      <w:pPr>
        <w:shd w:val="clear" w:color="auto" w:fill="FFFFFF"/>
        <w:tabs>
          <w:tab w:val="left" w:pos="570"/>
          <w:tab w:val="left" w:leader="underscore" w:pos="102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проведение контрольных работ отводится 1 ч;</w:t>
      </w:r>
    </w:p>
    <w:p w:rsidR="001A690E" w:rsidRPr="001A690E" w:rsidRDefault="001A690E" w:rsidP="001A690E">
      <w:pPr>
        <w:shd w:val="clear" w:color="auto" w:fill="FFFFFF"/>
        <w:tabs>
          <w:tab w:val="left" w:pos="570"/>
          <w:tab w:val="left" w:leader="underscore" w:pos="102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экскурсий – 6 ч;</w:t>
      </w:r>
    </w:p>
    <w:p w:rsidR="001A690E" w:rsidRPr="001A690E" w:rsidRDefault="001A690E" w:rsidP="001A690E">
      <w:pPr>
        <w:shd w:val="clear" w:color="auto" w:fill="FFFFFF"/>
        <w:tabs>
          <w:tab w:val="left" w:pos="570"/>
          <w:tab w:val="left" w:leader="underscore" w:pos="102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создания проектов – 4 ч;</w:t>
      </w:r>
    </w:p>
    <w:p w:rsidR="001A690E" w:rsidRPr="001A690E" w:rsidRDefault="001A690E" w:rsidP="001A690E">
      <w:pPr>
        <w:shd w:val="clear" w:color="auto" w:fill="FFFFFF"/>
        <w:tabs>
          <w:tab w:val="left" w:pos="570"/>
          <w:tab w:val="left" w:leader="underscore" w:pos="102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исследований – 7 ч.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примерных программ </w:t>
      </w:r>
      <w:proofErr w:type="spell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РФ, содержащих требования к минимальному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объему содержания образования по окружающему миру, и с учетом лицейского стандарта реализуется программа базового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уровня.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результаты), что представлено в схематической форме ниже.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Характеристика проекта: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 числу участников –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 длительности –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среднесрочный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 предметному содержанию –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монопредметный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 внешнему виду деятельности –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информационный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>, исследовательский, практико-ориентированный, практический.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Описание ценностных ориентиров </w:t>
      </w: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в содержании учебного предмета «Окружающий мир»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Природа как одна из важнейших основ здоровой и гармоничной жизни человека и общества.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Человечество как многообразие народов, культур, религий.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lastRenderedPageBreak/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Международное сотрудничество как основа мира на Земле.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Труд и творчество как отличительные черты духовно и нравственно развитой личности.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Здоровый образ жизни в единстве составляющих: здоровье физическое, психическое, духовн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и социально-нравственное.</w:t>
      </w:r>
    </w:p>
    <w:p w:rsidR="001A690E" w:rsidRPr="001A690E" w:rsidRDefault="001A690E" w:rsidP="001A690E">
      <w:pPr>
        <w:tabs>
          <w:tab w:val="left" w:pos="540"/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1A690E" w:rsidRPr="001A690E" w:rsidRDefault="001A690E" w:rsidP="001A690E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Природные условия Земли</w:t>
      </w: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и природа.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 Почва. Состав почвы. Значение для живой природы и для хозяйственной жизни человека. Свойства почвы (плодородие). Охрана почв. 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>Практические работы.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Нахождение на физической карте мира материков, океанов, тепловых поясов. Фиксация показателей погоды и ее изменений в своей местности, сравнение с другими территориями России. Определение состава почвы. Ознакомление с картой природных зон.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в далеком прошлом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Человек и общество.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работы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Ориентирование на физической карте и карте природных зон. Соотнесение: год и век, век и тысячелетие.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Исследовательская работа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Роль живописи (музыки, танца, скульптуры, литературы и т. д.) в жизни человека.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Экскурсии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зоопарк, ботанический сад, краеведческий музей (с учетом возможностей).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Земли восточных славян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Человек и природа. 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 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Человек и общество.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Зависимость жизни и занятий населения от природных условий в степной и лесной зонах.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Освоение человеком законов жизни природы. Народный календарь, определяющий сезонный труд людей. Пословицы, поговорки. Расселение славян. Путь «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варяг в греки». 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работы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Ориентирование на карте природных зон России. Работа с натуральными объектами, коллекциями, гербарными экземплярами растений степной зоны и зоны лесов. Составление цепей питания. Подбор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загадок, пословиц и поговорок на темы о природе, дружбе и труде народа. Коллективное создание макетов славянских поселений в зоне степи и в зоне лесов. Составление кроссвордов по темам. 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Исследовательская работа.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 жизни, повадки лесных животных. Занятия и быт современных людей в лесной зоне (в зоне степей). Духовная и материальная культура древних </w:t>
      </w:r>
      <w:proofErr w:type="spell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русичей</w:t>
      </w:r>
      <w:proofErr w:type="spell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История одного из древних городов.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Экскурсии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исторический, краеведческий музеи, в заповедник или заказник (с учетом возможностей).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Московское государство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и природа.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 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и общество.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Объединение вокруг Москвы русских земель. Дмитрий Донской и Куликовская битва. Освобождение от ордынского ига. 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Основание Москвы, исторические достопримечательности Москвы. Золотое кольцо России. Иван IV Грозный.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работы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Ориентирование на физической карте России и мира, на исторических картах. Составление цепей питания. Узнавание ядовитых растений и грибов. Моделирование вариантов вмешательства человека в природные сообщества и их последствий. Применение правил поведения в лесу и у водоемов.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Экскурсии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лес, к озеру, реке или болоту (с учетом возможностей).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Путь от Руси к России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и общество.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Расширение пределов страны. Русские первопроходцы. Освоение Сибири. Природа Сибири. Тайга. Тундра. Арктика. Коренное население Сибири. 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 о единстве народов нашей страны. Борьба русского народа против иноземных захватчиков в начале XVII века. Кузьма Минин и Дмитрий Пожарский. Активная роль человека в обществе. Краеведение </w:t>
      </w: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(в течение года).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Изучение рельефа, почв, природных сообществ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родного края, запоминание растений, животных, грибов (в том числе охраняемых), усвоение правил поведения в природе, ориентирование на местности. 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быта. Культура. Важные сведения из истории родного края. Святыни родного края. Особенности хозяйственной деятельности.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Исследовательская работа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Жизнь людей в тайге (тундре) в настоящее время. 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Экскурсии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краеведческий музей, художественную галерею, в музей прикладного искусства (с учетом возможностей). </w:t>
      </w:r>
    </w:p>
    <w:p w:rsidR="001A690E" w:rsidRPr="001A690E" w:rsidRDefault="001A690E" w:rsidP="001A690E">
      <w:pPr>
        <w:keepLines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В стандарте реализован ряд новых подходов к отбору содержания предмета «Окружающий мир», которые учитывают приоритеты образования на данном возрастном этапе, в том числе более глубокую интеграцию естественнонаучных и обществоведческих знаний. Преимущества данного подхода: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– 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воспитанию позитивного эмоционально-ценностного отношения к нему, экологической и духовно-нравственной культуры;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– во-вторых, обеспечит социализацию учащихся, что очень важно для успешного вступления их впоследствии во взрослую жизнь;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– в-третьих, интеграция позволит решить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– в-четвертых, позволяет разгрузить программы от повторов, усложнений и излишней на данном этапе обучения информации, что увеличивает резервы свободного учебного времени для дифференциации обучения.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Это определило </w:t>
      </w:r>
      <w:r w:rsidRPr="001A690E">
        <w:rPr>
          <w:rFonts w:ascii="Times New Roman" w:eastAsia="Calibri" w:hAnsi="Times New Roman" w:cs="Times New Roman"/>
          <w:b/>
          <w:bCs/>
          <w:i/>
          <w:iCs/>
          <w:spacing w:val="45"/>
          <w:sz w:val="28"/>
          <w:szCs w:val="28"/>
        </w:rPr>
        <w:t>цели обучения</w:t>
      </w:r>
      <w:r w:rsidRPr="001A69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окружающему миру: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развитие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помощь в освоении знаний об окружающем мире, о человеке и его месте в природе и обществе;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С учетом требований Федерального государственного образовательного стандарта начального общего образования и Международного стандарта качества ИСО 9001:2008 в содержании рабочей программы предполагается реализовать </w:t>
      </w:r>
      <w:r w:rsidRPr="001A69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актуальные в настоящее время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, личностно ориентированный,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подходы, которые определяют </w:t>
      </w:r>
      <w:r w:rsidRPr="001A690E">
        <w:rPr>
          <w:rFonts w:ascii="Times New Roman" w:eastAsia="Calibri" w:hAnsi="Times New Roman" w:cs="Times New Roman"/>
          <w:b/>
          <w:bCs/>
          <w:i/>
          <w:iCs/>
          <w:spacing w:val="45"/>
          <w:sz w:val="28"/>
          <w:szCs w:val="28"/>
        </w:rPr>
        <w:t>задачи обучения</w:t>
      </w:r>
      <w:r w:rsidRPr="001A69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proofErr w:type="gramEnd"/>
    </w:p>
    <w:p w:rsidR="001A690E" w:rsidRPr="001A690E" w:rsidRDefault="001A690E" w:rsidP="001A690E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помощь в осознании учащимися объективно существующих связей и зависимостей между природой, обществом и человеком;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формирование экологической грамотности, обучение безопасному поведению в природе и в обществе;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помощь в овладении (частичном) историческим мышлением.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рабочая программа обеспечивает взаимосвязанное развитие и совершенствование ключевых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общепредметных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и предметных компетенций.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Предмет «Окружающий мир» как часть системы начального образования призван решать не только частные, но и общие задачи начальной школы. Содержание курса отражает сущность современного образования вообще и начального в особенности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предмету «Окружающий мир» отобран таким образом, чтобы формировать у учащихся заявленные в стандарте общие учебные умения и способы деятельности.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Прежде всего, это ознакомление школьников с разными методами познания окружающего мира: планируется система наблюдений объектов и явлений окружающего мира, организуется экспериментирование, опытная работа. Структурным элементом урока может стать моделирование, составление учащимися схем, графических рисунков, работа с приборами и готовыми моделями.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детей; развитие разнообразных умений по работе с информацией, поиск ее непосредственно в окружающем мире, в научно-художественной и справочной литературе; работа по преобразованию и хранению информации в табличной, знаковой и схематической форме.</w:t>
      </w:r>
      <w:proofErr w:type="gramEnd"/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Предусмотрены и возможности для организации учебного сотрудничества (например, групповое выполнение практических работ, творческих заданий, работа в парах и др.), что должно способствовать реализации важных задач </w:t>
      </w:r>
      <w:r w:rsidRPr="001A690E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обязательного минимума – развитию умений учебного общения (взаимодействовать, давать объективную оценку, учитывать другие мнения и пр.).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Освоение содержания невозможно без таких видов практической деятельности детей, как наблюдение, эксперимент,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 т. п.). Предусмотрены разнообразные приемы учебной и практической деятельности, которые обеспечат усвоение содержания специального раздела стандарта – «Опыт практической деятельности». Все названное обеспечивает теснейшую связь учебного предмета с жизнью младшего школьника.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Результаты изучения учебного предмета</w:t>
      </w:r>
      <w:proofErr w:type="gramStart"/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4</w:t>
      </w:r>
      <w:proofErr w:type="gramEnd"/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pacing w:val="45"/>
          <w:sz w:val="28"/>
          <w:szCs w:val="28"/>
        </w:rPr>
        <w:t>Личностными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результатами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изучения курса «Окружающий мир» являются: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осознание себя жителем планеты Земля, чувство ответственности за сохранение её природы;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осознание своей этнической и культурной принадлежности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в контексте единого и целостного Отечества при всём разнообразии культур, национальностей, религий России;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уважительное отношение к иному мнению, истории и культуре других народов России;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уважение к истории и культуре всех народов Земли на основе понимания и принятия базовых общечеловеческих ценностей;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690E">
        <w:rPr>
          <w:rFonts w:ascii="Times New Roman" w:eastAsia="Calibri" w:hAnsi="Times New Roman" w:cs="Times New Roman"/>
          <w:spacing w:val="45"/>
          <w:sz w:val="28"/>
          <w:szCs w:val="28"/>
        </w:rPr>
        <w:t>Метапредметными</w:t>
      </w:r>
      <w:proofErr w:type="spellEnd"/>
      <w:r w:rsidRPr="001A690E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результатами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изучения курса «Окружающий мир» являются: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lastRenderedPageBreak/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умение осуществлять информационный поиск для выполнения учебных задач, соблюдать нормы информационной избирательности, этики и этикета;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освоение правил и норм социокультурного взаимодействия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1A690E" w:rsidRPr="001A690E" w:rsidRDefault="001A690E" w:rsidP="001A690E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1A690E" w:rsidRPr="001A690E" w:rsidRDefault="001A690E" w:rsidP="001A690E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pacing w:val="45"/>
          <w:sz w:val="28"/>
          <w:szCs w:val="28"/>
        </w:rPr>
        <w:t>Предметными результатами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изучения курса «Окружающий мир» являются: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1A690E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Pr="001A690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целостного, социально ориентированного взгляда на окружающий мир в его органичном единстве и разнообразии природы, народов, культур и религий;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естественнонаучных и социально-гуманитарных дисциплин;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мира, выделять характерные особенности природных и социальных объектов; умение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sz w:val="28"/>
          <w:szCs w:val="28"/>
        </w:rPr>
        <w:t>понимание места своей семьи в прошлом и настоящем своего края, в истории и культуре России;</w:t>
      </w:r>
    </w:p>
    <w:p w:rsidR="001A690E" w:rsidRPr="001A690E" w:rsidRDefault="001A690E" w:rsidP="001A690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Symbol" w:eastAsia="Calibri" w:hAnsi="Symbol" w:cs="Symbol"/>
          <w:noProof/>
          <w:color w:val="000000"/>
          <w:sz w:val="28"/>
          <w:szCs w:val="28"/>
        </w:rPr>
        <w:t>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понимание особой роли России в мировой истории и культуре, знание примеров национальных свершений, открытий, побед.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учащихся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 концу 3-го года обучения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5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наиболее типичные растения и животных природных зон России;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характерные признаки сезонов года родного края;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названия основных сообществ (лес, луг, водоем);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названия и отличительные признаки наиболее распространенных в родном крае растений и животных;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правила поведения в природе;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правила безопасности в лесу и на водоемах;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имена выдающихся российских государственных деятелей (в изучаемый период);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определять местонахождение крупных объектов на физической карте России;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узнавать в окружающем мире изученные растения: мхи, папоротники, хвойные, цветковые;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приводить примеры растений и животных природных сообществ;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узнавать особо охраняемые растения и животных родного края;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называть характерные признаки сезонов года родного края;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фиксировать с помощью условных знаков основные признаки погоды; составлять устную характеристику погоды выбранных дней;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– устанавливать последовательность основных исторических событий России в изучаемый период;</w:t>
      </w:r>
    </w:p>
    <w:p w:rsidR="001A690E" w:rsidRPr="001A690E" w:rsidRDefault="001A690E" w:rsidP="001A690E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владеть коммуникативной, 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смыслопоисковой</w:t>
      </w:r>
      <w:proofErr w:type="spellEnd"/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компетенциями и компетенцией личностного саморазвития;</w:t>
      </w:r>
    </w:p>
    <w:p w:rsidR="001A690E" w:rsidRPr="001A690E" w:rsidRDefault="001A690E" w:rsidP="001A690E">
      <w:pPr>
        <w:keepNext/>
        <w:keepLines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уметь решать следующие жизненно-практические задачи: </w:t>
      </w:r>
    </w:p>
    <w:p w:rsidR="001A690E" w:rsidRPr="001A690E" w:rsidRDefault="001A690E" w:rsidP="001A690E">
      <w:pPr>
        <w:keepNext/>
        <w:keepLines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A690E">
        <w:rPr>
          <w:rFonts w:ascii="Times New Roman" w:eastAsia="Calibri" w:hAnsi="Times New Roman" w:cs="Times New Roman"/>
          <w:sz w:val="28"/>
          <w:szCs w:val="28"/>
        </w:rPr>
        <w:t>устанавливать связи между сезонными изменениями в неживой и живой природе;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A690E">
        <w:rPr>
          <w:rFonts w:ascii="Times New Roman" w:eastAsia="Calibri" w:hAnsi="Times New Roman" w:cs="Times New Roman"/>
          <w:sz w:val="28"/>
          <w:szCs w:val="28"/>
        </w:rPr>
        <w:t>решать практические задачи с помощью наблюдения, измерения, сравнения;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A690E">
        <w:rPr>
          <w:rFonts w:ascii="Times New Roman" w:eastAsia="Calibri" w:hAnsi="Times New Roman" w:cs="Times New Roman"/>
          <w:sz w:val="28"/>
          <w:szCs w:val="28"/>
        </w:rPr>
        <w:t>выполнять изученные правила охраны и укрепления здоровья, безопасного поведения;</w:t>
      </w:r>
    </w:p>
    <w:p w:rsidR="001A690E" w:rsidRPr="001A690E" w:rsidRDefault="001A690E" w:rsidP="001A690E">
      <w:pPr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A690E">
        <w:rPr>
          <w:rFonts w:ascii="Times New Roman" w:eastAsia="Calibri" w:hAnsi="Times New Roman" w:cs="Times New Roman"/>
          <w:sz w:val="28"/>
          <w:szCs w:val="28"/>
        </w:rPr>
        <w:t>находить дополнительную информацию о родном крае, родной стране, нашей планете для решения практических задач.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Целевая ориентация реализации настоящей рабочей </w:t>
      </w: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 xml:space="preserve">программы в практике конкретного </w:t>
      </w:r>
      <w:r w:rsidRPr="001A690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общеобразовательного учреждения</w:t>
      </w:r>
      <w:proofErr w:type="gramStart"/>
      <w:r w:rsidRPr="001A690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6</w:t>
      </w:r>
      <w:proofErr w:type="gramEnd"/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Настоящая рабочая программа учитывает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следующие особенности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класса: в классе любят проводить исследования различных видов, изучают дополнительные предметы – физику и химию, что помогает углубить и расширить знания по данному предмету.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свою работу.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1A690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Материально-техническое обеспечение </w:t>
      </w:r>
      <w:r w:rsidRPr="001A690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br/>
        <w:t>образовательного процесса</w:t>
      </w:r>
    </w:p>
    <w:p w:rsidR="001A690E" w:rsidRPr="001A690E" w:rsidRDefault="001A690E" w:rsidP="001A690E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>1. Интернет-ресурсы.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http://school-collection.edu.ru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 www.km-school.ru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Занкова</w:t>
      </w:r>
      <w:proofErr w:type="spell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http://zankov.ru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4. Презентации уроков «Начальная школа».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http://nachalka/info/about/193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5. Сайт МОУ «Лицей № 8 «Олимпия»: центр дистанционного образования, курс «Начальная школа».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http://olympia.pp.ru/course/category.php?id=15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6. Я иду на урок начальной школы (материалы к уроку)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. – Режим доступа</w:t>
      </w:r>
      <w:proofErr w:type="gram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http://nsc. </w:t>
      </w:r>
      <w:r w:rsidRPr="001A690E">
        <w:rPr>
          <w:rFonts w:ascii="Times New Roman" w:eastAsia="Calibri" w:hAnsi="Times New Roman" w:cs="Times New Roman"/>
          <w:sz w:val="28"/>
          <w:szCs w:val="28"/>
        </w:rPr>
        <w:t>1september.ru/</w:t>
      </w:r>
      <w:proofErr w:type="spellStart"/>
      <w:r w:rsidRPr="001A690E">
        <w:rPr>
          <w:rFonts w:ascii="Times New Roman" w:eastAsia="Calibri" w:hAnsi="Times New Roman" w:cs="Times New Roman"/>
          <w:sz w:val="28"/>
          <w:szCs w:val="28"/>
        </w:rPr>
        <w:t>urok</w:t>
      </w:r>
      <w:proofErr w:type="spellEnd"/>
    </w:p>
    <w:p w:rsidR="001A690E" w:rsidRPr="001A690E" w:rsidRDefault="001A690E" w:rsidP="001A690E">
      <w:pPr>
        <w:keepNext/>
        <w:keepLines/>
        <w:tabs>
          <w:tab w:val="left" w:pos="58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Наглядные пособия.</w:t>
      </w:r>
    </w:p>
    <w:p w:rsidR="001A690E" w:rsidRPr="001A690E" w:rsidRDefault="001A690E" w:rsidP="001A690E">
      <w:pPr>
        <w:keepNext/>
        <w:keepLines/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1. Географические карты: климатические пояса, природные зоны, тепловые пояса, физическая карта. Исторические карты с маршрутами первопроходцев.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2. Глобус.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>3. Иллюстрации растений, животных, предметов древнего мира; репродукции картин В. Васнецова, портреты князей, первопроходцев.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4. Таблицы: «Природные сообщества», «</w:t>
      </w:r>
      <w:r w:rsidRPr="001A690E">
        <w:rPr>
          <w:rFonts w:ascii="Times New Roman" w:eastAsia="Calibri" w:hAnsi="Times New Roman" w:cs="Times New Roman"/>
          <w:sz w:val="28"/>
          <w:szCs w:val="28"/>
        </w:rPr>
        <w:t>Растения и животный мир степи, поля, леса».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Для практических работ: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термометр, барометр, спиртовка, образцы почв, алгоритмы выполнения практических работ, схемы.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1. Видеофильм «Береги природу» (DVD).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2. Компьютерная игра «Кузя и сила природы» (CD).</w:t>
      </w:r>
    </w:p>
    <w:p w:rsidR="001A690E" w:rsidRPr="001A690E" w:rsidRDefault="001A690E" w:rsidP="001A690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3. Словарь юного географа (CD).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Технические средства обучения</w:t>
      </w:r>
      <w:r w:rsidRPr="001A690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A690E" w:rsidRPr="001A690E" w:rsidRDefault="001A690E" w:rsidP="001A690E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1. Телевизор.</w:t>
      </w:r>
    </w:p>
    <w:p w:rsidR="001A690E" w:rsidRPr="001A690E" w:rsidRDefault="001A690E" w:rsidP="001A690E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2. Магнитофон.</w:t>
      </w:r>
    </w:p>
    <w:p w:rsidR="001A690E" w:rsidRPr="001A690E" w:rsidRDefault="001A690E" w:rsidP="001A690E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3. Персональный компьютер.</w:t>
      </w:r>
    </w:p>
    <w:p w:rsidR="001A690E" w:rsidRPr="001A690E" w:rsidRDefault="001A690E" w:rsidP="001A690E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5. Мультимедийный проектор.</w:t>
      </w:r>
    </w:p>
    <w:p w:rsidR="001A690E" w:rsidRPr="001A690E" w:rsidRDefault="001A690E" w:rsidP="001A690E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6. Экран проекционный.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1. Аудиторная доска с магнитной поверхностью и набором приспособлений для крепления таблиц и карт.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2. Шкаф для хранения карт, таблиц.</w:t>
      </w:r>
    </w:p>
    <w:p w:rsidR="001A690E" w:rsidRPr="001A690E" w:rsidRDefault="001A690E" w:rsidP="001A690E">
      <w:pPr>
        <w:tabs>
          <w:tab w:val="left" w:pos="585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Специализированная учебная мебель.</w:t>
      </w:r>
    </w:p>
    <w:p w:rsidR="001A690E" w:rsidRPr="001A690E" w:rsidRDefault="001A690E" w:rsidP="001A690E">
      <w:pPr>
        <w:pBdr>
          <w:bottom w:val="dotted" w:sz="24" w:space="1" w:color="auto"/>
        </w:pBd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Компьютерный стол.</w:t>
      </w:r>
    </w:p>
    <w:p w:rsidR="001A690E" w:rsidRPr="001A690E" w:rsidRDefault="001A690E" w:rsidP="001A690E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270.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271–272.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1A690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для начальной школы по системе Л. В. </w:t>
      </w:r>
      <w:proofErr w:type="spellStart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>Занкова</w:t>
      </w:r>
      <w:proofErr w:type="spellEnd"/>
      <w:r w:rsidRPr="001A6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A690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URL: http://zankov.ru/news/new/article=2006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272–274.</w:t>
      </w:r>
    </w:p>
    <w:p w:rsidR="001A690E" w:rsidRPr="001A690E" w:rsidRDefault="001A690E" w:rsidP="001A690E">
      <w:pPr>
        <w:ind w:firstLine="426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1A69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proofErr w:type="gramStart"/>
      <w:r w:rsidRPr="001A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A69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Требований государственного образовательного стандарта 2009 г.</w:t>
      </w:r>
    </w:p>
    <w:p w:rsidR="001A690E" w:rsidRPr="001A690E" w:rsidRDefault="001A690E" w:rsidP="001A690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9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690E" w:rsidRPr="001A690E" w:rsidRDefault="001A690E" w:rsidP="001A690E">
      <w:pPr>
        <w:rPr>
          <w:rFonts w:ascii="Calibri" w:eastAsia="Times New Roman" w:hAnsi="Calibri" w:cs="Times New Roman"/>
          <w:lang w:eastAsia="ru-RU"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1A690E" w:rsidRDefault="001A690E" w:rsidP="00EA69ED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41505C" w:rsidRPr="00EA69ED" w:rsidRDefault="004073DF" w:rsidP="00EA69ED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EA69ED">
        <w:rPr>
          <w:rFonts w:ascii="Times New Roman" w:hAnsi="Times New Roman" w:cs="Times New Roman"/>
          <w:b/>
          <w:caps/>
        </w:rPr>
        <w:t>Таблично-графическая схема</w:t>
      </w:r>
      <w:r w:rsidRPr="00EA69ED">
        <w:rPr>
          <w:rFonts w:ascii="Times New Roman" w:hAnsi="Times New Roman" w:cs="Times New Roman"/>
          <w:b/>
          <w:caps/>
        </w:rPr>
        <w:br/>
      </w:r>
      <w:r w:rsidR="00434912" w:rsidRPr="00EA69ED">
        <w:rPr>
          <w:rFonts w:ascii="Times New Roman" w:hAnsi="Times New Roman" w:cs="Times New Roman"/>
          <w:b/>
        </w:rPr>
        <w:t>П</w:t>
      </w:r>
      <w:r w:rsidRPr="00EA69ED">
        <w:rPr>
          <w:rFonts w:ascii="Times New Roman" w:hAnsi="Times New Roman" w:cs="Times New Roman"/>
          <w:b/>
        </w:rPr>
        <w:t>ерспек</w:t>
      </w:r>
      <w:r w:rsidR="00434912" w:rsidRPr="00EA69ED">
        <w:rPr>
          <w:rFonts w:ascii="Times New Roman" w:hAnsi="Times New Roman" w:cs="Times New Roman"/>
          <w:b/>
        </w:rPr>
        <w:t>т</w:t>
      </w:r>
      <w:r w:rsidR="0041505C" w:rsidRPr="00EA69ED">
        <w:rPr>
          <w:rFonts w:ascii="Times New Roman" w:hAnsi="Times New Roman" w:cs="Times New Roman"/>
          <w:b/>
        </w:rPr>
        <w:t>ивно-тематическое планирование.</w:t>
      </w:r>
    </w:p>
    <w:p w:rsidR="004073DF" w:rsidRDefault="00434912" w:rsidP="00EA69ED">
      <w:pPr>
        <w:pStyle w:val="a3"/>
        <w:jc w:val="center"/>
      </w:pPr>
      <w:r w:rsidRPr="00EA69ED">
        <w:rPr>
          <w:rFonts w:ascii="Times New Roman" w:hAnsi="Times New Roman" w:cs="Times New Roman"/>
          <w:b/>
        </w:rPr>
        <w:t xml:space="preserve">Окружающий  мир. 3 класс.  Система Л.В. </w:t>
      </w:r>
      <w:proofErr w:type="spellStart"/>
      <w:r w:rsidRPr="00EA69ED">
        <w:rPr>
          <w:rFonts w:ascii="Times New Roman" w:hAnsi="Times New Roman" w:cs="Times New Roman"/>
          <w:b/>
        </w:rPr>
        <w:t>Занкова</w:t>
      </w:r>
      <w:proofErr w:type="spellEnd"/>
      <w:r w:rsidRPr="00434912">
        <w:t>.</w:t>
      </w:r>
    </w:p>
    <w:p w:rsidR="003A45C9" w:rsidRPr="00434912" w:rsidRDefault="003A45C9" w:rsidP="00EA69ED">
      <w:pPr>
        <w:pStyle w:val="a3"/>
        <w:jc w:val="center"/>
      </w:pPr>
    </w:p>
    <w:tbl>
      <w:tblPr>
        <w:tblW w:w="15089" w:type="dxa"/>
        <w:jc w:val="center"/>
        <w:tblInd w:w="25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19"/>
        <w:gridCol w:w="684"/>
        <w:gridCol w:w="604"/>
      </w:tblGrid>
      <w:tr w:rsidR="00FD6B39" w:rsidRPr="00434912" w:rsidTr="00FD6B39">
        <w:trPr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</w:t>
            </w:r>
          </w:p>
        </w:tc>
        <w:tc>
          <w:tcPr>
            <w:tcW w:w="3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система урочной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 занятости ученика</w:t>
            </w:r>
          </w:p>
        </w:tc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 и дидактическая модель педагогического процесса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Ведущая деятельность, осваиваемая</w:t>
            </w:r>
          </w:p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системе занятости. Формы организации взаимодействия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системы урочной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 занятости учащихся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39" w:rsidRPr="00434912" w:rsidTr="00FD6B39">
        <w:trPr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тема и тип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объем освоения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уровень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владения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компетенциями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</w:t>
            </w:r>
          </w:p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(УУД)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компоненты культурно-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опыта / приобретенная компетентность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B39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B39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B39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B39" w:rsidRDefault="00FD6B3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D6B39" w:rsidRPr="00FD6B39" w:rsidRDefault="00FD6B39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B39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FD6B39" w:rsidRPr="00434912" w:rsidTr="00FD6B39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B39" w:rsidRPr="00434912" w:rsidTr="00FD6B39">
        <w:trPr>
          <w:jc w:val="center"/>
        </w:trPr>
        <w:tc>
          <w:tcPr>
            <w:tcW w:w="138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аздел: Природные условия Земли.</w:t>
            </w:r>
          </w:p>
          <w:p w:rsidR="00FD6B39" w:rsidRPr="00434912" w:rsidRDefault="00FD6B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детального изучения природных условий Земли;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овладеть способами изучения природных условий, использовать народные приметы для ориентирования в погодных условиях.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FD6B39" w:rsidRPr="00434912" w:rsidTr="00FD6B39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планеты Земля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  <w:p w:rsidR="00FD6B39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6B39" w:rsidRDefault="00FD6B39" w:rsidP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 – 9,</w:t>
            </w:r>
          </w:p>
          <w:p w:rsidR="00FD6B39" w:rsidRPr="00434912" w:rsidRDefault="00FD6B39" w:rsidP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специализированном кабинете географии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</w:t>
            </w:r>
            <w:r w:rsidRPr="004349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Способ сравнения 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природных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цель деятельности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учителя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самостоятельно.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Личностно-развивающая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(проблемное изложение)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 «Природные зоны», энциклопедия «Что такое? Кто такой?»</w:t>
            </w:r>
          </w:p>
          <w:p w:rsidR="00FD6B39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Д.з.С.3-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FD6B39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39" w:rsidRPr="00434912" w:rsidRDefault="00FD6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EB0F89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491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E74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(теоретическое исследование)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С.6-7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 контурной картой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условий Земли: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разные мнения и стремиться к координации различных позиций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 (поисковая)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карта, глобус, атлас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Д.з.С.6-7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Погода. Показатели погоды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С.8-11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Заполнение показателей погоды в дневниках наблюдений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 (поисковая)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ED" w:rsidRDefault="00434912" w:rsidP="00EA69ED">
            <w:pPr>
              <w:pStyle w:val="ParagraphStyle"/>
              <w:spacing w:line="264" w:lineRule="auto"/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Дневник наблюдений</w:t>
            </w:r>
            <w:r w:rsidR="00EA69ED">
              <w:t xml:space="preserve"> 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Д.з.8-11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69ED" w:rsidRPr="00434912" w:rsidRDefault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приметы погоды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(практикум, исследование)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С.11-13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 экскурсия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 (поисковая)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Тетради открытий</w:t>
            </w:r>
          </w:p>
          <w:p w:rsid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С.11-13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="00C97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1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Природные условия Земли.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изучения природных условий Земли (образование почв);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научиться различать виды почв по составу, знать способ образования почв.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</w:tbl>
    <w:p w:rsidR="004073DF" w:rsidRPr="00434912" w:rsidRDefault="004073DF" w:rsidP="00EB0F89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климате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читального зала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Способ работы с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картой: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необходимую информацию для выполнения учебных заданий.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сотрудничестве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Личностно-развивающая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(проблемное изложение)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Карта тепловых поясов</w:t>
            </w:r>
          </w:p>
          <w:p w:rsid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С.13-17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Почва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43491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комплексное применение новых знаний)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С.18-20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Перфокарты, самопроверка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Образцы почв, стакан, бумажные салфетки, металлические пластины, спиртовка, фильтр, блюдце</w:t>
            </w:r>
          </w:p>
          <w:p w:rsidR="00EA69ED" w:rsidRDefault="00EA69ED" w:rsidP="00EA69E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С.18-20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 w:rsidP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E74" w:rsidRPr="00434912">
              <w:rPr>
                <w:rFonts w:ascii="Times New Roman" w:hAnsi="Times New Roman" w:cs="Times New Roman"/>
                <w:sz w:val="20"/>
                <w:szCs w:val="20"/>
              </w:rPr>
              <w:t>Образование почв на Земле</w:t>
            </w:r>
            <w:proofErr w:type="gramStart"/>
            <w:r w:rsidR="000F1E74" w:rsidRPr="00434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F1E74"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рактическая работа)</w:t>
            </w:r>
          </w:p>
          <w:p w:rsidR="000F1E74" w:rsidRPr="00434912" w:rsidRDefault="000F1E74" w:rsidP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С.20-22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Занятие в специализированном кабинете биологии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Таблица «Состав почвы»</w:t>
            </w:r>
          </w:p>
          <w:p w:rsid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С.22-22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0F1E7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Плодородие почв.</w:t>
            </w:r>
          </w:p>
          <w:p w:rsidR="000F1E74" w:rsidRPr="00434912" w:rsidRDefault="000F1E7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С.22-24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из тетради с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Учебная. </w:t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, индивиду-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Грунт, перегной. </w:t>
            </w:r>
            <w:r w:rsidRPr="00434912">
              <w:rPr>
                <w:rFonts w:ascii="Times New Roman" w:hAnsi="Times New Roman" w:cs="Times New Roman"/>
                <w:caps/>
                <w:sz w:val="20"/>
                <w:szCs w:val="20"/>
              </w:rPr>
              <w:t>с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хема 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C91E8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(теоретическое исследование)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чатной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основой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«Состав почв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С.22-24,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суши Земли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С.25-28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Сравнительные таблицы: «Климатические пояса», «Природн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зоны»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С.25-28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2: Человек в далеком прошлом.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ознакомления  с жизнью человека в далеком прошлом;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овладеть способом понимания зависимости жизни человека и занятий населения от различных природных условий.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человечества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С.29-31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с таблицей, кар-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различать способ и результат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уметь донести свою позицию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до других: 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Учебная.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Графические модели, схемы задач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С.29-31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Экваториальный лес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С.31-37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по окружающему миру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Карта природных зон, физическая карта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С.31-37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Африканская степь – саванна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С.37-40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той: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свою мысль в устной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речи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(на уровне одного предложения или небольшого текста).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учитывать разные мнения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вень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ED" w:rsidRDefault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Саванна»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4912" w:rsidRPr="00434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34912" w:rsidRPr="00434912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proofErr w:type="spellEnd"/>
          </w:p>
          <w:p w:rsidR="00434912" w:rsidRDefault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34912" w:rsidRPr="00434912">
              <w:rPr>
                <w:rFonts w:ascii="Times New Roman" w:hAnsi="Times New Roman" w:cs="Times New Roman"/>
                <w:sz w:val="20"/>
                <w:szCs w:val="20"/>
              </w:rPr>
              <w:t>ильм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С.37-40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Пустыни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F1E74" w:rsidRPr="00434912" w:rsidRDefault="000F1E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С.41-</w:t>
            </w:r>
            <w:r w:rsidR="008B7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Таблица «Раст</w:t>
            </w:r>
            <w:r w:rsidR="00EA69ED">
              <w:rPr>
                <w:rFonts w:ascii="Times New Roman" w:hAnsi="Times New Roman" w:cs="Times New Roman"/>
                <w:sz w:val="20"/>
                <w:szCs w:val="20"/>
              </w:rPr>
              <w:t xml:space="preserve">ительный и животный </w:t>
            </w:r>
            <w:r w:rsidR="00EA6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пустыни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С.41-43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Средиземноморская природная зона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систематизация знаний)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С.44-45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="00C97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аздел 2: 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в далеком прошлом.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осознания места человека в далеком прошлом;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данного модуля (раздела) ученик должен научиться использовать полученные знания для дальнейшего изучения окружающего мира.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</w:tbl>
    <w:p w:rsidR="003A45C9" w:rsidRDefault="003A45C9" w:rsidP="00C91E8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Родина человечества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С.46-48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Способ работы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 текстом: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учитывать правило в планировании и контроле способа решения.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речевое высказывание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форме.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разные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мнения и стремиться к координации различных позиций 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С.46-48</w:t>
            </w:r>
            <w:r w:rsidR="00C91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573" w:rsidRDefault="00274F87" w:rsidP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74F87" w:rsidRPr="00434912" w:rsidRDefault="00274F87" w:rsidP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Жизнь древних людей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систематизация знаний)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С.48-53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по окружающему миру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С.48-53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24,10</w:t>
            </w:r>
          </w:p>
          <w:p w:rsidR="002E680D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Самые древние государства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С.54-58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С.54-58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Античность.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Древняя Греция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С.58-61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справочной литературой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предметов Древней Греции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С.58-61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A69ED" w:rsidRPr="00434912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Античность. Древний Рим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читального зала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Иллюстрации предметов Древнего Рима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9ED" w:rsidRPr="00EA69ED" w:rsidRDefault="00EA69E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С.61-64</w:t>
            </w:r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69ED" w:rsidRPr="00434912" w:rsidRDefault="00EA69ED" w:rsidP="003A45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A69ED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878"/>
        <w:gridCol w:w="676"/>
      </w:tblGrid>
      <w:tr w:rsidR="00434912" w:rsidRPr="00434912" w:rsidTr="00300D9B">
        <w:trPr>
          <w:jc w:val="center"/>
        </w:trPr>
        <w:tc>
          <w:tcPr>
            <w:tcW w:w="140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2: Человек в далеком прошлом.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осознания места человека в далеком прошлом;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должен научиться использовать полученные знания для дальнейшего изучения окружающего мира.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300D9B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B7573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знаний о мире. Александр Македонский идет на восток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и расширение знаний)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С.64-71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Обучение в специализированном кабинете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с картой: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ориентироваться на разнообразие способов решения задач.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контроли-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</w:p>
          <w:p w:rsid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Македонского, карта походов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С.64-71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Default="002E680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  <w:p w:rsidR="002E680D" w:rsidRPr="00434912" w:rsidRDefault="002E680D" w:rsidP="00EA69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00D9B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Китай открывает путь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запад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С.72-74</w:t>
            </w: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Учебная.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Китайские фрески (репродукции)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С.72-74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9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823"/>
        <w:gridCol w:w="23"/>
        <w:gridCol w:w="883"/>
        <w:gridCol w:w="45"/>
      </w:tblGrid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изучении природы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  <w:p w:rsidR="008B7573" w:rsidRPr="00434912" w:rsidRDefault="008B757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С.74-78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партнера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С.74-78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жизнь древнего человека. Язычество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8B7573" w:rsidRPr="00434912" w:rsidRDefault="008B757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С.78-80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по православию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С.78-80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E68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8B7573" w:rsidRPr="00434912" w:rsidRDefault="008B75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ЦКЗ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434912" w:rsidP="00300D9B">
            <w:pPr>
              <w:pStyle w:val="ParagraphStyle"/>
              <w:spacing w:line="264" w:lineRule="auto"/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 «Искусство»</w:t>
            </w:r>
            <w:r w:rsidR="00300D9B">
              <w:t xml:space="preserve"> 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С.80-86</w:t>
            </w:r>
            <w:r w:rsidR="00C91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140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</w:t>
            </w:r>
            <w:r w:rsidR="00C97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Земли восточных славян.</w:t>
            </w:r>
          </w:p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изучения и освоения особенностей различных природных зон Восточно-Европейской равнины;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овладеть умением различать особенности природных зон, знать представителей растительного и животного мира.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300D9B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Европы.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Первые люди на </w:t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нашей</w:t>
            </w:r>
            <w:proofErr w:type="gram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с.87-92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кабинете географии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Самопроверка математического диктанта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исследовательс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кий (эвристический);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с текстом (составление плана):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несамостоятельный;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репродуктивно-самостоятельный; 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300D9B" w:rsidRPr="00434912" w:rsidRDefault="00300D9B" w:rsidP="0009716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 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различать способ и результат 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делать предварительный отбор источников информации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учебной задачи.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действия партнера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предметный уровень;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преобразовательный уровень;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материала </w:t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быстрым</w:t>
            </w:r>
            <w:proofErr w:type="gram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темпом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Познавательная. Парная 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Физическая карта Европы</w:t>
            </w:r>
          </w:p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С.87-92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3A45C9">
        <w:trPr>
          <w:jc w:val="center"/>
        </w:trPr>
        <w:tc>
          <w:tcPr>
            <w:tcW w:w="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 w:rsidP="00300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3A45C9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Степи. Разнообразие растений степи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совершенствование знаний)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С.92-95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краеведческого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из тетради с печатной основой</w:t>
            </w: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Музейные экспонаты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С.92-95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3A45C9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 степей. ОБЖ: поведение людей при экологической катастрофе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С.96-102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краеведческого музея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Групповая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Выставка книг, индивидуальные карточки с заданиями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С.96-102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C97D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3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  <w:p w:rsidR="002E680D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3A45C9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Люди в степи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С.102-107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Групповая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С.102-107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140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3: Земли восточных славян.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изучения природных зон Восточно-Европейской равнины;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(раздела) ученик должен научиться различать особенности природных зон.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274F87" w:rsidP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74F87" w:rsidRPr="00434912" w:rsidRDefault="00274F87" w:rsidP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Лесостепь 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107-109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выполнения программы действий: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различать способ и результат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добывать новые знания: извлекать информацию, представленную в разных формах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(текст, таблица, схема, иллюстрация и др.).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креативно-преобразовательный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434912" w:rsidP="00300D9B">
            <w:pPr>
              <w:pStyle w:val="ParagraphStyle"/>
              <w:spacing w:line="264" w:lineRule="auto"/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Таблица «Растения и животный мир лесостепи»</w:t>
            </w:r>
            <w:r w:rsidR="00300D9B">
              <w:t xml:space="preserve"> 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С.107-109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BB8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2E680D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Лесная зона. ОБЖ: правила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безопасности в лесу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знаний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умений)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С.107-114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читального зала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справочной литературой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Проблемное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Познавательная.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Групповая, индивидуальная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434912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«Р</w:t>
            </w:r>
            <w:r w:rsidR="00300D9B">
              <w:rPr>
                <w:rFonts w:ascii="Times New Roman" w:hAnsi="Times New Roman" w:cs="Times New Roman"/>
                <w:sz w:val="20"/>
                <w:szCs w:val="20"/>
              </w:rPr>
              <w:t>астител</w:t>
            </w:r>
            <w:r w:rsidR="00300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ьный и животный мир </w:t>
            </w:r>
            <w:proofErr w:type="spellStart"/>
            <w:r w:rsidR="00300D9B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300D9B"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="00300D9B"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С.107-114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3A45C9">
        <w:trPr>
          <w:gridAfter w:val="1"/>
          <w:wAfter w:w="45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леса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С.114-124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С.114-124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91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777"/>
        <w:gridCol w:w="951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лесу. Зима. 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ОБЖ: действия человека при обморожении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С.124-134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Тесты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по изученным темам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разные мнения и стремиться к координации различных позиций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сотрудничестве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С.124-134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9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3: Земли восточных славян.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изучения природных зон Восточно-Европейской равнины;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научиться проводить различия между фактами и предположениями, составлять таблицы по способу действия.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 в лесу. Весна, лето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систематизация знаний)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С.134-138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Тест, заполнение листа самоконтроля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творческий.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различать способ и результат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предметный уровень;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С.34-138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5C9" w:rsidRPr="00434912" w:rsidRDefault="003A45C9" w:rsidP="00C91E8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91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777"/>
        <w:gridCol w:w="951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Жизнь далеких предков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С.139-140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с текстом (составление таблицы):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речевое высказывание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форме.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действия партнера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Групповая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caps/>
                <w:sz w:val="20"/>
                <w:szCs w:val="20"/>
              </w:rPr>
              <w:t>в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идеофильм «Древний мир» 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С.139-140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30.01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Расселение славян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С.141-147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 дидактическим материалом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карта «Путь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варяг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греки»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С.141-147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Обожествление природы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С.148-151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 в тетради с печатной основой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Карточки для индивидуальной работы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С.141-151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5C9" w:rsidRPr="00434912" w:rsidRDefault="003A45C9" w:rsidP="00C97D18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trHeight w:val="30"/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3: Земли восточных славян.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изучения условий образования Древнерусского государства;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овладеть способом работы над понятиями, знать основные события при образовании Древнерусского государства.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434912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Первые русские князья 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(комбинированный)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2ч. С.3-8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Факультатив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над понятием: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ситуативно-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различать способ и результат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речевое высказывание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форме.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действия партнера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совместно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Портреты князей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2часть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С.3-8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христианства Русью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 и умений)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2ч.с.8-11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 православию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Историческая карта «Киевская Русь в IX – начале XII  века»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С.8-11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274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Расцвет Древнерусского государства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изученного)</w:t>
            </w:r>
          </w:p>
          <w:p w:rsidR="002151A5" w:rsidRPr="00434912" w:rsidRDefault="002151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2ч.с.11-14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группах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Репродукция картины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В. Васнецова «Крещение Руси»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С.11-14</w:t>
            </w: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0D9B" w:rsidRPr="00300D9B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300D9B" w:rsidP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097161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Древнерусская культура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нового)</w:t>
            </w:r>
          </w:p>
          <w:p w:rsidR="00097161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материала)</w:t>
            </w:r>
            <w:r w:rsidR="00097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С.14-18</w:t>
            </w:r>
          </w:p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D9B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с изображением 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С.14-18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097161" w:rsidP="003A45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9B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Сборники вечной мудрости</w:t>
            </w:r>
          </w:p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С.19-24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С.19-24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300D9B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D9B" w:rsidRPr="00434912" w:rsidRDefault="00300D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61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Ослабление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Древнерусского государства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С.24-25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краеведческого музея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дидактическим материалом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С.24-25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Ордынское нашествие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С.26-30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Обучение в кабинете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С.26-30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61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Ледовое побоище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(изучения нового материала)</w:t>
            </w:r>
          </w:p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С.31-33</w:t>
            </w: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Карта «Ледовое побоище». </w:t>
            </w:r>
            <w:r w:rsidRPr="00434912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ортрет</w:t>
            </w:r>
          </w:p>
          <w:p w:rsidR="00097161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А. Невского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С.31-33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4</w:t>
            </w:r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Объединение русских земель  вокруг Москвы.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изучения разных видов природных зон;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должен научиться отличать особенности каждого природного сообщества.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76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777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земля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С.34-36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изучения сообщества: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учитывать правило в планировании и контроле способа действия.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речевое высказывание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устной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письменной форме.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разные мнения и стремиться к координации различных позиций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сотрудничестве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Коллективная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Рабочие тетради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С.34-36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природное сообщество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С.36-37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С.36-37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  <w:r w:rsidR="00097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лесной жизни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С.38-45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С.38-45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80D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Луг – природное сообщество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С.45-49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читального зала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группах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деятельности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Таблица «Природное сообщество – луг»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С.45-49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Озеро. ОБЖ: правила поведения на воде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С.49-56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деятельности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Тетради открытий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С.45-56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5C9" w:rsidRPr="00434912" w:rsidRDefault="003A45C9" w:rsidP="00C91E8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Поле – природное сообщество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С.56-62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деятельности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434912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Таблица «Природное сообщество – поле»</w:t>
            </w:r>
            <w:r w:rsidR="00097161">
              <w:t xml:space="preserve"> </w:t>
            </w:r>
            <w:proofErr w:type="spellStart"/>
            <w:r w:rsidR="00097161"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="00097161"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С.56-62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7161" w:rsidRPr="00434912" w:rsidRDefault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Куликовская битва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С.63-68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Обучение в кабинете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С.63-68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Московского государства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С.68-79</w:t>
            </w: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деятельности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С.68-79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34912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67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русской культуры.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С.72-79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36167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 5</w:t>
            </w:r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91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 она, Азия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 изучения особенностей природы Азии;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должен познакомиться с особенностями природных зон Азии, научиться выделять причинно-следственные связи.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первопроходцы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Занятие в кабинете истории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эвристичес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правило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и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с маршрутами первопроходцев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С.80-83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1907"/>
        <w:gridCol w:w="1352"/>
        <w:gridCol w:w="1278"/>
        <w:gridCol w:w="1156"/>
        <w:gridCol w:w="1068"/>
        <w:gridCol w:w="1232"/>
        <w:gridCol w:w="1066"/>
        <w:gridCol w:w="635"/>
        <w:gridCol w:w="810"/>
      </w:tblGrid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Азии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С.83-86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кий);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действия.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 работы с картой: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устойчивой актуальности.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 способа действия.</w:t>
            </w:r>
          </w:p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добывать новые знания: извлекать информацию, представленную в разных формах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(текст, таблица, схема, иллюстрация и др.).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действия партнера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уровень.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Познавательная. Парная,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</w:p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похода Дежнева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С.83-86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39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F3B39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Сибирь. </w:t>
            </w: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Сибири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применение знаний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умений</w:t>
            </w:r>
            <w:proofErr w:type="gramEnd"/>
          </w:p>
          <w:p w:rsidR="00434912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С.86-87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Учебная. Парная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Карта природных зон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С.86-87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133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Тайга. ОБЖ: правила поведения при пожаре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изученного)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С.88-92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Тетради открытий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С.88-92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912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Природное сообщество – болото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</w:t>
            </w:r>
            <w:proofErr w:type="gramEnd"/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С.93-97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читального зала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Карточки для индивидуальной работы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С.93-97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67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«Хождение за  три моря»</w:t>
            </w:r>
          </w:p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С.98-103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С.98-103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E36167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167" w:rsidRPr="00434912" w:rsidRDefault="00E361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3DF" w:rsidRPr="00434912" w:rsidRDefault="004073DF" w:rsidP="004073DF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518"/>
        <w:gridCol w:w="931"/>
        <w:gridCol w:w="1172"/>
        <w:gridCol w:w="2087"/>
        <w:gridCol w:w="1308"/>
        <w:gridCol w:w="1292"/>
        <w:gridCol w:w="1156"/>
        <w:gridCol w:w="1038"/>
        <w:gridCol w:w="1126"/>
        <w:gridCol w:w="1068"/>
        <w:gridCol w:w="619"/>
        <w:gridCol w:w="802"/>
      </w:tblGrid>
      <w:tr w:rsidR="00434912" w:rsidRPr="00434912" w:rsidTr="00434912">
        <w:trPr>
          <w:jc w:val="center"/>
        </w:trPr>
        <w:tc>
          <w:tcPr>
            <w:tcW w:w="138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аздел</w:t>
            </w:r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Россия в </w:t>
            </w:r>
            <w:proofErr w:type="gramStart"/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  <w:r w:rsidR="0041505C" w:rsidRP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1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веке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 создание условий для изучения природных зон;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49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данного модуля ученик должен научиться формулировать обоснованные заключения, знать природу тундры, уметь сравнивать по предложенному способу природные зоны.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12" w:rsidRPr="00434912" w:rsidRDefault="0043491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1505C" w:rsidRPr="00434912" w:rsidTr="00097161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09716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Смутное  время.</w:t>
            </w:r>
          </w:p>
          <w:p w:rsidR="0041505C" w:rsidRDefault="0041505C" w:rsidP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С.104-106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Спасители земли русской</w:t>
            </w:r>
          </w:p>
          <w:p w:rsidR="0041505C" w:rsidRDefault="0041505C" w:rsidP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41505C" w:rsidRDefault="0041505C" w:rsidP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С.106-108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исследовательский (эвристический);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действия: 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Способ изучения природных зон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России: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нейтральное;</w:t>
            </w:r>
          </w:p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ситуативно-заинтересованное; 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учитывать правило в планировании и контроле способа действия.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ные:</w:t>
            </w:r>
          </w:p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</w:t>
            </w:r>
            <w:proofErr w:type="spellStart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 w:rsidRPr="0043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-предметный уровень;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репродуктивно-</w:t>
            </w: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деятельностный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Личностно-развивающая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Коллективная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Карта Руси конца XVI века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С.106-108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5C" w:rsidRPr="00434912" w:rsidTr="00097161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пределов страны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знаний </w:t>
            </w:r>
            <w:proofErr w:type="gramEnd"/>
          </w:p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умений)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с.109-111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Разноуровн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евые</w:t>
            </w:r>
            <w:proofErr w:type="spellEnd"/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совместной учебной 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ьная. Групповая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Тетради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открытий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С.109-111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19,05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5C" w:rsidRPr="00434912" w:rsidTr="00097161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Природа тундры </w:t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знания)</w:t>
            </w:r>
          </w:p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С.112-118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С.118-122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Посещение читального зала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Учебная. Парная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Карта природных зон 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С.112-118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097161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5C" w:rsidRPr="00434912" w:rsidTr="00097161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 w:rsidP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 xml:space="preserve">Арктическая пустыня </w:t>
            </w:r>
            <w:r w:rsidRPr="00434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9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 и умений)</w:t>
            </w:r>
          </w:p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С.122-127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С.128-133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Тест, заполнение листа самоконтроля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Личностно-развивающая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 материала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912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С.122-127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С.128-133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1505C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05C" w:rsidRPr="00434912" w:rsidTr="00434912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накануне реформ.</w:t>
            </w:r>
          </w:p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С.134-136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С.134-136</w:t>
            </w: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7161" w:rsidRPr="00097161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. стр.</w:t>
            </w:r>
          </w:p>
          <w:p w:rsidR="0041505C" w:rsidRPr="00434912" w:rsidRDefault="00097161" w:rsidP="000971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EF3B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05C" w:rsidRPr="00434912" w:rsidRDefault="00415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0F89" w:rsidRDefault="0041505C" w:rsidP="00C91E83">
      <w:pPr>
        <w:pStyle w:val="ParagraphStyle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16BB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EB0F89" w:rsidRDefault="00EB0F89" w:rsidP="00C91E83">
      <w:pPr>
        <w:pStyle w:val="ParagraphStyle"/>
        <w:rPr>
          <w:rFonts w:ascii="Times New Roman" w:hAnsi="Times New Roman" w:cs="Times New Roman"/>
          <w:b/>
          <w:iCs/>
          <w:sz w:val="20"/>
          <w:szCs w:val="20"/>
        </w:rPr>
      </w:pPr>
    </w:p>
    <w:p w:rsidR="00EB0F89" w:rsidRDefault="00EB0F89" w:rsidP="00C91E83">
      <w:pPr>
        <w:pStyle w:val="ParagraphStyle"/>
        <w:rPr>
          <w:rFonts w:ascii="Times New Roman" w:hAnsi="Times New Roman" w:cs="Times New Roman"/>
          <w:b/>
          <w:iCs/>
          <w:sz w:val="20"/>
          <w:szCs w:val="20"/>
        </w:rPr>
      </w:pPr>
    </w:p>
    <w:p w:rsidR="0041505C" w:rsidRPr="00816BB8" w:rsidRDefault="0041505C" w:rsidP="00C91E83">
      <w:pPr>
        <w:pStyle w:val="ParagraphStyle"/>
        <w:rPr>
          <w:rFonts w:ascii="Times New Roman" w:hAnsi="Times New Roman" w:cs="Times New Roman"/>
          <w:b/>
          <w:iCs/>
          <w:sz w:val="20"/>
          <w:szCs w:val="20"/>
        </w:rPr>
      </w:pPr>
      <w:r w:rsidRPr="00816BB8">
        <w:rPr>
          <w:rFonts w:ascii="Times New Roman" w:hAnsi="Times New Roman" w:cs="Times New Roman"/>
          <w:b/>
          <w:iCs/>
          <w:sz w:val="20"/>
          <w:szCs w:val="20"/>
        </w:rPr>
        <w:t xml:space="preserve"> Куратор   _____________________________</w:t>
      </w:r>
      <w:proofErr w:type="spellStart"/>
      <w:r w:rsidRPr="00816BB8">
        <w:rPr>
          <w:rFonts w:ascii="Times New Roman" w:hAnsi="Times New Roman" w:cs="Times New Roman"/>
          <w:b/>
          <w:iCs/>
          <w:sz w:val="20"/>
          <w:szCs w:val="20"/>
        </w:rPr>
        <w:t>Е.А.Курносова</w:t>
      </w:r>
      <w:proofErr w:type="spellEnd"/>
    </w:p>
    <w:p w:rsidR="00FD440B" w:rsidRPr="00816BB8" w:rsidRDefault="00FD440B">
      <w:pPr>
        <w:rPr>
          <w:b/>
          <w:sz w:val="20"/>
          <w:szCs w:val="20"/>
        </w:rPr>
      </w:pPr>
    </w:p>
    <w:sectPr w:rsidR="00FD440B" w:rsidRPr="00816BB8" w:rsidSect="00FD6B39">
      <w:footerReference w:type="default" r:id="rId9"/>
      <w:pgSz w:w="15840" w:h="12240" w:orient="landscape"/>
      <w:pgMar w:top="426" w:right="720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3D" w:rsidRDefault="0095113D" w:rsidP="003A45C9">
      <w:pPr>
        <w:spacing w:after="0" w:line="240" w:lineRule="auto"/>
      </w:pPr>
      <w:r>
        <w:separator/>
      </w:r>
    </w:p>
  </w:endnote>
  <w:endnote w:type="continuationSeparator" w:id="0">
    <w:p w:rsidR="0095113D" w:rsidRDefault="0095113D" w:rsidP="003A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08863"/>
      <w:docPartObj>
        <w:docPartGallery w:val="Page Numbers (Bottom of Page)"/>
        <w:docPartUnique/>
      </w:docPartObj>
    </w:sdtPr>
    <w:sdtEndPr/>
    <w:sdtContent>
      <w:p w:rsidR="00C97D18" w:rsidRDefault="00C97D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0E">
          <w:rPr>
            <w:noProof/>
          </w:rPr>
          <w:t>30</w:t>
        </w:r>
        <w:r>
          <w:fldChar w:fldCharType="end"/>
        </w:r>
      </w:p>
    </w:sdtContent>
  </w:sdt>
  <w:p w:rsidR="00C97D18" w:rsidRDefault="00C97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3D" w:rsidRDefault="0095113D" w:rsidP="003A45C9">
      <w:pPr>
        <w:spacing w:after="0" w:line="240" w:lineRule="auto"/>
      </w:pPr>
      <w:r>
        <w:separator/>
      </w:r>
    </w:p>
  </w:footnote>
  <w:footnote w:type="continuationSeparator" w:id="0">
    <w:p w:rsidR="0095113D" w:rsidRDefault="0095113D" w:rsidP="003A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A70DB"/>
    <w:multiLevelType w:val="hybridMultilevel"/>
    <w:tmpl w:val="7240611C"/>
    <w:lvl w:ilvl="0" w:tplc="3F0C0F8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3DF"/>
    <w:rsid w:val="00097161"/>
    <w:rsid w:val="000F1E74"/>
    <w:rsid w:val="001A690E"/>
    <w:rsid w:val="002151A5"/>
    <w:rsid w:val="00274F87"/>
    <w:rsid w:val="002E680D"/>
    <w:rsid w:val="00300D9B"/>
    <w:rsid w:val="003A45C9"/>
    <w:rsid w:val="003E3840"/>
    <w:rsid w:val="004073DF"/>
    <w:rsid w:val="0041505C"/>
    <w:rsid w:val="00434912"/>
    <w:rsid w:val="00690936"/>
    <w:rsid w:val="00743C91"/>
    <w:rsid w:val="00816BB8"/>
    <w:rsid w:val="008B7573"/>
    <w:rsid w:val="0095113D"/>
    <w:rsid w:val="00C91E83"/>
    <w:rsid w:val="00C97D18"/>
    <w:rsid w:val="00E133F9"/>
    <w:rsid w:val="00E36167"/>
    <w:rsid w:val="00EA69ED"/>
    <w:rsid w:val="00EB0F89"/>
    <w:rsid w:val="00EF3B39"/>
    <w:rsid w:val="00F824C6"/>
    <w:rsid w:val="00FD440B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7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073D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073DF"/>
    <w:rPr>
      <w:color w:val="000000"/>
      <w:sz w:val="20"/>
      <w:szCs w:val="20"/>
    </w:rPr>
  </w:style>
  <w:style w:type="character" w:customStyle="1" w:styleId="Heading">
    <w:name w:val="Heading"/>
    <w:uiPriority w:val="99"/>
    <w:rsid w:val="004073D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073D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073D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073D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073DF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EA69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5C9"/>
  </w:style>
  <w:style w:type="paragraph" w:styleId="a6">
    <w:name w:val="footer"/>
    <w:basedOn w:val="a"/>
    <w:link w:val="a7"/>
    <w:uiPriority w:val="99"/>
    <w:unhideWhenUsed/>
    <w:rsid w:val="003A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E213-E331-4D02-BC13-31F6E72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8957</Words>
  <Characters>51060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206-Кабинет</cp:lastModifiedBy>
  <cp:revision>18</cp:revision>
  <cp:lastPrinted>2001-12-31T23:09:00Z</cp:lastPrinted>
  <dcterms:created xsi:type="dcterms:W3CDTF">2013-04-23T14:05:00Z</dcterms:created>
  <dcterms:modified xsi:type="dcterms:W3CDTF">2014-11-13T06:33:00Z</dcterms:modified>
</cp:coreProperties>
</file>