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BD0" w:rsidRPr="00C36BD0" w:rsidRDefault="00C36BD0" w:rsidP="00C36BD0">
      <w:pPr>
        <w:widowControl/>
        <w:suppressAutoHyphens w:val="0"/>
        <w:spacing w:after="200"/>
        <w:jc w:val="center"/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</w:pPr>
      <w:r w:rsidRPr="00C36BD0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>Министерство образования  и науки Самарской области</w:t>
      </w:r>
    </w:p>
    <w:p w:rsidR="00C36BD0" w:rsidRPr="00C36BD0" w:rsidRDefault="00C36BD0" w:rsidP="00C36BD0">
      <w:pPr>
        <w:widowControl/>
        <w:suppressAutoHyphens w:val="0"/>
        <w:spacing w:after="200"/>
        <w:jc w:val="center"/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</w:pPr>
      <w:r w:rsidRPr="00C36BD0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>Государственное автономное образовательное учреждение дополнительного профессионального  образования (повышения квалификации) специалистов</w:t>
      </w:r>
    </w:p>
    <w:p w:rsidR="00C31408" w:rsidRPr="00A7192F" w:rsidRDefault="00C36BD0" w:rsidP="00C36BD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6BD0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>Самарский областной институт повышения квалификации и переподготовки работников образования</w:t>
      </w:r>
    </w:p>
    <w:p w:rsidR="00C31408" w:rsidRPr="00A7192F" w:rsidRDefault="00C31408" w:rsidP="00C31408">
      <w:pPr>
        <w:rPr>
          <w:rFonts w:ascii="Times New Roman" w:hAnsi="Times New Roman" w:cs="Times New Roman"/>
          <w:b/>
          <w:sz w:val="28"/>
          <w:szCs w:val="28"/>
        </w:rPr>
      </w:pPr>
    </w:p>
    <w:p w:rsidR="00C31408" w:rsidRPr="00A7192F" w:rsidRDefault="00C31408" w:rsidP="00C3140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0057" w:rsidRPr="00A7192F" w:rsidRDefault="001A0057" w:rsidP="00C3140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0057" w:rsidRPr="00A7192F" w:rsidRDefault="001A0057" w:rsidP="00C3140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0057" w:rsidRPr="00A7192F" w:rsidRDefault="001A0057" w:rsidP="00C3140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3D4E" w:rsidRPr="00A7192F" w:rsidRDefault="00633D4E" w:rsidP="00C3140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0057" w:rsidRPr="00C36BD0" w:rsidRDefault="001A0057" w:rsidP="001A0057">
      <w:pPr>
        <w:widowControl/>
        <w:suppressAutoHyphens w:val="0"/>
        <w:spacing w:line="36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</w:pPr>
      <w:r w:rsidRPr="00C36BD0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  <w:t>Итоговая работа</w:t>
      </w:r>
    </w:p>
    <w:p w:rsidR="001A0057" w:rsidRPr="00A7192F" w:rsidRDefault="001A0057" w:rsidP="001A0057">
      <w:pPr>
        <w:widowControl/>
        <w:suppressAutoHyphens w:val="0"/>
        <w:spacing w:line="36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A7192F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по модулю инвариантной части курсов повышения квалификации ИОЧ </w:t>
      </w:r>
    </w:p>
    <w:p w:rsidR="001A0057" w:rsidRPr="00C36BD0" w:rsidRDefault="001A0057" w:rsidP="001A0057">
      <w:pPr>
        <w:widowControl/>
        <w:suppressAutoHyphens w:val="0"/>
        <w:spacing w:line="360" w:lineRule="auto"/>
        <w:jc w:val="center"/>
        <w:rPr>
          <w:rFonts w:ascii="Times New Roman" w:eastAsia="Times New Roman" w:hAnsi="Times New Roman" w:cs="Times New Roman"/>
          <w:bCs/>
          <w:i/>
          <w:kern w:val="0"/>
          <w:sz w:val="28"/>
          <w:szCs w:val="28"/>
          <w:lang w:eastAsia="ru-RU" w:bidi="ar-SA"/>
        </w:rPr>
      </w:pPr>
      <w:r w:rsidRPr="00A7192F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</w:t>
      </w:r>
      <w:r w:rsidRPr="00C36BD0">
        <w:rPr>
          <w:rFonts w:ascii="Times New Roman" w:eastAsia="Times New Roman" w:hAnsi="Times New Roman" w:cs="Times New Roman"/>
          <w:bCs/>
          <w:i/>
          <w:kern w:val="0"/>
          <w:sz w:val="28"/>
          <w:szCs w:val="28"/>
          <w:lang w:eastAsia="ru-RU" w:bidi="ar-SA"/>
        </w:rPr>
        <w:t xml:space="preserve">«Основные направления </w:t>
      </w:r>
      <w:proofErr w:type="gramStart"/>
      <w:r w:rsidRPr="00C36BD0">
        <w:rPr>
          <w:rFonts w:ascii="Times New Roman" w:eastAsia="Times New Roman" w:hAnsi="Times New Roman" w:cs="Times New Roman"/>
          <w:bCs/>
          <w:i/>
          <w:kern w:val="0"/>
          <w:sz w:val="28"/>
          <w:szCs w:val="28"/>
          <w:lang w:eastAsia="ru-RU" w:bidi="ar-SA"/>
        </w:rPr>
        <w:t>региональной</w:t>
      </w:r>
      <w:proofErr w:type="gramEnd"/>
      <w:r w:rsidRPr="00C36BD0">
        <w:rPr>
          <w:rFonts w:ascii="Times New Roman" w:eastAsia="Times New Roman" w:hAnsi="Times New Roman" w:cs="Times New Roman"/>
          <w:bCs/>
          <w:i/>
          <w:kern w:val="0"/>
          <w:sz w:val="28"/>
          <w:szCs w:val="28"/>
          <w:lang w:eastAsia="ru-RU" w:bidi="ar-SA"/>
        </w:rPr>
        <w:t xml:space="preserve"> образовательной</w:t>
      </w:r>
    </w:p>
    <w:p w:rsidR="001A0057" w:rsidRPr="00C36BD0" w:rsidRDefault="001A0057" w:rsidP="001A0057">
      <w:pPr>
        <w:widowControl/>
        <w:suppressAutoHyphens w:val="0"/>
        <w:spacing w:line="360" w:lineRule="auto"/>
        <w:jc w:val="center"/>
        <w:rPr>
          <w:rFonts w:ascii="Times New Roman" w:eastAsia="Times New Roman" w:hAnsi="Times New Roman" w:cs="Times New Roman"/>
          <w:i/>
          <w:kern w:val="0"/>
          <w:sz w:val="28"/>
          <w:szCs w:val="28"/>
          <w:lang w:eastAsia="ru-RU" w:bidi="ar-SA"/>
        </w:rPr>
      </w:pPr>
      <w:r w:rsidRPr="00C36BD0">
        <w:rPr>
          <w:rFonts w:ascii="Times New Roman" w:eastAsia="Times New Roman" w:hAnsi="Times New Roman" w:cs="Times New Roman"/>
          <w:bCs/>
          <w:i/>
          <w:kern w:val="0"/>
          <w:sz w:val="28"/>
          <w:szCs w:val="28"/>
          <w:lang w:eastAsia="ru-RU" w:bidi="ar-SA"/>
        </w:rPr>
        <w:t>политики в контексте модернизации российского образования</w:t>
      </w:r>
      <w:r w:rsidRPr="00C36BD0">
        <w:rPr>
          <w:rFonts w:ascii="Times New Roman" w:eastAsia="Times New Roman" w:hAnsi="Times New Roman" w:cs="Times New Roman"/>
          <w:i/>
          <w:kern w:val="0"/>
          <w:sz w:val="28"/>
          <w:szCs w:val="28"/>
          <w:lang w:eastAsia="ru-RU" w:bidi="ar-SA"/>
        </w:rPr>
        <w:t>»</w:t>
      </w:r>
    </w:p>
    <w:p w:rsidR="001A0057" w:rsidRPr="00A7192F" w:rsidRDefault="001A0057" w:rsidP="001A0057">
      <w:pPr>
        <w:widowControl/>
        <w:suppressAutoHyphens w:val="0"/>
        <w:spacing w:line="36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A7192F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по теме:</w:t>
      </w:r>
    </w:p>
    <w:p w:rsidR="00C36BD0" w:rsidRDefault="001A0057" w:rsidP="001A0057">
      <w:pPr>
        <w:widowControl/>
        <w:suppressAutoHyphens w:val="0"/>
        <w:spacing w:line="36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</w:pPr>
      <w:r w:rsidRPr="00C36BD0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  <w:t>«</w:t>
      </w:r>
      <w:r w:rsidR="00A7192F" w:rsidRPr="00C36BD0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  <w:t xml:space="preserve">Развитие познавательной активности учащихся </w:t>
      </w:r>
    </w:p>
    <w:p w:rsidR="001A0057" w:rsidRDefault="00A7192F" w:rsidP="001A0057">
      <w:pPr>
        <w:widowControl/>
        <w:suppressAutoHyphens w:val="0"/>
        <w:spacing w:line="36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</w:pPr>
      <w:r w:rsidRPr="00C36BD0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  <w:t xml:space="preserve">через использования </w:t>
      </w:r>
      <w:r w:rsidR="00C36BD0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  <w:t>ИКТ</w:t>
      </w:r>
      <w:r w:rsidRPr="00C36BD0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  <w:t xml:space="preserve"> на уроках окружающего мира</w:t>
      </w:r>
      <w:r w:rsidR="00433ABB" w:rsidRPr="00C36BD0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  <w:t>»</w:t>
      </w:r>
    </w:p>
    <w:p w:rsidR="009D4AB8" w:rsidRPr="00C36BD0" w:rsidRDefault="009D4AB8" w:rsidP="001A0057">
      <w:pPr>
        <w:widowControl/>
        <w:suppressAutoHyphens w:val="0"/>
        <w:spacing w:line="36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</w:pPr>
    </w:p>
    <w:p w:rsidR="001A0057" w:rsidRPr="00A7192F" w:rsidRDefault="001A0057" w:rsidP="00506197">
      <w:pPr>
        <w:widowControl/>
        <w:suppressAutoHyphens w:val="0"/>
        <w:spacing w:line="36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A7192F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 w:bidi="ar-SA"/>
        </w:rPr>
        <w:t xml:space="preserve">СРОКИ ОБУЧЕНИЯ: </w:t>
      </w:r>
      <w:r w:rsidR="009D4AB8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 w:bidi="ar-SA"/>
        </w:rPr>
        <w:t xml:space="preserve"> </w:t>
      </w:r>
      <w:r w:rsidR="00FD2538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 w:bidi="ar-SA"/>
        </w:rPr>
        <w:t>с</w:t>
      </w:r>
      <w:r w:rsidR="006022EE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 w:bidi="ar-SA"/>
        </w:rPr>
        <w:t xml:space="preserve"> 26.02.   </w:t>
      </w:r>
      <w:r w:rsidRPr="00A7192F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 w:bidi="ar-SA"/>
        </w:rPr>
        <w:t>по</w:t>
      </w:r>
      <w:r w:rsidR="00FD2538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 w:bidi="ar-SA"/>
        </w:rPr>
        <w:t xml:space="preserve"> </w:t>
      </w:r>
      <w:r w:rsidR="006022EE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 w:bidi="ar-SA"/>
        </w:rPr>
        <w:t xml:space="preserve"> 19.03.</w:t>
      </w:r>
      <w:r w:rsidR="00FD2538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 w:bidi="ar-SA"/>
        </w:rPr>
        <w:t>201</w:t>
      </w:r>
      <w:bookmarkStart w:id="0" w:name="_GoBack"/>
      <w:bookmarkEnd w:id="0"/>
      <w:r w:rsidR="009D4AB8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 w:bidi="ar-SA"/>
        </w:rPr>
        <w:t>4</w:t>
      </w:r>
      <w:r w:rsidRPr="00A7192F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 w:bidi="ar-SA"/>
        </w:rPr>
        <w:t>года</w:t>
      </w:r>
    </w:p>
    <w:p w:rsidR="00C31408" w:rsidRPr="00A7192F" w:rsidRDefault="00C31408" w:rsidP="00C3140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1408" w:rsidRPr="00A7192F" w:rsidRDefault="00C31408" w:rsidP="00C31408">
      <w:pPr>
        <w:spacing w:line="276" w:lineRule="auto"/>
        <w:jc w:val="center"/>
        <w:rPr>
          <w:b/>
          <w:bCs/>
          <w:caps/>
          <w:sz w:val="28"/>
          <w:szCs w:val="28"/>
        </w:rPr>
      </w:pPr>
    </w:p>
    <w:p w:rsidR="00C31408" w:rsidRPr="009D4AB8" w:rsidRDefault="00C31408" w:rsidP="00C31408">
      <w:pPr>
        <w:rPr>
          <w:rFonts w:ascii="Times New Roman" w:hAnsi="Times New Roman" w:cs="Times New Roman"/>
          <w:b/>
          <w:sz w:val="28"/>
          <w:szCs w:val="28"/>
        </w:rPr>
      </w:pPr>
    </w:p>
    <w:p w:rsidR="00633D4E" w:rsidRPr="009D4AB8" w:rsidRDefault="00633D4E" w:rsidP="00C31408">
      <w:pPr>
        <w:rPr>
          <w:rFonts w:ascii="Times New Roman" w:hAnsi="Times New Roman" w:cs="Times New Roman"/>
          <w:b/>
          <w:sz w:val="28"/>
          <w:szCs w:val="28"/>
        </w:rPr>
      </w:pPr>
    </w:p>
    <w:p w:rsidR="00C31408" w:rsidRPr="00A7192F" w:rsidRDefault="00C31408" w:rsidP="00C31408">
      <w:pPr>
        <w:rPr>
          <w:rFonts w:ascii="Times New Roman" w:hAnsi="Times New Roman" w:cs="Times New Roman"/>
          <w:b/>
          <w:sz w:val="28"/>
          <w:szCs w:val="28"/>
        </w:rPr>
      </w:pPr>
    </w:p>
    <w:p w:rsidR="00C31408" w:rsidRPr="00A7192F" w:rsidRDefault="00C31408" w:rsidP="00C31408">
      <w:pPr>
        <w:rPr>
          <w:rFonts w:ascii="Times New Roman" w:hAnsi="Times New Roman" w:cs="Times New Roman"/>
          <w:b/>
          <w:sz w:val="28"/>
          <w:szCs w:val="28"/>
        </w:rPr>
      </w:pPr>
    </w:p>
    <w:p w:rsidR="00C31408" w:rsidRPr="00A7192F" w:rsidRDefault="00C31408" w:rsidP="00C31408">
      <w:pPr>
        <w:rPr>
          <w:rFonts w:ascii="Times New Roman" w:hAnsi="Times New Roman" w:cs="Times New Roman"/>
          <w:b/>
          <w:sz w:val="28"/>
          <w:szCs w:val="28"/>
        </w:rPr>
      </w:pPr>
    </w:p>
    <w:p w:rsidR="00C31408" w:rsidRPr="00A7192F" w:rsidRDefault="00C31408" w:rsidP="00C31408">
      <w:pPr>
        <w:rPr>
          <w:rFonts w:ascii="Times New Roman" w:hAnsi="Times New Roman" w:cs="Times New Roman"/>
          <w:b/>
          <w:sz w:val="28"/>
          <w:szCs w:val="28"/>
        </w:rPr>
      </w:pPr>
    </w:p>
    <w:p w:rsidR="00C31408" w:rsidRDefault="00A7192F" w:rsidP="00C3140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Выполнила</w:t>
      </w:r>
      <w:r w:rsidR="00C31408" w:rsidRPr="00A7192F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Балюк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Светлана Вячеславовна,</w:t>
      </w:r>
    </w:p>
    <w:p w:rsidR="00A7192F" w:rsidRDefault="00A7192F" w:rsidP="00C3140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начальных классов</w:t>
      </w:r>
    </w:p>
    <w:p w:rsidR="00A7192F" w:rsidRDefault="00A7192F" w:rsidP="00C3140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ГБОУ СОШ №3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г.о</w:t>
      </w:r>
      <w:proofErr w:type="gramStart"/>
      <w:r>
        <w:rPr>
          <w:rFonts w:ascii="Times New Roman" w:hAnsi="Times New Roman" w:cs="Times New Roman"/>
          <w:sz w:val="28"/>
          <w:szCs w:val="28"/>
        </w:rPr>
        <w:t>.Ч</w:t>
      </w:r>
      <w:proofErr w:type="gramEnd"/>
      <w:r>
        <w:rPr>
          <w:rFonts w:ascii="Times New Roman" w:hAnsi="Times New Roman" w:cs="Times New Roman"/>
          <w:sz w:val="28"/>
          <w:szCs w:val="28"/>
        </w:rPr>
        <w:t>апаевска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Самарской области</w:t>
      </w:r>
    </w:p>
    <w:p w:rsidR="00C31408" w:rsidRPr="00A7192F" w:rsidRDefault="00C31408" w:rsidP="00C3140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31408" w:rsidRPr="00A7192F" w:rsidRDefault="00C31408" w:rsidP="00C3140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31408" w:rsidRDefault="00C31408" w:rsidP="00C3140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91A5E" w:rsidRDefault="00A91A5E" w:rsidP="00C3140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91A5E" w:rsidRDefault="00A91A5E" w:rsidP="00C3140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A0057" w:rsidRDefault="001A0057" w:rsidP="00C3140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57859" w:rsidRDefault="00E57859" w:rsidP="00C3140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31408" w:rsidRPr="00A7192F" w:rsidRDefault="00C31408" w:rsidP="00633D4E">
      <w:pPr>
        <w:jc w:val="center"/>
        <w:rPr>
          <w:rFonts w:ascii="Times New Roman" w:hAnsi="Times New Roman" w:cs="Times New Roman"/>
          <w:sz w:val="28"/>
          <w:szCs w:val="28"/>
        </w:rPr>
      </w:pPr>
      <w:r w:rsidRPr="00A7192F">
        <w:rPr>
          <w:rFonts w:ascii="Times New Roman" w:hAnsi="Times New Roman" w:cs="Times New Roman"/>
          <w:sz w:val="28"/>
          <w:szCs w:val="28"/>
        </w:rPr>
        <w:t>201</w:t>
      </w:r>
      <w:r w:rsidR="00B80E81" w:rsidRPr="00A7192F">
        <w:rPr>
          <w:rFonts w:ascii="Times New Roman" w:hAnsi="Times New Roman" w:cs="Times New Roman"/>
          <w:sz w:val="28"/>
          <w:szCs w:val="28"/>
        </w:rPr>
        <w:t>4</w:t>
      </w:r>
      <w:r w:rsidRPr="00A7192F">
        <w:rPr>
          <w:rFonts w:ascii="Times New Roman" w:hAnsi="Times New Roman" w:cs="Times New Roman"/>
          <w:sz w:val="28"/>
          <w:szCs w:val="28"/>
        </w:rPr>
        <w:t>г.</w:t>
      </w:r>
    </w:p>
    <w:p w:rsidR="00527A0F" w:rsidRDefault="00EE0246" w:rsidP="00A9214E">
      <w:pPr>
        <w:spacing w:line="360" w:lineRule="auto"/>
        <w:ind w:firstLine="426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192F">
        <w:rPr>
          <w:rFonts w:ascii="Times New Roman" w:hAnsi="Times New Roman" w:cs="Times New Roman"/>
          <w:sz w:val="28"/>
          <w:szCs w:val="28"/>
        </w:rPr>
        <w:br w:type="page"/>
      </w:r>
      <w:r w:rsidR="00527A0F" w:rsidRPr="00527A0F">
        <w:rPr>
          <w:rFonts w:ascii="Times New Roman" w:hAnsi="Times New Roman" w:cs="Times New Roman"/>
          <w:b/>
          <w:sz w:val="28"/>
          <w:szCs w:val="28"/>
        </w:rPr>
        <w:lastRenderedPageBreak/>
        <w:t>Оглавление</w:t>
      </w:r>
    </w:p>
    <w:p w:rsidR="00527A0F" w:rsidRDefault="00527A0F" w:rsidP="00527A0F">
      <w:pPr>
        <w:spacing w:line="360" w:lineRule="auto"/>
        <w:ind w:firstLine="864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7A0F" w:rsidRPr="00527A0F" w:rsidRDefault="00527A0F" w:rsidP="00527A0F">
      <w:pPr>
        <w:spacing w:line="360" w:lineRule="auto"/>
        <w:ind w:firstLine="864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7A0F" w:rsidRPr="00527A0F" w:rsidRDefault="00527A0F" w:rsidP="00527A0F">
      <w:pPr>
        <w:numPr>
          <w:ilvl w:val="0"/>
          <w:numId w:val="13"/>
        </w:numPr>
        <w:spacing w:line="360" w:lineRule="auto"/>
        <w:ind w:left="426" w:hanging="426"/>
        <w:contextualSpacing/>
        <w:rPr>
          <w:rFonts w:ascii="Times New Roman" w:hAnsi="Times New Roman" w:cs="Times New Roman"/>
          <w:sz w:val="28"/>
          <w:szCs w:val="28"/>
        </w:rPr>
      </w:pPr>
      <w:r w:rsidRPr="00EE0246">
        <w:rPr>
          <w:rFonts w:ascii="Times New Roman" w:eastAsia="Calibri" w:hAnsi="Times New Roman" w:cs="Times New Roman"/>
          <w:b/>
          <w:kern w:val="0"/>
          <w:sz w:val="28"/>
          <w:szCs w:val="28"/>
          <w:lang w:eastAsia="en-US" w:bidi="ar-SA"/>
        </w:rPr>
        <w:t>Вводная часть</w:t>
      </w:r>
      <w:r w:rsidR="00F7595A">
        <w:rPr>
          <w:rFonts w:ascii="Times New Roman" w:hAnsi="Times New Roman" w:cs="Times New Roman"/>
          <w:sz w:val="28"/>
          <w:szCs w:val="28"/>
        </w:rPr>
        <w:t>______________________________________________</w:t>
      </w:r>
      <w:r w:rsidR="00C57900">
        <w:rPr>
          <w:rFonts w:ascii="Times New Roman" w:hAnsi="Times New Roman" w:cs="Times New Roman"/>
          <w:sz w:val="28"/>
          <w:szCs w:val="28"/>
        </w:rPr>
        <w:t>_</w:t>
      </w:r>
      <w:r w:rsidR="00F7595A">
        <w:rPr>
          <w:rFonts w:ascii="Times New Roman" w:hAnsi="Times New Roman" w:cs="Times New Roman"/>
          <w:sz w:val="28"/>
          <w:szCs w:val="28"/>
        </w:rPr>
        <w:t xml:space="preserve">   </w:t>
      </w:r>
      <w:r w:rsidRPr="00527A0F">
        <w:rPr>
          <w:rFonts w:ascii="Times New Roman" w:hAnsi="Times New Roman" w:cs="Times New Roman"/>
          <w:sz w:val="28"/>
          <w:szCs w:val="28"/>
        </w:rPr>
        <w:t xml:space="preserve">3                                                                            </w:t>
      </w:r>
    </w:p>
    <w:p w:rsidR="00527A0F" w:rsidRPr="00026548" w:rsidRDefault="00026548" w:rsidP="00527A0F">
      <w:pPr>
        <w:numPr>
          <w:ilvl w:val="0"/>
          <w:numId w:val="14"/>
        </w:num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26548">
        <w:rPr>
          <w:rFonts w:ascii="Times New Roman" w:hAnsi="Times New Roman" w:cs="Times New Roman"/>
          <w:sz w:val="28"/>
          <w:szCs w:val="28"/>
        </w:rPr>
        <w:t>Актуальность итоговой работы</w:t>
      </w:r>
      <w:r w:rsidR="00C579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  <w:r w:rsidR="00F7595A">
        <w:rPr>
          <w:rFonts w:ascii="Times New Roman" w:hAnsi="Times New Roman" w:cs="Times New Roman"/>
          <w:sz w:val="28"/>
          <w:szCs w:val="28"/>
        </w:rPr>
        <w:t>___</w:t>
      </w:r>
      <w:r w:rsidR="00C57900">
        <w:rPr>
          <w:rFonts w:ascii="Times New Roman" w:hAnsi="Times New Roman" w:cs="Times New Roman"/>
          <w:sz w:val="28"/>
          <w:szCs w:val="28"/>
        </w:rPr>
        <w:t>_</w:t>
      </w:r>
      <w:r w:rsidR="00F7595A">
        <w:rPr>
          <w:rFonts w:ascii="Times New Roman" w:hAnsi="Times New Roman" w:cs="Times New Roman"/>
          <w:sz w:val="28"/>
          <w:szCs w:val="28"/>
        </w:rPr>
        <w:t>__   3</w:t>
      </w:r>
      <w:r w:rsidR="00527A0F" w:rsidRPr="0002654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</w:p>
    <w:p w:rsidR="00026548" w:rsidRDefault="00527A0F" w:rsidP="00527A0F">
      <w:pPr>
        <w:numPr>
          <w:ilvl w:val="0"/>
          <w:numId w:val="14"/>
        </w:num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26548">
        <w:rPr>
          <w:rFonts w:ascii="Times New Roman" w:hAnsi="Times New Roman" w:cs="Times New Roman"/>
          <w:sz w:val="28"/>
          <w:szCs w:val="28"/>
        </w:rPr>
        <w:t>Цели, задачи</w:t>
      </w:r>
      <w:r w:rsidR="00C57900">
        <w:rPr>
          <w:rFonts w:ascii="Times New Roman" w:hAnsi="Times New Roman" w:cs="Times New Roman"/>
          <w:sz w:val="28"/>
          <w:szCs w:val="28"/>
        </w:rPr>
        <w:t xml:space="preserve"> </w:t>
      </w:r>
      <w:r w:rsidR="00F7595A">
        <w:rPr>
          <w:rFonts w:ascii="Times New Roman" w:hAnsi="Times New Roman" w:cs="Times New Roman"/>
          <w:sz w:val="28"/>
          <w:szCs w:val="28"/>
        </w:rPr>
        <w:t xml:space="preserve">_______________________________________________  </w:t>
      </w:r>
      <w:r w:rsidR="00B45014">
        <w:rPr>
          <w:rFonts w:ascii="Times New Roman" w:hAnsi="Times New Roman" w:cs="Times New Roman"/>
          <w:sz w:val="28"/>
          <w:szCs w:val="28"/>
        </w:rPr>
        <w:t>5</w:t>
      </w:r>
    </w:p>
    <w:p w:rsidR="00527A0F" w:rsidRPr="00527A0F" w:rsidRDefault="00026548" w:rsidP="00527A0F">
      <w:pPr>
        <w:numPr>
          <w:ilvl w:val="0"/>
          <w:numId w:val="14"/>
        </w:num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>Ожидаемые результаты</w:t>
      </w:r>
      <w:r w:rsidR="00B45014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 xml:space="preserve"> </w:t>
      </w:r>
      <w:r w:rsidR="00C57900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 xml:space="preserve"> </w:t>
      </w:r>
      <w:r w:rsidR="00F7595A">
        <w:rPr>
          <w:rFonts w:ascii="Times New Roman" w:hAnsi="Times New Roman" w:cs="Times New Roman"/>
          <w:sz w:val="28"/>
          <w:szCs w:val="28"/>
        </w:rPr>
        <w:t xml:space="preserve">______________________________________ </w:t>
      </w:r>
      <w:r w:rsidR="00B45014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527A0F" w:rsidRPr="0002654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</w:p>
    <w:p w:rsidR="00527A0F" w:rsidRPr="00527A0F" w:rsidRDefault="00527A0F" w:rsidP="00527A0F">
      <w:pPr>
        <w:numPr>
          <w:ilvl w:val="0"/>
          <w:numId w:val="13"/>
        </w:numPr>
        <w:spacing w:line="360" w:lineRule="auto"/>
        <w:ind w:left="426" w:hanging="426"/>
        <w:contextualSpacing/>
        <w:rPr>
          <w:rFonts w:ascii="Times New Roman" w:hAnsi="Times New Roman" w:cs="Times New Roman"/>
          <w:sz w:val="28"/>
          <w:szCs w:val="28"/>
        </w:rPr>
      </w:pPr>
      <w:r w:rsidRPr="00527A0F">
        <w:rPr>
          <w:rFonts w:ascii="Times New Roman" w:hAnsi="Times New Roman" w:cs="Times New Roman"/>
          <w:b/>
          <w:sz w:val="28"/>
          <w:szCs w:val="28"/>
        </w:rPr>
        <w:t xml:space="preserve">Основная часть </w:t>
      </w:r>
      <w:r w:rsidR="00C5790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7595A">
        <w:rPr>
          <w:rFonts w:ascii="Times New Roman" w:hAnsi="Times New Roman" w:cs="Times New Roman"/>
          <w:sz w:val="28"/>
          <w:szCs w:val="28"/>
        </w:rPr>
        <w:t xml:space="preserve">_____________________________________________   </w:t>
      </w:r>
      <w:r w:rsidRPr="00527A0F">
        <w:rPr>
          <w:rFonts w:ascii="Times New Roman" w:hAnsi="Times New Roman" w:cs="Times New Roman"/>
          <w:sz w:val="28"/>
          <w:szCs w:val="28"/>
        </w:rPr>
        <w:t>7</w:t>
      </w:r>
    </w:p>
    <w:p w:rsidR="00EA7F38" w:rsidRDefault="00EA7F38" w:rsidP="00527A0F">
      <w:pPr>
        <w:numPr>
          <w:ilvl w:val="0"/>
          <w:numId w:val="17"/>
        </w:num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>Теоретическое о</w:t>
      </w:r>
      <w:r w:rsidRPr="003D7285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>писание модели</w:t>
      </w:r>
      <w:r w:rsidR="00C57900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 xml:space="preserve"> </w:t>
      </w:r>
      <w:r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 xml:space="preserve"> ______________________________  </w:t>
      </w:r>
      <w:r w:rsidR="00D643F5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>7</w:t>
      </w:r>
    </w:p>
    <w:p w:rsidR="00527A0F" w:rsidRPr="00527A0F" w:rsidRDefault="00081DA4" w:rsidP="00527A0F">
      <w:pPr>
        <w:numPr>
          <w:ilvl w:val="0"/>
          <w:numId w:val="17"/>
        </w:num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E0246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>Содержательно-технологический блок</w:t>
      </w:r>
      <w:r w:rsidR="00C57900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</w:t>
      </w:r>
      <w:r w:rsidR="00C57900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____________</w:t>
      </w:r>
      <w:r w:rsidR="00A04DBD">
        <w:rPr>
          <w:rFonts w:ascii="Times New Roman" w:hAnsi="Times New Roman" w:cs="Times New Roman"/>
          <w:sz w:val="28"/>
          <w:szCs w:val="28"/>
        </w:rPr>
        <w:t>_</w:t>
      </w:r>
      <w:r w:rsidR="00F7595A">
        <w:rPr>
          <w:rFonts w:ascii="Times New Roman" w:hAnsi="Times New Roman" w:cs="Times New Roman"/>
          <w:sz w:val="28"/>
          <w:szCs w:val="28"/>
        </w:rPr>
        <w:t>________</w:t>
      </w:r>
      <w:r w:rsidR="00A04DBD">
        <w:rPr>
          <w:rFonts w:ascii="Times New Roman" w:hAnsi="Times New Roman" w:cs="Times New Roman"/>
          <w:sz w:val="28"/>
          <w:szCs w:val="28"/>
        </w:rPr>
        <w:t>_</w:t>
      </w:r>
      <w:r w:rsidR="00F7595A">
        <w:rPr>
          <w:rFonts w:ascii="Times New Roman" w:hAnsi="Times New Roman" w:cs="Times New Roman"/>
          <w:sz w:val="28"/>
          <w:szCs w:val="28"/>
        </w:rPr>
        <w:t>_</w:t>
      </w:r>
      <w:r w:rsidR="00A04DBD">
        <w:rPr>
          <w:rFonts w:ascii="Times New Roman" w:hAnsi="Times New Roman" w:cs="Times New Roman"/>
          <w:sz w:val="28"/>
          <w:szCs w:val="28"/>
        </w:rPr>
        <w:t xml:space="preserve"> </w:t>
      </w:r>
      <w:r w:rsidR="00636192">
        <w:rPr>
          <w:rFonts w:ascii="Times New Roman" w:hAnsi="Times New Roman" w:cs="Times New Roman"/>
          <w:sz w:val="28"/>
          <w:szCs w:val="28"/>
        </w:rPr>
        <w:t xml:space="preserve">  </w:t>
      </w:r>
      <w:r w:rsidR="00527A0F" w:rsidRPr="00527A0F">
        <w:rPr>
          <w:rFonts w:ascii="Times New Roman" w:hAnsi="Times New Roman" w:cs="Times New Roman"/>
          <w:sz w:val="28"/>
          <w:szCs w:val="28"/>
        </w:rPr>
        <w:t>7</w:t>
      </w:r>
    </w:p>
    <w:p w:rsidR="00527A0F" w:rsidRPr="00527A0F" w:rsidRDefault="00527A0F" w:rsidP="00527A0F">
      <w:pPr>
        <w:numPr>
          <w:ilvl w:val="0"/>
          <w:numId w:val="17"/>
        </w:num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27A0F">
        <w:rPr>
          <w:rFonts w:ascii="Times New Roman" w:hAnsi="Times New Roman" w:cs="Times New Roman"/>
          <w:sz w:val="28"/>
          <w:szCs w:val="28"/>
        </w:rPr>
        <w:t>Контрольно-оценочный блок</w:t>
      </w:r>
      <w:r w:rsidR="00D643F5">
        <w:rPr>
          <w:rFonts w:ascii="Times New Roman" w:hAnsi="Times New Roman" w:cs="Times New Roman"/>
          <w:sz w:val="28"/>
          <w:szCs w:val="28"/>
        </w:rPr>
        <w:t xml:space="preserve">  </w:t>
      </w:r>
      <w:r w:rsidR="00C7563F">
        <w:rPr>
          <w:rFonts w:ascii="Times New Roman" w:hAnsi="Times New Roman" w:cs="Times New Roman"/>
          <w:sz w:val="28"/>
          <w:szCs w:val="28"/>
        </w:rPr>
        <w:t>_</w:t>
      </w:r>
      <w:r w:rsidR="00EA7F38">
        <w:rPr>
          <w:rFonts w:ascii="Times New Roman" w:hAnsi="Times New Roman" w:cs="Times New Roman"/>
          <w:sz w:val="28"/>
          <w:szCs w:val="28"/>
        </w:rPr>
        <w:t>______________________________</w:t>
      </w:r>
      <w:r w:rsidR="00D643F5">
        <w:rPr>
          <w:rFonts w:ascii="Times New Roman" w:hAnsi="Times New Roman" w:cs="Times New Roman"/>
          <w:sz w:val="28"/>
          <w:szCs w:val="28"/>
        </w:rPr>
        <w:t>_</w:t>
      </w:r>
      <w:r w:rsidR="00EA7F38">
        <w:rPr>
          <w:rFonts w:ascii="Times New Roman" w:hAnsi="Times New Roman" w:cs="Times New Roman"/>
          <w:sz w:val="28"/>
          <w:szCs w:val="28"/>
        </w:rPr>
        <w:t xml:space="preserve">_  </w:t>
      </w:r>
      <w:r w:rsidR="00D643F5">
        <w:rPr>
          <w:rFonts w:ascii="Times New Roman" w:hAnsi="Times New Roman" w:cs="Times New Roman"/>
          <w:sz w:val="28"/>
          <w:szCs w:val="28"/>
        </w:rPr>
        <w:t>9</w:t>
      </w:r>
    </w:p>
    <w:p w:rsidR="00527A0F" w:rsidRPr="00527A0F" w:rsidRDefault="00A04DBD" w:rsidP="00527A0F">
      <w:pPr>
        <w:numPr>
          <w:ilvl w:val="0"/>
          <w:numId w:val="17"/>
        </w:num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>Ресурсный блок ______</w:t>
      </w:r>
      <w:r w:rsidR="00EA7F38">
        <w:rPr>
          <w:rFonts w:ascii="Times New Roman" w:hAnsi="Times New Roman" w:cs="Times New Roman"/>
          <w:sz w:val="28"/>
          <w:szCs w:val="28"/>
        </w:rPr>
        <w:t>_____________________________________</w:t>
      </w:r>
      <w:r w:rsidR="00D643F5">
        <w:rPr>
          <w:rFonts w:ascii="Times New Roman" w:hAnsi="Times New Roman" w:cs="Times New Roman"/>
          <w:sz w:val="28"/>
          <w:szCs w:val="28"/>
        </w:rPr>
        <w:t>_</w:t>
      </w:r>
      <w:r w:rsidR="00EA7F38">
        <w:rPr>
          <w:rFonts w:ascii="Times New Roman" w:hAnsi="Times New Roman" w:cs="Times New Roman"/>
          <w:sz w:val="28"/>
          <w:szCs w:val="28"/>
        </w:rPr>
        <w:t xml:space="preserve">_ </w:t>
      </w:r>
      <w:r w:rsidR="00D643F5">
        <w:rPr>
          <w:rFonts w:ascii="Times New Roman" w:hAnsi="Times New Roman" w:cs="Times New Roman"/>
          <w:sz w:val="28"/>
          <w:szCs w:val="28"/>
        </w:rPr>
        <w:t>9</w:t>
      </w:r>
    </w:p>
    <w:p w:rsidR="00527A0F" w:rsidRPr="00527A0F" w:rsidRDefault="00527A0F" w:rsidP="00527A0F">
      <w:pPr>
        <w:numPr>
          <w:ilvl w:val="0"/>
          <w:numId w:val="13"/>
        </w:numPr>
        <w:spacing w:line="360" w:lineRule="auto"/>
        <w:ind w:left="426" w:hanging="426"/>
        <w:contextualSpacing/>
        <w:rPr>
          <w:rFonts w:ascii="Times New Roman" w:hAnsi="Times New Roman" w:cs="Times New Roman"/>
          <w:sz w:val="28"/>
          <w:szCs w:val="28"/>
        </w:rPr>
      </w:pPr>
      <w:r w:rsidRPr="00527A0F">
        <w:rPr>
          <w:rFonts w:ascii="Times New Roman" w:hAnsi="Times New Roman" w:cs="Times New Roman"/>
          <w:b/>
          <w:sz w:val="28"/>
          <w:szCs w:val="28"/>
        </w:rPr>
        <w:t xml:space="preserve">Заключение </w:t>
      </w:r>
      <w:r w:rsidR="00EA7F38">
        <w:rPr>
          <w:rFonts w:ascii="Times New Roman" w:hAnsi="Times New Roman" w:cs="Times New Roman"/>
          <w:b/>
          <w:sz w:val="28"/>
          <w:szCs w:val="28"/>
        </w:rPr>
        <w:t>_________________________________________________</w:t>
      </w:r>
      <w:r w:rsidRPr="00527A0F">
        <w:rPr>
          <w:rFonts w:ascii="Times New Roman" w:hAnsi="Times New Roman" w:cs="Times New Roman"/>
          <w:sz w:val="28"/>
          <w:szCs w:val="28"/>
        </w:rPr>
        <w:t xml:space="preserve"> 1</w:t>
      </w:r>
      <w:r w:rsidR="00027CF7">
        <w:rPr>
          <w:rFonts w:ascii="Times New Roman" w:hAnsi="Times New Roman" w:cs="Times New Roman"/>
          <w:sz w:val="28"/>
          <w:szCs w:val="28"/>
        </w:rPr>
        <w:t>0</w:t>
      </w:r>
    </w:p>
    <w:p w:rsidR="00636192" w:rsidRPr="00636192" w:rsidRDefault="00636192" w:rsidP="00636192">
      <w:pPr>
        <w:numPr>
          <w:ilvl w:val="0"/>
          <w:numId w:val="13"/>
        </w:numPr>
        <w:spacing w:line="360" w:lineRule="auto"/>
        <w:ind w:left="426" w:hanging="426"/>
        <w:contextualSpacing/>
        <w:rPr>
          <w:rFonts w:ascii="Times New Roman" w:hAnsi="Times New Roman" w:cs="Times New Roman"/>
          <w:sz w:val="28"/>
          <w:szCs w:val="28"/>
        </w:rPr>
      </w:pPr>
      <w:r w:rsidRPr="00EE0246">
        <w:rPr>
          <w:rFonts w:ascii="Times New Roman" w:eastAsia="Calibri" w:hAnsi="Times New Roman" w:cs="Times New Roman"/>
          <w:b/>
          <w:kern w:val="0"/>
          <w:sz w:val="28"/>
          <w:szCs w:val="28"/>
          <w:lang w:eastAsia="en-US" w:bidi="ar-SA"/>
        </w:rPr>
        <w:t>Информационные источники</w:t>
      </w:r>
      <w:r>
        <w:rPr>
          <w:rFonts w:ascii="Times New Roman" w:eastAsia="Calibri" w:hAnsi="Times New Roman" w:cs="Times New Roman"/>
          <w:b/>
          <w:kern w:val="0"/>
          <w:sz w:val="28"/>
          <w:szCs w:val="28"/>
          <w:lang w:eastAsia="en-US" w:bidi="ar-SA"/>
        </w:rPr>
        <w:t xml:space="preserve"> </w:t>
      </w:r>
      <w:r w:rsidRPr="00636192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>(использованные источники, рекомендованные источники: нормативно-правовые, основные, дополнительные</w:t>
      </w:r>
      <w:r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 xml:space="preserve">)  </w:t>
      </w:r>
      <w:r w:rsidRPr="00636192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 xml:space="preserve">____________________________________________  </w:t>
      </w:r>
      <w:r w:rsidR="00CE402F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>12</w:t>
      </w:r>
    </w:p>
    <w:p w:rsidR="00527A0F" w:rsidRDefault="00527A0F" w:rsidP="00527A0F">
      <w:pPr>
        <w:spacing w:line="360" w:lineRule="auto"/>
        <w:ind w:firstLine="864"/>
        <w:contextualSpacing/>
        <w:rPr>
          <w:rFonts w:ascii="Times New Roman" w:hAnsi="Times New Roman" w:cs="Times New Roman"/>
          <w:sz w:val="28"/>
          <w:szCs w:val="28"/>
        </w:rPr>
      </w:pPr>
    </w:p>
    <w:p w:rsidR="00527A0F" w:rsidRDefault="00527A0F" w:rsidP="00527A0F">
      <w:pPr>
        <w:spacing w:line="360" w:lineRule="auto"/>
        <w:ind w:firstLine="864"/>
        <w:contextualSpacing/>
        <w:rPr>
          <w:rFonts w:ascii="Times New Roman" w:eastAsia="Calibri" w:hAnsi="Times New Roman" w:cs="Times New Roman"/>
          <w:b/>
          <w:kern w:val="0"/>
          <w:sz w:val="28"/>
          <w:szCs w:val="28"/>
          <w:lang w:eastAsia="en-US" w:bidi="ar-SA"/>
        </w:rPr>
      </w:pPr>
    </w:p>
    <w:p w:rsidR="00527A0F" w:rsidRDefault="00527A0F" w:rsidP="006E2D98">
      <w:pPr>
        <w:ind w:firstLine="864"/>
        <w:rPr>
          <w:rFonts w:ascii="Times New Roman" w:eastAsia="Calibri" w:hAnsi="Times New Roman" w:cs="Times New Roman"/>
          <w:b/>
          <w:kern w:val="0"/>
          <w:sz w:val="28"/>
          <w:szCs w:val="28"/>
          <w:lang w:eastAsia="en-US" w:bidi="ar-SA"/>
        </w:rPr>
      </w:pPr>
    </w:p>
    <w:p w:rsidR="00527A0F" w:rsidRDefault="00527A0F" w:rsidP="006E2D98">
      <w:pPr>
        <w:ind w:firstLine="864"/>
        <w:rPr>
          <w:rFonts w:ascii="Times New Roman" w:eastAsia="Calibri" w:hAnsi="Times New Roman" w:cs="Times New Roman"/>
          <w:b/>
          <w:kern w:val="0"/>
          <w:sz w:val="28"/>
          <w:szCs w:val="28"/>
          <w:lang w:eastAsia="en-US" w:bidi="ar-SA"/>
        </w:rPr>
      </w:pPr>
    </w:p>
    <w:p w:rsidR="00527A0F" w:rsidRDefault="00527A0F" w:rsidP="006E2D98">
      <w:pPr>
        <w:ind w:firstLine="864"/>
        <w:rPr>
          <w:rFonts w:ascii="Times New Roman" w:eastAsia="Calibri" w:hAnsi="Times New Roman" w:cs="Times New Roman"/>
          <w:b/>
          <w:kern w:val="0"/>
          <w:sz w:val="28"/>
          <w:szCs w:val="28"/>
          <w:lang w:eastAsia="en-US" w:bidi="ar-SA"/>
        </w:rPr>
      </w:pPr>
    </w:p>
    <w:p w:rsidR="00527A0F" w:rsidRDefault="00527A0F" w:rsidP="006E2D98">
      <w:pPr>
        <w:ind w:firstLine="864"/>
        <w:rPr>
          <w:rFonts w:ascii="Times New Roman" w:eastAsia="Calibri" w:hAnsi="Times New Roman" w:cs="Times New Roman"/>
          <w:b/>
          <w:kern w:val="0"/>
          <w:sz w:val="28"/>
          <w:szCs w:val="28"/>
          <w:lang w:eastAsia="en-US" w:bidi="ar-SA"/>
        </w:rPr>
      </w:pPr>
    </w:p>
    <w:p w:rsidR="00527A0F" w:rsidRDefault="00527A0F" w:rsidP="006E2D98">
      <w:pPr>
        <w:ind w:firstLine="864"/>
        <w:rPr>
          <w:rFonts w:ascii="Times New Roman" w:eastAsia="Calibri" w:hAnsi="Times New Roman" w:cs="Times New Roman"/>
          <w:b/>
          <w:kern w:val="0"/>
          <w:sz w:val="28"/>
          <w:szCs w:val="28"/>
          <w:lang w:eastAsia="en-US" w:bidi="ar-SA"/>
        </w:rPr>
      </w:pPr>
    </w:p>
    <w:p w:rsidR="00527A0F" w:rsidRDefault="00527A0F" w:rsidP="006E2D98">
      <w:pPr>
        <w:ind w:firstLine="864"/>
        <w:rPr>
          <w:rFonts w:ascii="Times New Roman" w:eastAsia="Calibri" w:hAnsi="Times New Roman" w:cs="Times New Roman"/>
          <w:b/>
          <w:kern w:val="0"/>
          <w:sz w:val="28"/>
          <w:szCs w:val="28"/>
          <w:lang w:eastAsia="en-US" w:bidi="ar-SA"/>
        </w:rPr>
      </w:pPr>
    </w:p>
    <w:p w:rsidR="00527A0F" w:rsidRDefault="00527A0F" w:rsidP="006E2D98">
      <w:pPr>
        <w:ind w:firstLine="864"/>
        <w:rPr>
          <w:rFonts w:ascii="Times New Roman" w:eastAsia="Calibri" w:hAnsi="Times New Roman" w:cs="Times New Roman"/>
          <w:b/>
          <w:kern w:val="0"/>
          <w:sz w:val="28"/>
          <w:szCs w:val="28"/>
          <w:lang w:eastAsia="en-US" w:bidi="ar-SA"/>
        </w:rPr>
      </w:pPr>
    </w:p>
    <w:p w:rsidR="00527A0F" w:rsidRDefault="00527A0F" w:rsidP="006E2D98">
      <w:pPr>
        <w:ind w:firstLine="864"/>
        <w:rPr>
          <w:rFonts w:ascii="Times New Roman" w:eastAsia="Calibri" w:hAnsi="Times New Roman" w:cs="Times New Roman"/>
          <w:b/>
          <w:kern w:val="0"/>
          <w:sz w:val="28"/>
          <w:szCs w:val="28"/>
          <w:lang w:eastAsia="en-US" w:bidi="ar-SA"/>
        </w:rPr>
      </w:pPr>
    </w:p>
    <w:p w:rsidR="00527A0F" w:rsidRDefault="00527A0F" w:rsidP="006E2D98">
      <w:pPr>
        <w:ind w:firstLine="864"/>
        <w:rPr>
          <w:rFonts w:ascii="Times New Roman" w:eastAsia="Calibri" w:hAnsi="Times New Roman" w:cs="Times New Roman"/>
          <w:b/>
          <w:kern w:val="0"/>
          <w:sz w:val="28"/>
          <w:szCs w:val="28"/>
          <w:lang w:eastAsia="en-US" w:bidi="ar-SA"/>
        </w:rPr>
      </w:pPr>
    </w:p>
    <w:p w:rsidR="00527A0F" w:rsidRDefault="00527A0F" w:rsidP="006E2D98">
      <w:pPr>
        <w:ind w:firstLine="864"/>
        <w:rPr>
          <w:rFonts w:ascii="Times New Roman" w:eastAsia="Calibri" w:hAnsi="Times New Roman" w:cs="Times New Roman"/>
          <w:b/>
          <w:kern w:val="0"/>
          <w:sz w:val="28"/>
          <w:szCs w:val="28"/>
          <w:lang w:eastAsia="en-US" w:bidi="ar-SA"/>
        </w:rPr>
      </w:pPr>
    </w:p>
    <w:p w:rsidR="00527A0F" w:rsidRDefault="00527A0F" w:rsidP="006E2D98">
      <w:pPr>
        <w:ind w:firstLine="864"/>
        <w:rPr>
          <w:rFonts w:ascii="Times New Roman" w:eastAsia="Calibri" w:hAnsi="Times New Roman" w:cs="Times New Roman"/>
          <w:b/>
          <w:kern w:val="0"/>
          <w:sz w:val="28"/>
          <w:szCs w:val="28"/>
          <w:lang w:eastAsia="en-US" w:bidi="ar-SA"/>
        </w:rPr>
      </w:pPr>
    </w:p>
    <w:p w:rsidR="00527A0F" w:rsidRDefault="00527A0F" w:rsidP="006E2D98">
      <w:pPr>
        <w:ind w:firstLine="864"/>
        <w:rPr>
          <w:rFonts w:ascii="Times New Roman" w:eastAsia="Calibri" w:hAnsi="Times New Roman" w:cs="Times New Roman"/>
          <w:b/>
          <w:kern w:val="0"/>
          <w:sz w:val="28"/>
          <w:szCs w:val="28"/>
          <w:lang w:eastAsia="en-US" w:bidi="ar-SA"/>
        </w:rPr>
      </w:pPr>
    </w:p>
    <w:p w:rsidR="00527A0F" w:rsidRDefault="00527A0F" w:rsidP="006E2D98">
      <w:pPr>
        <w:ind w:firstLine="864"/>
        <w:rPr>
          <w:rFonts w:ascii="Times New Roman" w:eastAsia="Calibri" w:hAnsi="Times New Roman" w:cs="Times New Roman"/>
          <w:b/>
          <w:kern w:val="0"/>
          <w:sz w:val="28"/>
          <w:szCs w:val="28"/>
          <w:lang w:eastAsia="en-US" w:bidi="ar-SA"/>
        </w:rPr>
      </w:pPr>
    </w:p>
    <w:p w:rsidR="00527A0F" w:rsidRDefault="00527A0F" w:rsidP="006E2D98">
      <w:pPr>
        <w:ind w:firstLine="864"/>
        <w:rPr>
          <w:rFonts w:ascii="Times New Roman" w:eastAsia="Calibri" w:hAnsi="Times New Roman" w:cs="Times New Roman"/>
          <w:b/>
          <w:kern w:val="0"/>
          <w:sz w:val="28"/>
          <w:szCs w:val="28"/>
          <w:lang w:eastAsia="en-US" w:bidi="ar-SA"/>
        </w:rPr>
      </w:pPr>
    </w:p>
    <w:p w:rsidR="00527A0F" w:rsidRDefault="00527A0F" w:rsidP="006E2D98">
      <w:pPr>
        <w:ind w:firstLine="864"/>
        <w:rPr>
          <w:rFonts w:ascii="Times New Roman" w:eastAsia="Calibri" w:hAnsi="Times New Roman" w:cs="Times New Roman"/>
          <w:b/>
          <w:kern w:val="0"/>
          <w:sz w:val="28"/>
          <w:szCs w:val="28"/>
          <w:lang w:eastAsia="en-US" w:bidi="ar-SA"/>
        </w:rPr>
      </w:pPr>
    </w:p>
    <w:p w:rsidR="00527A0F" w:rsidRDefault="00527A0F" w:rsidP="006E2D98">
      <w:pPr>
        <w:ind w:firstLine="864"/>
        <w:rPr>
          <w:rFonts w:ascii="Times New Roman" w:eastAsia="Calibri" w:hAnsi="Times New Roman" w:cs="Times New Roman"/>
          <w:b/>
          <w:kern w:val="0"/>
          <w:sz w:val="28"/>
          <w:szCs w:val="28"/>
          <w:lang w:eastAsia="en-US" w:bidi="ar-SA"/>
        </w:rPr>
      </w:pPr>
    </w:p>
    <w:p w:rsidR="00C57900" w:rsidRDefault="00C57900" w:rsidP="006E2D98">
      <w:pPr>
        <w:ind w:firstLine="864"/>
        <w:rPr>
          <w:rFonts w:ascii="Times New Roman" w:eastAsia="Calibri" w:hAnsi="Times New Roman" w:cs="Times New Roman"/>
          <w:b/>
          <w:kern w:val="0"/>
          <w:sz w:val="28"/>
          <w:szCs w:val="28"/>
          <w:lang w:eastAsia="en-US" w:bidi="ar-SA"/>
        </w:rPr>
      </w:pPr>
    </w:p>
    <w:p w:rsidR="00527A0F" w:rsidRDefault="00527A0F" w:rsidP="006E2D98">
      <w:pPr>
        <w:ind w:firstLine="864"/>
        <w:rPr>
          <w:rFonts w:ascii="Times New Roman" w:eastAsia="Calibri" w:hAnsi="Times New Roman" w:cs="Times New Roman"/>
          <w:b/>
          <w:kern w:val="0"/>
          <w:sz w:val="28"/>
          <w:szCs w:val="28"/>
          <w:lang w:eastAsia="en-US" w:bidi="ar-SA"/>
        </w:rPr>
      </w:pPr>
    </w:p>
    <w:p w:rsidR="00EE0246" w:rsidRPr="00EE0246" w:rsidRDefault="00EE0246" w:rsidP="0094460E">
      <w:pPr>
        <w:widowControl/>
        <w:suppressAutoHyphens w:val="0"/>
        <w:spacing w:line="360" w:lineRule="auto"/>
        <w:ind w:firstLine="426"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</w:pPr>
      <w:r w:rsidRPr="00EE0246">
        <w:rPr>
          <w:rFonts w:ascii="Times New Roman" w:eastAsia="Calibri" w:hAnsi="Times New Roman" w:cs="Times New Roman"/>
          <w:b/>
          <w:kern w:val="0"/>
          <w:sz w:val="28"/>
          <w:szCs w:val="28"/>
          <w:lang w:eastAsia="en-US" w:bidi="ar-SA"/>
        </w:rPr>
        <w:lastRenderedPageBreak/>
        <w:t>I. Вводная часть</w:t>
      </w:r>
      <w:r w:rsidR="003D7285">
        <w:rPr>
          <w:rFonts w:ascii="Times New Roman" w:eastAsia="Calibri" w:hAnsi="Times New Roman" w:cs="Times New Roman"/>
          <w:b/>
          <w:kern w:val="0"/>
          <w:sz w:val="28"/>
          <w:szCs w:val="28"/>
          <w:lang w:eastAsia="en-US" w:bidi="ar-SA"/>
        </w:rPr>
        <w:t xml:space="preserve"> </w:t>
      </w:r>
    </w:p>
    <w:p w:rsidR="00877A86" w:rsidRPr="00B44E8B" w:rsidRDefault="003A7B21" w:rsidP="00EE0246">
      <w:pPr>
        <w:widowControl/>
        <w:suppressAutoHyphens w:val="0"/>
        <w:spacing w:line="36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</w:pPr>
      <w:r w:rsidRPr="00A9214E">
        <w:rPr>
          <w:rFonts w:ascii="Times New Roman" w:eastAsia="Calibri" w:hAnsi="Times New Roman" w:cs="Times New Roman"/>
          <w:b/>
          <w:kern w:val="0"/>
          <w:sz w:val="28"/>
          <w:szCs w:val="28"/>
          <w:lang w:eastAsia="en-US" w:bidi="ar-SA"/>
        </w:rPr>
        <w:t>1</w:t>
      </w:r>
      <w:r w:rsidR="00EE0246" w:rsidRPr="00A9214E">
        <w:rPr>
          <w:rFonts w:ascii="Times New Roman" w:eastAsia="Calibri" w:hAnsi="Times New Roman" w:cs="Times New Roman"/>
          <w:b/>
          <w:kern w:val="0"/>
          <w:sz w:val="28"/>
          <w:szCs w:val="28"/>
          <w:lang w:eastAsia="en-US" w:bidi="ar-SA"/>
        </w:rPr>
        <w:t xml:space="preserve">. Актуальность </w:t>
      </w:r>
      <w:r w:rsidR="00174DFF" w:rsidRPr="00A9214E">
        <w:rPr>
          <w:rFonts w:ascii="Times New Roman" w:eastAsia="Calibri" w:hAnsi="Times New Roman" w:cs="Times New Roman"/>
          <w:b/>
          <w:kern w:val="0"/>
          <w:sz w:val="28"/>
          <w:szCs w:val="28"/>
          <w:lang w:eastAsia="en-US" w:bidi="ar-SA"/>
        </w:rPr>
        <w:t xml:space="preserve">итоговой работы </w:t>
      </w:r>
      <w:r w:rsidR="00174DFF" w:rsidRPr="00174DFF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>(</w:t>
      </w:r>
      <w:r w:rsidR="00EE0246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>ИР</w:t>
      </w:r>
      <w:r w:rsidR="00174DFF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 xml:space="preserve">) </w:t>
      </w:r>
    </w:p>
    <w:p w:rsidR="00877A86" w:rsidRPr="00877A86" w:rsidRDefault="00877A86" w:rsidP="00877A86">
      <w:pPr>
        <w:widowControl/>
        <w:suppressAutoHyphens w:val="0"/>
        <w:spacing w:line="360" w:lineRule="auto"/>
        <w:ind w:firstLine="284"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</w:pPr>
      <w:r w:rsidRPr="00877A86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 xml:space="preserve">Мы живем в век информации, </w:t>
      </w:r>
      <w:r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>м</w:t>
      </w:r>
      <w:r w:rsidRPr="00877A86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>ы являемся свидетелями того, что компьютеры занимают все более прочные позиции практически  во всех областях современной жизни. В современном обществе теперь грамотным считается тот человек, который не только пишет, читает, считает, но и способен к самореализации при помощи информационно-коммуникационных технологий.</w:t>
      </w:r>
    </w:p>
    <w:p w:rsidR="00877A86" w:rsidRDefault="00877A86" w:rsidP="00877A86">
      <w:pPr>
        <w:widowControl/>
        <w:suppressAutoHyphens w:val="0"/>
        <w:spacing w:line="360" w:lineRule="auto"/>
        <w:ind w:firstLine="284"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</w:pPr>
      <w:r w:rsidRPr="00877A86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>В связи с этим становится понятной актуальность не только изучения, но и применения современных методик и новых образовательных технологий в практической деятельности учителей.</w:t>
      </w:r>
      <w:r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 xml:space="preserve"> </w:t>
      </w:r>
    </w:p>
    <w:p w:rsidR="000159CB" w:rsidRDefault="000159CB" w:rsidP="000159CB">
      <w:pPr>
        <w:spacing w:line="36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Наверное, нет такого педагога, который бы не задумывался о том, какими средствами вооружить обучающихся, для того чтобы они могли улучшить свои учебные показатели, чтобы материал каждого урока был усвоен, а ученик не только расширил горизонты познаний, но и максимально раскрыл свой интеллектуальный и личностный потенциал. В качестве одного из самых эффективных способов решения этой важной задачи можно назвать целенаправленное и систематичное развитие у школьников познавательно</w:t>
      </w:r>
      <w:r w:rsidR="00506197">
        <w:rPr>
          <w:rFonts w:ascii="Times New Roman" w:hAnsi="Times New Roman"/>
          <w:color w:val="000000"/>
          <w:sz w:val="28"/>
          <w:szCs w:val="28"/>
        </w:rPr>
        <w:t>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06197">
        <w:rPr>
          <w:rFonts w:ascii="Times New Roman" w:hAnsi="Times New Roman"/>
          <w:color w:val="000000"/>
          <w:sz w:val="28"/>
          <w:szCs w:val="28"/>
        </w:rPr>
        <w:t>активности</w:t>
      </w:r>
      <w:r>
        <w:rPr>
          <w:rFonts w:ascii="Times New Roman" w:hAnsi="Times New Roman"/>
          <w:color w:val="000000"/>
          <w:sz w:val="28"/>
          <w:szCs w:val="28"/>
        </w:rPr>
        <w:t xml:space="preserve"> через использование ИКТ.</w:t>
      </w:r>
    </w:p>
    <w:p w:rsidR="00395C46" w:rsidRDefault="000159CB" w:rsidP="00395C46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Большинство учителей отмечают необыкновенную особенность современных детей – быть на «ты» с окружающей их техникой. Во многих семьях имеются персональные компьютеры, и дети быстро обучаются работать на них, правда, в начальной школе вся «работа» ограничивается играми. Но ведь этого явно не достаточно. На мой взгляд,  формирование условий для стимулирования познавательной активности учащихся через использование современных информационно - коммуникационных технологий является, ключом к решению проблем, связанных с развитием познавательного интереса младшего школьника. Ключом, который требует соблюдения четкого баланса между лучшими методами традиционного обучения и новым пониманием самого процесса обучения.</w:t>
      </w:r>
    </w:p>
    <w:p w:rsidR="00C35258" w:rsidRDefault="00395C46" w:rsidP="00C35258">
      <w:pPr>
        <w:spacing w:line="36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О</w:t>
      </w:r>
      <w:r w:rsidR="000159CB">
        <w:rPr>
          <w:rFonts w:ascii="Times New Roman" w:hAnsi="Times New Roman"/>
          <w:color w:val="000000"/>
          <w:sz w:val="28"/>
          <w:szCs w:val="28"/>
        </w:rPr>
        <w:t>тсюда вытекает проблема: противоречие между новыми требованиями общества и семьи к формированию самостоятельной творческой личности и недостаточностью механизмов удовлетворения данных запросов средствами традиционного обучения.</w:t>
      </w:r>
    </w:p>
    <w:p w:rsidR="0087669F" w:rsidRPr="008C211E" w:rsidRDefault="0087669F" w:rsidP="0087669F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C211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Наиболее ценными в учебном процессе оказываются </w:t>
      </w:r>
      <w:proofErr w:type="spellStart"/>
      <w:r w:rsidRPr="008C211E">
        <w:rPr>
          <w:rFonts w:ascii="Times New Roman" w:hAnsi="Times New Roman" w:cs="Times New Roman"/>
          <w:sz w:val="28"/>
          <w:szCs w:val="28"/>
          <w:shd w:val="clear" w:color="auto" w:fill="FFFFFF"/>
        </w:rPr>
        <w:t>програмные</w:t>
      </w:r>
      <w:proofErr w:type="spellEnd"/>
      <w:r w:rsidRPr="008C211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средства без однозначной логики действий, жестких предписаний, средства, предоставляющие свободу выбора того или иного способа изучения материала, рационального уровня сложности, самостоятельного определения формы помощи при возникновении затруднений.</w:t>
      </w:r>
    </w:p>
    <w:p w:rsidR="0087669F" w:rsidRPr="008C211E" w:rsidRDefault="0087669F" w:rsidP="0087669F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C211E">
        <w:rPr>
          <w:rFonts w:ascii="Times New Roman" w:hAnsi="Times New Roman" w:cs="Times New Roman"/>
          <w:sz w:val="28"/>
          <w:szCs w:val="28"/>
          <w:shd w:val="clear" w:color="auto" w:fill="FFFFFF"/>
        </w:rPr>
        <w:t>Из всех видов ТСО, применяемых до настоящего времени, только компьютер решает такие проблемы, как:</w:t>
      </w:r>
    </w:p>
    <w:p w:rsidR="0087669F" w:rsidRPr="008C211E" w:rsidRDefault="0087669F" w:rsidP="008C211E">
      <w:pPr>
        <w:numPr>
          <w:ilvl w:val="1"/>
          <w:numId w:val="43"/>
        </w:numPr>
        <w:spacing w:line="360" w:lineRule="auto"/>
        <w:ind w:left="567" w:hanging="425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C211E">
        <w:rPr>
          <w:rFonts w:ascii="Times New Roman" w:hAnsi="Times New Roman" w:cs="Times New Roman"/>
          <w:sz w:val="28"/>
          <w:szCs w:val="28"/>
          <w:shd w:val="clear" w:color="auto" w:fill="FFFFFF"/>
        </w:rPr>
        <w:t>адаптивность учебного материала (в зависимости от индивидуальных особенностей учащихся);</w:t>
      </w:r>
    </w:p>
    <w:p w:rsidR="0087669F" w:rsidRPr="008C211E" w:rsidRDefault="0087669F" w:rsidP="008C211E">
      <w:pPr>
        <w:numPr>
          <w:ilvl w:val="1"/>
          <w:numId w:val="43"/>
        </w:numPr>
        <w:spacing w:line="360" w:lineRule="auto"/>
        <w:ind w:left="567" w:hanging="425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8C211E">
        <w:rPr>
          <w:rFonts w:ascii="Times New Roman" w:hAnsi="Times New Roman" w:cs="Times New Roman"/>
          <w:sz w:val="28"/>
          <w:szCs w:val="28"/>
          <w:shd w:val="clear" w:color="auto" w:fill="FFFFFF"/>
        </w:rPr>
        <w:t>многотерминальность</w:t>
      </w:r>
      <w:proofErr w:type="spellEnd"/>
      <w:r w:rsidRPr="008C211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(одновременная работа группы пользователей);</w:t>
      </w:r>
    </w:p>
    <w:p w:rsidR="0087669F" w:rsidRPr="008C211E" w:rsidRDefault="0087669F" w:rsidP="008C211E">
      <w:pPr>
        <w:numPr>
          <w:ilvl w:val="1"/>
          <w:numId w:val="43"/>
        </w:numPr>
        <w:spacing w:line="360" w:lineRule="auto"/>
        <w:ind w:left="567" w:hanging="425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C211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интерактивность (взаимодействие </w:t>
      </w:r>
      <w:r w:rsidR="008C211E">
        <w:rPr>
          <w:rFonts w:ascii="Times New Roman" w:hAnsi="Times New Roman" w:cs="Times New Roman"/>
          <w:sz w:val="28"/>
          <w:szCs w:val="28"/>
          <w:shd w:val="clear" w:color="auto" w:fill="FFFFFF"/>
        </w:rPr>
        <w:t>ИКТ</w:t>
      </w:r>
      <w:r w:rsidRPr="008C211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учащегося, имитирующее в известной степени естественное общение);</w:t>
      </w:r>
    </w:p>
    <w:p w:rsidR="0087669F" w:rsidRPr="0087669F" w:rsidRDefault="0087669F" w:rsidP="008C211E">
      <w:pPr>
        <w:numPr>
          <w:ilvl w:val="1"/>
          <w:numId w:val="43"/>
        </w:numPr>
        <w:spacing w:line="360" w:lineRule="auto"/>
        <w:ind w:left="567" w:hanging="425"/>
        <w:jc w:val="both"/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</w:pPr>
      <w:r w:rsidRPr="008C211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подконтрольность работы учащегося во </w:t>
      </w:r>
      <w:proofErr w:type="gramStart"/>
      <w:r w:rsidRPr="008C211E">
        <w:rPr>
          <w:rFonts w:ascii="Times New Roman" w:hAnsi="Times New Roman" w:cs="Times New Roman"/>
          <w:sz w:val="28"/>
          <w:szCs w:val="28"/>
          <w:shd w:val="clear" w:color="auto" w:fill="FFFFFF"/>
        </w:rPr>
        <w:t>вне</w:t>
      </w:r>
      <w:proofErr w:type="gramEnd"/>
      <w:r w:rsidRPr="008C211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аудиторное время</w:t>
      </w:r>
      <w:r w:rsidRPr="0087669F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>;</w:t>
      </w:r>
    </w:p>
    <w:p w:rsidR="008C211E" w:rsidRPr="00C35258" w:rsidRDefault="008C211E" w:rsidP="008C211E">
      <w:pPr>
        <w:spacing w:line="360" w:lineRule="auto"/>
        <w:ind w:firstLine="284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C35258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Следует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также </w:t>
      </w:r>
      <w:r w:rsidRPr="00C35258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отметить, что наряду с плюсами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применения ИКТ</w:t>
      </w:r>
      <w:r w:rsidRPr="00C35258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, возникают различные проблемы как при подготовке к таким урокам, так и во время их проведения.</w:t>
      </w:r>
    </w:p>
    <w:p w:rsidR="008C211E" w:rsidRPr="008C211E" w:rsidRDefault="008C211E" w:rsidP="008C211E">
      <w:pPr>
        <w:widowControl/>
        <w:shd w:val="clear" w:color="auto" w:fill="FFFFFF"/>
        <w:suppressAutoHyphens w:val="0"/>
        <w:spacing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8C211E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Существующие </w:t>
      </w:r>
      <w:r w:rsidRPr="008C211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 w:bidi="ar-SA"/>
        </w:rPr>
        <w:t>недостатки и проблемы применения информационно-коммуникационных технологий:</w:t>
      </w:r>
    </w:p>
    <w:p w:rsidR="008C211E" w:rsidRPr="008C211E" w:rsidRDefault="008C211E" w:rsidP="008C211E">
      <w:pPr>
        <w:widowControl/>
        <w:numPr>
          <w:ilvl w:val="0"/>
          <w:numId w:val="31"/>
        </w:numPr>
        <w:shd w:val="clear" w:color="auto" w:fill="FFFFFF"/>
        <w:tabs>
          <w:tab w:val="clear" w:pos="720"/>
          <w:tab w:val="num" w:pos="-4536"/>
        </w:tabs>
        <w:suppressAutoHyphens w:val="0"/>
        <w:spacing w:line="360" w:lineRule="auto"/>
        <w:ind w:left="709" w:hanging="425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8C211E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не у всех учащихся в домашнем пользовании имеется компьютер,</w:t>
      </w:r>
    </w:p>
    <w:p w:rsidR="008C211E" w:rsidRPr="008C211E" w:rsidRDefault="008C211E" w:rsidP="008C211E">
      <w:pPr>
        <w:widowControl/>
        <w:numPr>
          <w:ilvl w:val="0"/>
          <w:numId w:val="31"/>
        </w:numPr>
        <w:shd w:val="clear" w:color="auto" w:fill="FFFFFF"/>
        <w:tabs>
          <w:tab w:val="clear" w:pos="720"/>
          <w:tab w:val="num" w:pos="-4536"/>
        </w:tabs>
        <w:suppressAutoHyphens w:val="0"/>
        <w:spacing w:line="360" w:lineRule="auto"/>
        <w:ind w:left="709" w:hanging="425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8C211E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не все учащиеся владеют навыками работы с компьютером, </w:t>
      </w:r>
    </w:p>
    <w:p w:rsidR="008C211E" w:rsidRPr="008C211E" w:rsidRDefault="008C211E" w:rsidP="008C211E">
      <w:pPr>
        <w:widowControl/>
        <w:numPr>
          <w:ilvl w:val="0"/>
          <w:numId w:val="31"/>
        </w:numPr>
        <w:shd w:val="clear" w:color="auto" w:fill="FFFFFF"/>
        <w:tabs>
          <w:tab w:val="clear" w:pos="720"/>
          <w:tab w:val="num" w:pos="-4536"/>
        </w:tabs>
        <w:suppressAutoHyphens w:val="0"/>
        <w:spacing w:line="360" w:lineRule="auto"/>
        <w:ind w:left="709" w:hanging="425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8C211E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не всегда легко интегрировать компьютер в поурочную структуру занятий,</w:t>
      </w:r>
    </w:p>
    <w:p w:rsidR="008C211E" w:rsidRPr="008C211E" w:rsidRDefault="008C211E" w:rsidP="008C211E">
      <w:pPr>
        <w:widowControl/>
        <w:numPr>
          <w:ilvl w:val="0"/>
          <w:numId w:val="31"/>
        </w:numPr>
        <w:shd w:val="clear" w:color="auto" w:fill="FFFFFF"/>
        <w:tabs>
          <w:tab w:val="clear" w:pos="720"/>
          <w:tab w:val="num" w:pos="-4536"/>
        </w:tabs>
        <w:suppressAutoHyphens w:val="0"/>
        <w:spacing w:line="360" w:lineRule="auto"/>
        <w:ind w:left="709" w:hanging="425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8C211E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не хватает компьютерного времени на всех.</w:t>
      </w:r>
    </w:p>
    <w:p w:rsidR="00BB335D" w:rsidRPr="00E81873" w:rsidRDefault="00E81873" w:rsidP="00395C46">
      <w:pPr>
        <w:spacing w:line="360" w:lineRule="auto"/>
        <w:ind w:firstLine="284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C226C4" w:rsidRPr="00E818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спользование ИКТ в учебном процессе – это требование времени, что позволяет вовлечь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обучающих</w:t>
      </w:r>
      <w:r w:rsidR="00C226C4" w:rsidRPr="00E818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активную работу и вызвать у них стремление к получению знаний.</w:t>
      </w:r>
    </w:p>
    <w:p w:rsidR="000159CB" w:rsidRPr="00345C1C" w:rsidRDefault="000159CB" w:rsidP="000159CB">
      <w:pPr>
        <w:spacing w:line="360" w:lineRule="auto"/>
        <w:jc w:val="both"/>
        <w:rPr>
          <w:rFonts w:ascii="Times New Roman" w:hAnsi="Times New Roman"/>
          <w:b/>
          <w:bCs/>
          <w:i/>
          <w:sz w:val="28"/>
          <w:szCs w:val="28"/>
          <w:u w:val="single"/>
        </w:rPr>
      </w:pPr>
      <w:r w:rsidRPr="00345C1C">
        <w:rPr>
          <w:rFonts w:ascii="Times New Roman" w:hAnsi="Times New Roman"/>
          <w:b/>
          <w:bCs/>
          <w:i/>
          <w:sz w:val="28"/>
          <w:szCs w:val="28"/>
          <w:u w:val="single"/>
        </w:rPr>
        <w:lastRenderedPageBreak/>
        <w:t xml:space="preserve">Цель: </w:t>
      </w:r>
    </w:p>
    <w:p w:rsidR="000159CB" w:rsidRDefault="000159CB" w:rsidP="000159CB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создание условий для развития познавательной активности младших школьников </w:t>
      </w:r>
      <w:r w:rsidR="00702EBF">
        <w:rPr>
          <w:rFonts w:ascii="Times New Roman" w:hAnsi="Times New Roman"/>
          <w:color w:val="000000"/>
          <w:sz w:val="28"/>
          <w:szCs w:val="28"/>
        </w:rPr>
        <w:t xml:space="preserve">через использования </w:t>
      </w:r>
      <w:r>
        <w:rPr>
          <w:rFonts w:ascii="Times New Roman" w:hAnsi="Times New Roman"/>
          <w:color w:val="000000"/>
          <w:sz w:val="28"/>
          <w:szCs w:val="28"/>
        </w:rPr>
        <w:t>ИКТ на уроках окружающего мира.</w:t>
      </w:r>
    </w:p>
    <w:p w:rsidR="000159CB" w:rsidRPr="00345C1C" w:rsidRDefault="000159CB" w:rsidP="000159CB">
      <w:pPr>
        <w:spacing w:line="360" w:lineRule="auto"/>
        <w:jc w:val="both"/>
        <w:rPr>
          <w:rFonts w:ascii="Times New Roman" w:hAnsi="Times New Roman"/>
          <w:b/>
          <w:bCs/>
          <w:i/>
          <w:color w:val="000000"/>
          <w:sz w:val="28"/>
          <w:u w:val="single"/>
        </w:rPr>
      </w:pPr>
      <w:r w:rsidRPr="00345C1C">
        <w:rPr>
          <w:rFonts w:ascii="Times New Roman" w:hAnsi="Times New Roman"/>
          <w:b/>
          <w:bCs/>
          <w:i/>
          <w:color w:val="000000"/>
          <w:sz w:val="28"/>
          <w:u w:val="single"/>
        </w:rPr>
        <w:t>Задачи:</w:t>
      </w:r>
    </w:p>
    <w:p w:rsidR="000159CB" w:rsidRDefault="000159CB" w:rsidP="002A27CF">
      <w:pPr>
        <w:widowControl/>
        <w:numPr>
          <w:ilvl w:val="0"/>
          <w:numId w:val="22"/>
        </w:numPr>
        <w:spacing w:line="360" w:lineRule="auto"/>
        <w:ind w:left="284" w:hanging="284"/>
        <w:contextualSpacing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Изучить методическую литературу по использованию И</w:t>
      </w:r>
      <w:proofErr w:type="gramStart"/>
      <w:r>
        <w:rPr>
          <w:rFonts w:ascii="Times New Roman" w:hAnsi="Times New Roman"/>
          <w:color w:val="000000"/>
          <w:sz w:val="28"/>
        </w:rPr>
        <w:t>КТ в пр</w:t>
      </w:r>
      <w:proofErr w:type="gramEnd"/>
      <w:r>
        <w:rPr>
          <w:rFonts w:ascii="Times New Roman" w:hAnsi="Times New Roman"/>
          <w:color w:val="000000"/>
          <w:sz w:val="28"/>
        </w:rPr>
        <w:t>о</w:t>
      </w:r>
      <w:r w:rsidR="00506197">
        <w:rPr>
          <w:rFonts w:ascii="Times New Roman" w:hAnsi="Times New Roman"/>
          <w:color w:val="000000"/>
          <w:sz w:val="28"/>
        </w:rPr>
        <w:t>цессе формирования познавательной</w:t>
      </w:r>
      <w:r>
        <w:rPr>
          <w:rFonts w:ascii="Times New Roman" w:hAnsi="Times New Roman"/>
          <w:color w:val="000000"/>
          <w:sz w:val="28"/>
        </w:rPr>
        <w:t xml:space="preserve"> </w:t>
      </w:r>
      <w:r w:rsidR="00506197">
        <w:rPr>
          <w:rFonts w:ascii="Times New Roman" w:hAnsi="Times New Roman"/>
          <w:color w:val="000000"/>
          <w:sz w:val="28"/>
        </w:rPr>
        <w:t>активности</w:t>
      </w:r>
      <w:r>
        <w:rPr>
          <w:rFonts w:ascii="Times New Roman" w:hAnsi="Times New Roman"/>
          <w:color w:val="000000"/>
          <w:sz w:val="28"/>
        </w:rPr>
        <w:t xml:space="preserve"> </w:t>
      </w:r>
      <w:r w:rsidR="00506197">
        <w:rPr>
          <w:rFonts w:ascii="Times New Roman" w:hAnsi="Times New Roman"/>
          <w:color w:val="000000"/>
          <w:sz w:val="28"/>
        </w:rPr>
        <w:t>учащихся на уроках начальной школы</w:t>
      </w:r>
      <w:r>
        <w:rPr>
          <w:rFonts w:ascii="Times New Roman" w:hAnsi="Times New Roman"/>
          <w:color w:val="000000"/>
          <w:sz w:val="28"/>
        </w:rPr>
        <w:t>.</w:t>
      </w:r>
    </w:p>
    <w:p w:rsidR="000159CB" w:rsidRDefault="00B44E8B" w:rsidP="002A27CF">
      <w:pPr>
        <w:widowControl/>
        <w:numPr>
          <w:ilvl w:val="0"/>
          <w:numId w:val="22"/>
        </w:numPr>
        <w:tabs>
          <w:tab w:val="left" w:pos="0"/>
        </w:tabs>
        <w:suppressAutoHyphens w:val="0"/>
        <w:spacing w:line="360" w:lineRule="auto"/>
        <w:ind w:left="284" w:hanging="284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4E8B">
        <w:rPr>
          <w:rFonts w:ascii="Times New Roman" w:hAnsi="Times New Roman" w:cs="Times New Roman"/>
          <w:color w:val="000000"/>
          <w:sz w:val="28"/>
          <w:szCs w:val="28"/>
        </w:rPr>
        <w:t>Создать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44E8B">
        <w:rPr>
          <w:rFonts w:ascii="Times New Roman" w:hAnsi="Times New Roman" w:cs="Times New Roman"/>
          <w:color w:val="000000"/>
          <w:sz w:val="28"/>
          <w:szCs w:val="28"/>
        </w:rPr>
        <w:t xml:space="preserve">банк компьютерных обучающих программ, дидактических и методических материалов по использованию информационных технологий в работе </w:t>
      </w:r>
      <w:r w:rsidR="00395C46" w:rsidRPr="00B44E8B">
        <w:rPr>
          <w:rFonts w:ascii="Times New Roman" w:hAnsi="Times New Roman" w:cs="Times New Roman"/>
          <w:color w:val="000000"/>
          <w:sz w:val="28"/>
          <w:szCs w:val="28"/>
        </w:rPr>
        <w:t>на уроках окружающего мира.</w:t>
      </w:r>
      <w:r w:rsidRPr="00B44E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4F09B5" w:rsidRDefault="000159CB" w:rsidP="002A27CF">
      <w:pPr>
        <w:widowControl/>
        <w:numPr>
          <w:ilvl w:val="0"/>
          <w:numId w:val="22"/>
        </w:numPr>
        <w:tabs>
          <w:tab w:val="left" w:pos="0"/>
        </w:tabs>
        <w:suppressAutoHyphens w:val="0"/>
        <w:spacing w:line="360" w:lineRule="auto"/>
        <w:ind w:left="284" w:hanging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B44E8B">
        <w:rPr>
          <w:rFonts w:ascii="Times New Roman" w:hAnsi="Times New Roman" w:cs="Times New Roman"/>
          <w:color w:val="000000"/>
          <w:sz w:val="28"/>
          <w:szCs w:val="28"/>
        </w:rPr>
        <w:t xml:space="preserve">Апробировать формы организации учебной деятельности на уроках окружающего мира с использованием ИКТ, способствующие развитию </w:t>
      </w:r>
      <w:r w:rsidR="004F09B5" w:rsidRPr="00B44E8B">
        <w:rPr>
          <w:rFonts w:ascii="Times New Roman" w:hAnsi="Times New Roman" w:cs="Times New Roman"/>
          <w:color w:val="000000"/>
          <w:sz w:val="28"/>
          <w:szCs w:val="28"/>
        </w:rPr>
        <w:t>познавательной</w:t>
      </w:r>
      <w:r w:rsidRPr="00B44E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F09B5" w:rsidRPr="00B44E8B">
        <w:rPr>
          <w:rFonts w:ascii="Times New Roman" w:hAnsi="Times New Roman" w:cs="Times New Roman"/>
          <w:color w:val="000000"/>
          <w:sz w:val="28"/>
          <w:szCs w:val="28"/>
        </w:rPr>
        <w:t>активности</w:t>
      </w:r>
      <w:r w:rsidRPr="00B44E8B">
        <w:rPr>
          <w:rFonts w:ascii="Times New Roman" w:hAnsi="Times New Roman" w:cs="Times New Roman"/>
          <w:color w:val="000000"/>
          <w:sz w:val="28"/>
          <w:szCs w:val="28"/>
        </w:rPr>
        <w:t xml:space="preserve"> обучающихся.</w:t>
      </w:r>
      <w:proofErr w:type="gramEnd"/>
    </w:p>
    <w:p w:rsidR="00395C46" w:rsidRPr="00B44E8B" w:rsidRDefault="00395C46" w:rsidP="002A27CF">
      <w:pPr>
        <w:widowControl/>
        <w:numPr>
          <w:ilvl w:val="0"/>
          <w:numId w:val="22"/>
        </w:numPr>
        <w:tabs>
          <w:tab w:val="left" w:pos="0"/>
        </w:tabs>
        <w:suppressAutoHyphens w:val="0"/>
        <w:spacing w:line="360" w:lineRule="auto"/>
        <w:ind w:left="284" w:hanging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О</w:t>
      </w:r>
      <w:r w:rsidRPr="001C180E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владет</w:t>
      </w:r>
      <w:r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 xml:space="preserve">ь </w:t>
      </w:r>
      <w:r w:rsidRPr="001C180E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методами и технологиями создания электронных пособий по предмету</w:t>
      </w:r>
      <w:r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 xml:space="preserve"> и применять</w:t>
      </w:r>
      <w:r w:rsidRPr="001C180E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 xml:space="preserve"> их на практике</w:t>
      </w:r>
      <w:r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.</w:t>
      </w:r>
    </w:p>
    <w:p w:rsidR="00B44E8B" w:rsidRDefault="00B44E8B" w:rsidP="00B44E8B">
      <w:pPr>
        <w:widowControl/>
        <w:numPr>
          <w:ilvl w:val="0"/>
          <w:numId w:val="22"/>
        </w:numPr>
        <w:tabs>
          <w:tab w:val="left" w:pos="0"/>
        </w:tabs>
        <w:suppressAutoHyphens w:val="0"/>
        <w:spacing w:line="360" w:lineRule="auto"/>
        <w:ind w:left="284" w:hanging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4E8B">
        <w:rPr>
          <w:rFonts w:ascii="Times New Roman" w:hAnsi="Times New Roman" w:cs="Times New Roman"/>
          <w:color w:val="000000"/>
          <w:sz w:val="28"/>
          <w:szCs w:val="28"/>
        </w:rPr>
        <w:t xml:space="preserve">Совершенствовать возможности и навыки </w:t>
      </w:r>
      <w:r w:rsidR="008C211E">
        <w:rPr>
          <w:rFonts w:ascii="Times New Roman" w:hAnsi="Times New Roman" w:cs="Times New Roman"/>
          <w:color w:val="000000"/>
          <w:sz w:val="28"/>
          <w:szCs w:val="28"/>
        </w:rPr>
        <w:t>учащихся</w:t>
      </w:r>
      <w:r w:rsidRPr="00B44E8B">
        <w:rPr>
          <w:rFonts w:ascii="Times New Roman" w:hAnsi="Times New Roman" w:cs="Times New Roman"/>
          <w:color w:val="000000"/>
          <w:sz w:val="28"/>
          <w:szCs w:val="28"/>
        </w:rPr>
        <w:t xml:space="preserve"> при реализации компьютерных технологий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47541" w:rsidRPr="0017118A" w:rsidRDefault="00B47541" w:rsidP="00B47541">
      <w:pPr>
        <w:widowControl/>
        <w:numPr>
          <w:ilvl w:val="0"/>
          <w:numId w:val="22"/>
        </w:numPr>
        <w:suppressAutoHyphens w:val="0"/>
        <w:spacing w:line="360" w:lineRule="auto"/>
        <w:ind w:left="284" w:hanging="284"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 xml:space="preserve">Создание </w:t>
      </w:r>
      <w:r w:rsidRPr="0017118A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>психологического комфорта</w:t>
      </w:r>
      <w:r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 xml:space="preserve"> у ученика </w:t>
      </w:r>
      <w:r w:rsidRPr="0017118A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>при общении с компьютером.</w:t>
      </w:r>
    </w:p>
    <w:p w:rsidR="001D7B49" w:rsidRDefault="001D7B49" w:rsidP="00EE0246">
      <w:pPr>
        <w:widowControl/>
        <w:suppressAutoHyphens w:val="0"/>
        <w:spacing w:line="360" w:lineRule="auto"/>
        <w:jc w:val="both"/>
        <w:rPr>
          <w:rFonts w:ascii="Times New Roman" w:eastAsia="Calibri" w:hAnsi="Times New Roman" w:cs="Times New Roman"/>
          <w:b/>
          <w:i/>
          <w:kern w:val="0"/>
          <w:sz w:val="28"/>
          <w:szCs w:val="28"/>
          <w:u w:val="single"/>
          <w:lang w:eastAsia="en-US" w:bidi="ar-SA"/>
        </w:rPr>
      </w:pPr>
    </w:p>
    <w:p w:rsidR="001D7B49" w:rsidRDefault="001D7B49" w:rsidP="00EE0246">
      <w:pPr>
        <w:widowControl/>
        <w:suppressAutoHyphens w:val="0"/>
        <w:spacing w:line="360" w:lineRule="auto"/>
        <w:jc w:val="both"/>
        <w:rPr>
          <w:rFonts w:ascii="Times New Roman" w:eastAsia="Calibri" w:hAnsi="Times New Roman" w:cs="Times New Roman"/>
          <w:b/>
          <w:i/>
          <w:kern w:val="0"/>
          <w:sz w:val="28"/>
          <w:szCs w:val="28"/>
          <w:u w:val="single"/>
          <w:lang w:eastAsia="en-US" w:bidi="ar-SA"/>
        </w:rPr>
      </w:pPr>
    </w:p>
    <w:p w:rsidR="001D7B49" w:rsidRDefault="001D7B49" w:rsidP="00EE0246">
      <w:pPr>
        <w:widowControl/>
        <w:suppressAutoHyphens w:val="0"/>
        <w:spacing w:line="360" w:lineRule="auto"/>
        <w:jc w:val="both"/>
        <w:rPr>
          <w:rFonts w:ascii="Times New Roman" w:eastAsia="Calibri" w:hAnsi="Times New Roman" w:cs="Times New Roman"/>
          <w:b/>
          <w:i/>
          <w:kern w:val="0"/>
          <w:sz w:val="28"/>
          <w:szCs w:val="28"/>
          <w:u w:val="single"/>
          <w:lang w:eastAsia="en-US" w:bidi="ar-SA"/>
        </w:rPr>
      </w:pPr>
    </w:p>
    <w:p w:rsidR="001D7B49" w:rsidRDefault="001D7B49" w:rsidP="00EE0246">
      <w:pPr>
        <w:widowControl/>
        <w:suppressAutoHyphens w:val="0"/>
        <w:spacing w:line="360" w:lineRule="auto"/>
        <w:jc w:val="both"/>
        <w:rPr>
          <w:rFonts w:ascii="Times New Roman" w:eastAsia="Calibri" w:hAnsi="Times New Roman" w:cs="Times New Roman"/>
          <w:b/>
          <w:i/>
          <w:kern w:val="0"/>
          <w:sz w:val="28"/>
          <w:szCs w:val="28"/>
          <w:u w:val="single"/>
          <w:lang w:eastAsia="en-US" w:bidi="ar-SA"/>
        </w:rPr>
      </w:pPr>
    </w:p>
    <w:p w:rsidR="001D7B49" w:rsidRDefault="001D7B49" w:rsidP="00EE0246">
      <w:pPr>
        <w:widowControl/>
        <w:suppressAutoHyphens w:val="0"/>
        <w:spacing w:line="360" w:lineRule="auto"/>
        <w:jc w:val="both"/>
        <w:rPr>
          <w:rFonts w:ascii="Times New Roman" w:eastAsia="Calibri" w:hAnsi="Times New Roman" w:cs="Times New Roman"/>
          <w:b/>
          <w:i/>
          <w:kern w:val="0"/>
          <w:sz w:val="28"/>
          <w:szCs w:val="28"/>
          <w:u w:val="single"/>
          <w:lang w:eastAsia="en-US" w:bidi="ar-SA"/>
        </w:rPr>
      </w:pPr>
    </w:p>
    <w:p w:rsidR="001D7B49" w:rsidRDefault="001D7B49" w:rsidP="00EE0246">
      <w:pPr>
        <w:widowControl/>
        <w:suppressAutoHyphens w:val="0"/>
        <w:spacing w:line="360" w:lineRule="auto"/>
        <w:jc w:val="both"/>
        <w:rPr>
          <w:rFonts w:ascii="Times New Roman" w:eastAsia="Calibri" w:hAnsi="Times New Roman" w:cs="Times New Roman"/>
          <w:b/>
          <w:i/>
          <w:kern w:val="0"/>
          <w:sz w:val="28"/>
          <w:szCs w:val="28"/>
          <w:u w:val="single"/>
          <w:lang w:eastAsia="en-US" w:bidi="ar-SA"/>
        </w:rPr>
      </w:pPr>
    </w:p>
    <w:p w:rsidR="001D7B49" w:rsidRDefault="001D7B49" w:rsidP="00EE0246">
      <w:pPr>
        <w:widowControl/>
        <w:suppressAutoHyphens w:val="0"/>
        <w:spacing w:line="360" w:lineRule="auto"/>
        <w:jc w:val="both"/>
        <w:rPr>
          <w:rFonts w:ascii="Times New Roman" w:eastAsia="Calibri" w:hAnsi="Times New Roman" w:cs="Times New Roman"/>
          <w:b/>
          <w:i/>
          <w:kern w:val="0"/>
          <w:sz w:val="28"/>
          <w:szCs w:val="28"/>
          <w:u w:val="single"/>
          <w:lang w:eastAsia="en-US" w:bidi="ar-SA"/>
        </w:rPr>
      </w:pPr>
    </w:p>
    <w:p w:rsidR="001D7B49" w:rsidRDefault="001D7B49" w:rsidP="00EE0246">
      <w:pPr>
        <w:widowControl/>
        <w:suppressAutoHyphens w:val="0"/>
        <w:spacing w:line="360" w:lineRule="auto"/>
        <w:jc w:val="both"/>
        <w:rPr>
          <w:rFonts w:ascii="Times New Roman" w:eastAsia="Calibri" w:hAnsi="Times New Roman" w:cs="Times New Roman"/>
          <w:b/>
          <w:i/>
          <w:kern w:val="0"/>
          <w:sz w:val="28"/>
          <w:szCs w:val="28"/>
          <w:u w:val="single"/>
          <w:lang w:eastAsia="en-US" w:bidi="ar-SA"/>
        </w:rPr>
      </w:pPr>
    </w:p>
    <w:p w:rsidR="001D7B49" w:rsidRDefault="001D7B49" w:rsidP="00EE0246">
      <w:pPr>
        <w:widowControl/>
        <w:suppressAutoHyphens w:val="0"/>
        <w:spacing w:line="360" w:lineRule="auto"/>
        <w:jc w:val="both"/>
        <w:rPr>
          <w:rFonts w:ascii="Times New Roman" w:eastAsia="Calibri" w:hAnsi="Times New Roman" w:cs="Times New Roman"/>
          <w:b/>
          <w:i/>
          <w:kern w:val="0"/>
          <w:sz w:val="28"/>
          <w:szCs w:val="28"/>
          <w:u w:val="single"/>
          <w:lang w:eastAsia="en-US" w:bidi="ar-SA"/>
        </w:rPr>
      </w:pPr>
    </w:p>
    <w:p w:rsidR="001D7B49" w:rsidRDefault="001D7B49" w:rsidP="00EE0246">
      <w:pPr>
        <w:widowControl/>
        <w:suppressAutoHyphens w:val="0"/>
        <w:spacing w:line="360" w:lineRule="auto"/>
        <w:jc w:val="both"/>
        <w:rPr>
          <w:rFonts w:ascii="Times New Roman" w:eastAsia="Calibri" w:hAnsi="Times New Roman" w:cs="Times New Roman"/>
          <w:b/>
          <w:i/>
          <w:kern w:val="0"/>
          <w:sz w:val="28"/>
          <w:szCs w:val="28"/>
          <w:u w:val="single"/>
          <w:lang w:eastAsia="en-US" w:bidi="ar-SA"/>
        </w:rPr>
      </w:pPr>
    </w:p>
    <w:p w:rsidR="000C6C72" w:rsidRDefault="000C6C72" w:rsidP="00EE0246">
      <w:pPr>
        <w:widowControl/>
        <w:suppressAutoHyphens w:val="0"/>
        <w:spacing w:line="360" w:lineRule="auto"/>
        <w:jc w:val="both"/>
        <w:rPr>
          <w:rFonts w:ascii="Times New Roman" w:eastAsia="Calibri" w:hAnsi="Times New Roman" w:cs="Times New Roman"/>
          <w:b/>
          <w:i/>
          <w:kern w:val="0"/>
          <w:sz w:val="28"/>
          <w:szCs w:val="28"/>
          <w:u w:val="single"/>
          <w:lang w:eastAsia="en-US" w:bidi="ar-SA"/>
        </w:rPr>
      </w:pPr>
    </w:p>
    <w:p w:rsidR="00EE0246" w:rsidRDefault="001D7B49" w:rsidP="00EE0246">
      <w:pPr>
        <w:widowControl/>
        <w:suppressAutoHyphens w:val="0"/>
        <w:spacing w:line="360" w:lineRule="auto"/>
        <w:jc w:val="both"/>
        <w:rPr>
          <w:rFonts w:ascii="Times New Roman" w:eastAsia="Calibri" w:hAnsi="Times New Roman" w:cs="Times New Roman"/>
          <w:b/>
          <w:i/>
          <w:kern w:val="0"/>
          <w:sz w:val="28"/>
          <w:szCs w:val="28"/>
          <w:u w:val="single"/>
          <w:lang w:eastAsia="en-US" w:bidi="ar-SA"/>
        </w:rPr>
      </w:pPr>
      <w:r w:rsidRPr="001D7B49">
        <w:rPr>
          <w:rFonts w:ascii="Times New Roman" w:eastAsia="Calibri" w:hAnsi="Times New Roman" w:cs="Times New Roman"/>
          <w:b/>
          <w:kern w:val="0"/>
          <w:sz w:val="28"/>
          <w:szCs w:val="28"/>
          <w:lang w:eastAsia="en-US" w:bidi="ar-SA"/>
        </w:rPr>
        <w:lastRenderedPageBreak/>
        <w:t>Ожидаемые результаты</w:t>
      </w:r>
      <w:r w:rsidR="00345C1C" w:rsidRPr="001D7B49">
        <w:rPr>
          <w:rFonts w:ascii="Times New Roman" w:eastAsia="Calibri" w:hAnsi="Times New Roman" w:cs="Times New Roman"/>
          <w:b/>
          <w:kern w:val="0"/>
          <w:sz w:val="28"/>
          <w:szCs w:val="28"/>
          <w:lang w:eastAsia="en-US" w:bidi="ar-SA"/>
        </w:rPr>
        <w:t>:</w:t>
      </w:r>
    </w:p>
    <w:p w:rsidR="0057363F" w:rsidRPr="0057363F" w:rsidRDefault="000C6C72" w:rsidP="000C6C72">
      <w:pPr>
        <w:widowControl/>
        <w:suppressAutoHyphens w:val="0"/>
        <w:spacing w:line="360" w:lineRule="auto"/>
        <w:ind w:firstLine="284"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>Использова</w:t>
      </w:r>
      <w:r w:rsidRPr="00304842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 xml:space="preserve">ние информационно-коммуникационных технологий </w:t>
      </w:r>
      <w:r w:rsidR="0057363F" w:rsidRPr="0057363F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>при изучении окружающего мира позволи</w:t>
      </w:r>
      <w:r w:rsidR="00AB3E06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>т</w:t>
      </w:r>
      <w:r w:rsidR="0057363F" w:rsidRPr="0057363F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 xml:space="preserve">: </w:t>
      </w:r>
    </w:p>
    <w:p w:rsidR="0057363F" w:rsidRDefault="0057363F" w:rsidP="00BC42EB">
      <w:pPr>
        <w:widowControl/>
        <w:numPr>
          <w:ilvl w:val="0"/>
          <w:numId w:val="23"/>
        </w:numPr>
        <w:suppressAutoHyphens w:val="0"/>
        <w:spacing w:line="360" w:lineRule="auto"/>
        <w:ind w:left="284" w:firstLine="0"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>р</w:t>
      </w:r>
      <w:r w:rsidRPr="0057363F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>ационально организовать познавательную деятельность учащихся в ходе учебного процесса;</w:t>
      </w:r>
    </w:p>
    <w:p w:rsidR="00345C1C" w:rsidRPr="00AB1DC1" w:rsidRDefault="00B23656" w:rsidP="00BC42EB">
      <w:pPr>
        <w:widowControl/>
        <w:numPr>
          <w:ilvl w:val="0"/>
          <w:numId w:val="29"/>
        </w:numPr>
        <w:suppressAutoHyphens w:val="0"/>
        <w:spacing w:line="360" w:lineRule="auto"/>
        <w:ind w:left="284" w:firstLine="0"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</w:pPr>
      <w:r w:rsidRPr="00AB1DC1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>использовать специфические свойства компьютера, позволяющие индивидуализировать учебный процесс и обратиться к принципиально</w:t>
      </w:r>
      <w:r w:rsidR="00AB1DC1" w:rsidRPr="00AB1DC1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 xml:space="preserve"> </w:t>
      </w:r>
      <w:r w:rsidR="00BC6FED" w:rsidRPr="00AB1DC1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>новым познавательным средствам;</w:t>
      </w:r>
    </w:p>
    <w:p w:rsidR="00FB588D" w:rsidRPr="004A3B3B" w:rsidRDefault="00FB588D" w:rsidP="000C6C72">
      <w:pPr>
        <w:widowControl/>
        <w:numPr>
          <w:ilvl w:val="0"/>
          <w:numId w:val="23"/>
        </w:numPr>
        <w:suppressAutoHyphens w:val="0"/>
        <w:spacing w:line="360" w:lineRule="auto"/>
        <w:ind w:left="709" w:hanging="425"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</w:pPr>
      <w:r w:rsidRPr="004A3B3B">
        <w:rPr>
          <w:rFonts w:ascii="Times New Roman" w:hAnsi="Times New Roman" w:cs="Times New Roman"/>
          <w:color w:val="000000"/>
          <w:sz w:val="28"/>
          <w:szCs w:val="28"/>
        </w:rPr>
        <w:t>повысить эффективность урока</w:t>
      </w:r>
      <w:r w:rsidR="004A3B3B" w:rsidRPr="004A3B3B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4A3B3B">
        <w:rPr>
          <w:rFonts w:ascii="Times New Roman" w:hAnsi="Times New Roman" w:cs="Times New Roman"/>
          <w:color w:val="000000"/>
          <w:sz w:val="28"/>
          <w:szCs w:val="28"/>
        </w:rPr>
        <w:t>наглядность преподавания;</w:t>
      </w:r>
    </w:p>
    <w:p w:rsidR="001C180E" w:rsidRPr="00E07F78" w:rsidRDefault="00FB588D" w:rsidP="000C6C72">
      <w:pPr>
        <w:pStyle w:val="a4"/>
        <w:numPr>
          <w:ilvl w:val="0"/>
          <w:numId w:val="23"/>
        </w:numPr>
        <w:spacing w:after="0" w:line="360" w:lineRule="auto"/>
        <w:ind w:left="709" w:hanging="425"/>
        <w:jc w:val="both"/>
        <w:outlineLvl w:val="4"/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повысить познавательный</w:t>
      </w:r>
      <w:r w:rsidR="00BC6FED" w:rsidRPr="001C180E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интерес</w:t>
      </w:r>
      <w:r w:rsidR="001C180E" w:rsidRPr="001C180E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учащихся</w:t>
      </w:r>
      <w:r w:rsidR="00BC6FED" w:rsidRPr="001C180E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к предмету</w:t>
      </w:r>
      <w:r w:rsidR="001C180E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;</w:t>
      </w:r>
    </w:p>
    <w:p w:rsidR="00E07F78" w:rsidRDefault="00E07F78" w:rsidP="00E07F78">
      <w:pPr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повышения</w:t>
      </w:r>
      <w:r w:rsidRPr="00AB1DC1">
        <w:rPr>
          <w:rFonts w:ascii="Times New Roman" w:hAnsi="Times New Roman" w:cs="Times New Roman"/>
          <w:color w:val="000000"/>
          <w:sz w:val="28"/>
          <w:szCs w:val="28"/>
        </w:rPr>
        <w:t xml:space="preserve"> качеств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AB1DC1">
        <w:rPr>
          <w:rFonts w:ascii="Times New Roman" w:hAnsi="Times New Roman" w:cs="Times New Roman"/>
          <w:color w:val="000000"/>
          <w:sz w:val="28"/>
          <w:szCs w:val="28"/>
        </w:rPr>
        <w:t xml:space="preserve"> обучения за счёт возможности видеть результаты своей работы;</w:t>
      </w:r>
    </w:p>
    <w:p w:rsidR="00E07F78" w:rsidRPr="00E07F78" w:rsidRDefault="00E07F78" w:rsidP="00E07F78">
      <w:pPr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создать условия для индивиду</w:t>
      </w:r>
      <w:r w:rsidRPr="00F326CE">
        <w:rPr>
          <w:rFonts w:ascii="Times New Roman" w:hAnsi="Times New Roman" w:cs="Times New Roman"/>
          <w:color w:val="000000"/>
          <w:sz w:val="28"/>
          <w:szCs w:val="28"/>
        </w:rPr>
        <w:t>альной работы с учащимися;</w:t>
      </w:r>
    </w:p>
    <w:p w:rsidR="002A27CF" w:rsidRDefault="002A27CF" w:rsidP="000C6C72">
      <w:pPr>
        <w:pStyle w:val="a4"/>
        <w:numPr>
          <w:ilvl w:val="0"/>
          <w:numId w:val="23"/>
        </w:numPr>
        <w:spacing w:after="0" w:line="360" w:lineRule="auto"/>
        <w:ind w:left="709" w:hanging="425"/>
        <w:jc w:val="both"/>
        <w:outlineLvl w:val="4"/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</w:pPr>
      <w:r w:rsidRPr="005A654C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педагог</w:t>
      </w:r>
      <w:r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у</w:t>
      </w:r>
      <w:r w:rsidRPr="001C180E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о</w:t>
      </w:r>
      <w:r w:rsidRPr="001C180E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владет</w:t>
      </w:r>
      <w:r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ь</w:t>
      </w:r>
      <w:r w:rsidRPr="001C180E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 xml:space="preserve"> методами и технологиями </w:t>
      </w:r>
      <w:r w:rsidR="00F40BDB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 xml:space="preserve">для </w:t>
      </w:r>
      <w:r w:rsidRPr="001C180E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 xml:space="preserve">создания </w:t>
      </w:r>
      <w:proofErr w:type="gramStart"/>
      <w:r w:rsidRPr="001C180E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электронных</w:t>
      </w:r>
      <w:proofErr w:type="gramEnd"/>
    </w:p>
    <w:p w:rsidR="00BC6FED" w:rsidRDefault="00BC6FED" w:rsidP="00BC42EB">
      <w:pPr>
        <w:pStyle w:val="a4"/>
        <w:spacing w:after="0" w:line="360" w:lineRule="auto"/>
        <w:ind w:left="284"/>
        <w:jc w:val="both"/>
        <w:outlineLvl w:val="4"/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</w:pPr>
      <w:r w:rsidRPr="001C180E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пособий по предмету</w:t>
      </w:r>
      <w:r w:rsidR="001C180E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 xml:space="preserve"> и применя</w:t>
      </w:r>
      <w:r w:rsidR="001413DC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т</w:t>
      </w:r>
      <w:r w:rsidR="001C180E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ь</w:t>
      </w:r>
      <w:r w:rsidR="00214869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 xml:space="preserve"> их на практике,</w:t>
      </w:r>
    </w:p>
    <w:p w:rsidR="00214869" w:rsidRDefault="00214869" w:rsidP="00BC42EB">
      <w:pPr>
        <w:widowControl/>
        <w:numPr>
          <w:ilvl w:val="0"/>
          <w:numId w:val="33"/>
        </w:numPr>
        <w:tabs>
          <w:tab w:val="left" w:pos="0"/>
        </w:tabs>
        <w:suppressAutoHyphens w:val="0"/>
        <w:spacing w:line="360" w:lineRule="auto"/>
        <w:ind w:left="284" w:firstLine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откры</w:t>
      </w:r>
      <w:r w:rsidRPr="00B44E8B">
        <w:rPr>
          <w:rFonts w:ascii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44E8B">
        <w:rPr>
          <w:rFonts w:ascii="Times New Roman" w:hAnsi="Times New Roman" w:cs="Times New Roman"/>
          <w:color w:val="000000"/>
          <w:sz w:val="28"/>
          <w:szCs w:val="28"/>
        </w:rPr>
        <w:t>банк компьютерных обучающих программ, дидактических и методических материалов по использованию информационн</w:t>
      </w:r>
      <w:r w:rsidR="00BC42EB">
        <w:rPr>
          <w:rFonts w:ascii="Times New Roman" w:hAnsi="Times New Roman" w:cs="Times New Roman"/>
          <w:color w:val="000000"/>
          <w:sz w:val="28"/>
          <w:szCs w:val="28"/>
        </w:rPr>
        <w:t xml:space="preserve">о-коммуникативных </w:t>
      </w:r>
      <w:r w:rsidRPr="00B44E8B">
        <w:rPr>
          <w:rFonts w:ascii="Times New Roman" w:hAnsi="Times New Roman" w:cs="Times New Roman"/>
          <w:color w:val="000000"/>
          <w:sz w:val="28"/>
          <w:szCs w:val="28"/>
        </w:rPr>
        <w:t xml:space="preserve">технологий в работе на уроках окружающего мира. </w:t>
      </w:r>
    </w:p>
    <w:p w:rsidR="00AB1DC1" w:rsidRPr="00F326CE" w:rsidRDefault="00AB1DC1" w:rsidP="006314E0">
      <w:pPr>
        <w:spacing w:line="36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Наряду с этим к каждому програм</w:t>
      </w:r>
      <w:r w:rsidRPr="00F326CE">
        <w:rPr>
          <w:rFonts w:ascii="Times New Roman" w:hAnsi="Times New Roman" w:cs="Times New Roman"/>
          <w:color w:val="000000"/>
          <w:sz w:val="28"/>
          <w:szCs w:val="28"/>
        </w:rPr>
        <w:t>мно</w:t>
      </w:r>
      <w:r>
        <w:rPr>
          <w:rFonts w:ascii="Times New Roman" w:hAnsi="Times New Roman" w:cs="Times New Roman"/>
          <w:color w:val="000000"/>
          <w:sz w:val="28"/>
          <w:szCs w:val="28"/>
        </w:rPr>
        <w:t>му средству, применяемому в про</w:t>
      </w:r>
      <w:r w:rsidRPr="00F326CE">
        <w:rPr>
          <w:rFonts w:ascii="Times New Roman" w:hAnsi="Times New Roman" w:cs="Times New Roman"/>
          <w:color w:val="000000"/>
          <w:sz w:val="28"/>
          <w:szCs w:val="28"/>
        </w:rPr>
        <w:t>цессе уроков, предъявляется целый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326CE">
        <w:rPr>
          <w:rFonts w:ascii="Times New Roman" w:hAnsi="Times New Roman" w:cs="Times New Roman"/>
          <w:color w:val="000000"/>
          <w:sz w:val="28"/>
          <w:szCs w:val="28"/>
        </w:rPr>
        <w:t>ряд требований:</w:t>
      </w:r>
    </w:p>
    <w:p w:rsidR="00AB1DC1" w:rsidRPr="00F326CE" w:rsidRDefault="00AB1DC1" w:rsidP="006314E0">
      <w:pPr>
        <w:spacing w:line="360" w:lineRule="auto"/>
        <w:ind w:left="64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 содержание программного сред</w:t>
      </w:r>
      <w:r w:rsidRPr="00F326CE">
        <w:rPr>
          <w:rFonts w:ascii="Times New Roman" w:hAnsi="Times New Roman" w:cs="Times New Roman"/>
          <w:color w:val="000000"/>
          <w:sz w:val="28"/>
          <w:szCs w:val="28"/>
        </w:rPr>
        <w:t>ства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должно соответствовать возраст</w:t>
      </w:r>
      <w:r w:rsidRPr="00F326CE">
        <w:rPr>
          <w:rFonts w:ascii="Times New Roman" w:hAnsi="Times New Roman" w:cs="Times New Roman"/>
          <w:color w:val="000000"/>
          <w:sz w:val="28"/>
          <w:szCs w:val="28"/>
        </w:rPr>
        <w:t>ным особенностям и возможностям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326CE">
        <w:rPr>
          <w:rFonts w:ascii="Times New Roman" w:hAnsi="Times New Roman" w:cs="Times New Roman"/>
          <w:color w:val="000000"/>
          <w:sz w:val="28"/>
          <w:szCs w:val="28"/>
        </w:rPr>
        <w:t>учащихся;</w:t>
      </w:r>
    </w:p>
    <w:p w:rsidR="00AB1DC1" w:rsidRPr="00F326CE" w:rsidRDefault="00AB1DC1" w:rsidP="006314E0">
      <w:pPr>
        <w:spacing w:line="360" w:lineRule="auto"/>
        <w:ind w:left="64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26CE">
        <w:rPr>
          <w:rFonts w:ascii="Times New Roman" w:hAnsi="Times New Roman" w:cs="Times New Roman"/>
          <w:color w:val="000000"/>
          <w:sz w:val="28"/>
          <w:szCs w:val="28"/>
        </w:rPr>
        <w:t>– оно должно быть направлено 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326CE">
        <w:rPr>
          <w:rFonts w:ascii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hAnsi="Times New Roman" w:cs="Times New Roman"/>
          <w:color w:val="000000"/>
          <w:sz w:val="28"/>
          <w:szCs w:val="28"/>
        </w:rPr>
        <w:t>звитие активности учащихся, фор</w:t>
      </w:r>
      <w:r w:rsidRPr="00F326CE">
        <w:rPr>
          <w:rFonts w:ascii="Times New Roman" w:hAnsi="Times New Roman" w:cs="Times New Roman"/>
          <w:color w:val="000000"/>
          <w:sz w:val="28"/>
          <w:szCs w:val="28"/>
        </w:rPr>
        <w:t>мирование определённых умений;</w:t>
      </w:r>
    </w:p>
    <w:p w:rsidR="00AB1DC1" w:rsidRPr="00F326CE" w:rsidRDefault="00AB1DC1" w:rsidP="006314E0">
      <w:pPr>
        <w:spacing w:line="360" w:lineRule="auto"/>
        <w:ind w:left="64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26CE">
        <w:rPr>
          <w:rFonts w:ascii="Times New Roman" w:hAnsi="Times New Roman" w:cs="Times New Roman"/>
          <w:color w:val="000000"/>
          <w:sz w:val="28"/>
          <w:szCs w:val="28"/>
        </w:rPr>
        <w:t>– программное средство должно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326CE">
        <w:rPr>
          <w:rFonts w:ascii="Times New Roman" w:hAnsi="Times New Roman" w:cs="Times New Roman"/>
          <w:color w:val="000000"/>
          <w:sz w:val="28"/>
          <w:szCs w:val="28"/>
        </w:rPr>
        <w:t>име</w:t>
      </w:r>
      <w:r>
        <w:rPr>
          <w:rFonts w:ascii="Times New Roman" w:hAnsi="Times New Roman" w:cs="Times New Roman"/>
          <w:color w:val="000000"/>
          <w:sz w:val="28"/>
          <w:szCs w:val="28"/>
        </w:rPr>
        <w:t>ть образовательную, воспитатель</w:t>
      </w:r>
      <w:r w:rsidRPr="00F326CE">
        <w:rPr>
          <w:rFonts w:ascii="Times New Roman" w:hAnsi="Times New Roman" w:cs="Times New Roman"/>
          <w:color w:val="000000"/>
          <w:sz w:val="28"/>
          <w:szCs w:val="28"/>
        </w:rPr>
        <w:t>ную и развивающую направленность.</w:t>
      </w:r>
    </w:p>
    <w:p w:rsidR="00AB1DC1" w:rsidRPr="00F326CE" w:rsidRDefault="00AB1DC1" w:rsidP="006314E0">
      <w:pPr>
        <w:spacing w:line="36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26CE">
        <w:rPr>
          <w:rFonts w:ascii="Times New Roman" w:hAnsi="Times New Roman" w:cs="Times New Roman"/>
          <w:color w:val="000000"/>
          <w:sz w:val="28"/>
          <w:szCs w:val="28"/>
        </w:rPr>
        <w:t xml:space="preserve">Уроки с применением </w:t>
      </w:r>
      <w:r>
        <w:rPr>
          <w:rFonts w:ascii="Times New Roman" w:hAnsi="Times New Roman" w:cs="Times New Roman"/>
          <w:color w:val="000000"/>
          <w:sz w:val="28"/>
          <w:szCs w:val="28"/>
        </w:rPr>
        <w:t>програм</w:t>
      </w:r>
      <w:r w:rsidRPr="00F326CE">
        <w:rPr>
          <w:rFonts w:ascii="Times New Roman" w:hAnsi="Times New Roman" w:cs="Times New Roman"/>
          <w:color w:val="000000"/>
          <w:sz w:val="28"/>
          <w:szCs w:val="28"/>
        </w:rPr>
        <w:t>мных средств оптимизируют процесс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326CE">
        <w:rPr>
          <w:rFonts w:ascii="Times New Roman" w:hAnsi="Times New Roman" w:cs="Times New Roman"/>
          <w:color w:val="000000"/>
          <w:sz w:val="28"/>
          <w:szCs w:val="28"/>
        </w:rPr>
        <w:t>обучения, развивают знания, умения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326CE">
        <w:rPr>
          <w:rFonts w:ascii="Times New Roman" w:hAnsi="Times New Roman" w:cs="Times New Roman"/>
          <w:color w:val="000000"/>
          <w:sz w:val="28"/>
          <w:szCs w:val="28"/>
        </w:rPr>
        <w:t>и навыки учащихся и одновременно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326CE">
        <w:rPr>
          <w:rFonts w:ascii="Times New Roman" w:hAnsi="Times New Roman" w:cs="Times New Roman"/>
          <w:color w:val="000000"/>
          <w:sz w:val="28"/>
          <w:szCs w:val="28"/>
        </w:rPr>
        <w:t>повышают мастерство учителя.</w:t>
      </w:r>
    </w:p>
    <w:p w:rsidR="00D643F5" w:rsidRDefault="00D643F5" w:rsidP="0094460E">
      <w:pPr>
        <w:widowControl/>
        <w:suppressAutoHyphens w:val="0"/>
        <w:spacing w:line="360" w:lineRule="auto"/>
        <w:ind w:firstLine="426"/>
        <w:jc w:val="both"/>
        <w:rPr>
          <w:rFonts w:ascii="Times New Roman" w:eastAsia="Calibri" w:hAnsi="Times New Roman" w:cs="Times New Roman"/>
          <w:b/>
          <w:kern w:val="0"/>
          <w:sz w:val="28"/>
          <w:szCs w:val="28"/>
          <w:lang w:eastAsia="en-US" w:bidi="ar-SA"/>
        </w:rPr>
      </w:pPr>
    </w:p>
    <w:p w:rsidR="0094460E" w:rsidRDefault="00283842" w:rsidP="0094460E">
      <w:pPr>
        <w:widowControl/>
        <w:suppressAutoHyphens w:val="0"/>
        <w:spacing w:line="360" w:lineRule="auto"/>
        <w:ind w:firstLine="426"/>
        <w:jc w:val="both"/>
        <w:rPr>
          <w:rFonts w:ascii="Times New Roman" w:eastAsia="Calibri" w:hAnsi="Times New Roman" w:cs="Times New Roman"/>
          <w:b/>
          <w:kern w:val="0"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b/>
          <w:kern w:val="0"/>
          <w:sz w:val="28"/>
          <w:szCs w:val="28"/>
          <w:lang w:eastAsia="en-US" w:bidi="ar-SA"/>
        </w:rPr>
        <w:lastRenderedPageBreak/>
        <w:t>II. Основная часть</w:t>
      </w:r>
    </w:p>
    <w:p w:rsidR="00D972F5" w:rsidRPr="00D972F5" w:rsidRDefault="00D972F5" w:rsidP="00A9214E">
      <w:pPr>
        <w:widowControl/>
        <w:suppressAutoHyphens w:val="0"/>
        <w:spacing w:line="360" w:lineRule="auto"/>
        <w:jc w:val="both"/>
        <w:rPr>
          <w:rFonts w:ascii="Times New Roman" w:eastAsia="Calibri" w:hAnsi="Times New Roman" w:cs="Times New Roman"/>
          <w:b/>
          <w:kern w:val="0"/>
          <w:sz w:val="28"/>
          <w:szCs w:val="28"/>
          <w:lang w:eastAsia="en-US" w:bidi="ar-SA"/>
        </w:rPr>
      </w:pPr>
      <w:r w:rsidRPr="00D972F5">
        <w:rPr>
          <w:rFonts w:ascii="Times New Roman" w:eastAsia="Calibri" w:hAnsi="Times New Roman" w:cs="Times New Roman"/>
          <w:b/>
          <w:kern w:val="0"/>
          <w:sz w:val="28"/>
          <w:szCs w:val="28"/>
          <w:lang w:eastAsia="en-US" w:bidi="ar-SA"/>
        </w:rPr>
        <w:t>1. Теоретическое описание модели</w:t>
      </w:r>
    </w:p>
    <w:p w:rsidR="00304842" w:rsidRPr="00304842" w:rsidRDefault="00304842" w:rsidP="00304842">
      <w:pPr>
        <w:widowControl/>
        <w:suppressAutoHyphens w:val="0"/>
        <w:spacing w:line="360" w:lineRule="auto"/>
        <w:ind w:firstLine="284"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</w:pPr>
      <w:r w:rsidRPr="00304842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>Познавательная деятельность - это такая деятельность, в основе которой заложены реализация  развития индивидуальных по</w:t>
      </w:r>
      <w:r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>знавательных интересов,  возмож</w:t>
      </w:r>
      <w:r w:rsidRPr="00304842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>ностей и способностей ребенк</w:t>
      </w:r>
      <w:r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>а,  нацеленность на открытие но</w:t>
      </w:r>
      <w:r w:rsidRPr="00304842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>вых и интересных знаний,  воспроизведение известных,  но новых для ребенка ценностей.</w:t>
      </w:r>
    </w:p>
    <w:p w:rsidR="00304842" w:rsidRDefault="00304842" w:rsidP="00304842">
      <w:pPr>
        <w:widowControl/>
        <w:suppressAutoHyphens w:val="0"/>
        <w:spacing w:line="360" w:lineRule="auto"/>
        <w:ind w:firstLine="284"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</w:pPr>
      <w:r w:rsidRPr="00304842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 xml:space="preserve">  Применение информационно-коммуникационных технологий в процессе обучения, несомненно, вызывает у детей повышенный интерес и усиливает мотивацию обучения, так как  их использование создает возможность доступа к свежей информации в сочетании цвета, мультипликации, музыки, звуковой речи, «диалога» с источником знаний, расширяет возможности представления учебной информации.</w:t>
      </w:r>
      <w:r w:rsidR="007F4E6D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 xml:space="preserve"> Но их п</w:t>
      </w:r>
      <w:r w:rsidRPr="00304842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>рименение не должно сводиться к поиску дополнительной информации по заданной теме урока, а носить поисково-творческий характер, умение создавать новый творческий продукт. Этим требованиям отвечает  исследовательская деятельность школьников, которая усиливает творческие, нравственные, социальные основы индивидуальности личности ребёнка.</w:t>
      </w:r>
    </w:p>
    <w:p w:rsidR="00D972F5" w:rsidRPr="00D972F5" w:rsidRDefault="00D972F5" w:rsidP="00A9214E">
      <w:pPr>
        <w:widowControl/>
        <w:suppressAutoHyphens w:val="0"/>
        <w:spacing w:line="360" w:lineRule="auto"/>
        <w:jc w:val="both"/>
        <w:rPr>
          <w:rFonts w:ascii="Times New Roman" w:eastAsia="Calibri" w:hAnsi="Times New Roman" w:cs="Times New Roman"/>
          <w:b/>
          <w:kern w:val="0"/>
          <w:sz w:val="28"/>
          <w:szCs w:val="28"/>
          <w:lang w:eastAsia="en-US" w:bidi="ar-SA"/>
        </w:rPr>
      </w:pPr>
      <w:r w:rsidRPr="00D972F5">
        <w:rPr>
          <w:rFonts w:ascii="Times New Roman" w:eastAsia="Calibri" w:hAnsi="Times New Roman" w:cs="Times New Roman"/>
          <w:b/>
          <w:kern w:val="0"/>
          <w:sz w:val="28"/>
          <w:szCs w:val="28"/>
          <w:lang w:eastAsia="en-US" w:bidi="ar-SA"/>
        </w:rPr>
        <w:t xml:space="preserve">2. Описание изменений в образовательном процессе: </w:t>
      </w:r>
    </w:p>
    <w:p w:rsidR="00D972F5" w:rsidRPr="00D972F5" w:rsidRDefault="00D972F5" w:rsidP="00A9214E">
      <w:pPr>
        <w:widowControl/>
        <w:suppressAutoHyphens w:val="0"/>
        <w:spacing w:line="360" w:lineRule="auto"/>
        <w:jc w:val="both"/>
        <w:rPr>
          <w:rFonts w:ascii="Times New Roman" w:eastAsia="Calibri" w:hAnsi="Times New Roman" w:cs="Times New Roman"/>
          <w:b/>
          <w:kern w:val="0"/>
          <w:sz w:val="28"/>
          <w:szCs w:val="28"/>
          <w:lang w:eastAsia="en-US" w:bidi="ar-SA"/>
        </w:rPr>
      </w:pPr>
      <w:r w:rsidRPr="00D972F5">
        <w:rPr>
          <w:rFonts w:ascii="Times New Roman" w:eastAsia="Calibri" w:hAnsi="Times New Roman" w:cs="Times New Roman"/>
          <w:b/>
          <w:kern w:val="0"/>
          <w:sz w:val="28"/>
          <w:szCs w:val="28"/>
          <w:lang w:eastAsia="en-US" w:bidi="ar-SA"/>
        </w:rPr>
        <w:t>2.1. Содержательно-технологический блок</w:t>
      </w:r>
    </w:p>
    <w:p w:rsidR="00B71B11" w:rsidRDefault="00B71B11" w:rsidP="00B71B11">
      <w:pPr>
        <w:widowControl/>
        <w:suppressAutoHyphens w:val="0"/>
        <w:spacing w:line="360" w:lineRule="auto"/>
        <w:ind w:firstLine="284"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</w:pPr>
      <w:r w:rsidRPr="0017118A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>С внедрением ИКТ в образовательный процесс у учителя появились неограниченные возможности для индивидуализации и дифференциации учебного процесса, переориентирование его на развитие мышления, воображения как основных процессов, необходимых для успешного обучения. И</w:t>
      </w:r>
      <w:r w:rsidR="007F4E6D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>,</w:t>
      </w:r>
      <w:r w:rsidRPr="0017118A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 xml:space="preserve"> наконец, появилась возможность для обеспечения  эффективной организации познавательной деятельности учащихся.</w:t>
      </w:r>
    </w:p>
    <w:p w:rsidR="00CC3343" w:rsidRDefault="00CC3343" w:rsidP="00B71B11">
      <w:pPr>
        <w:widowControl/>
        <w:suppressAutoHyphens w:val="0"/>
        <w:spacing w:line="360" w:lineRule="auto"/>
        <w:ind w:firstLine="284"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</w:pPr>
      <w:r w:rsidRPr="00CC3343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 xml:space="preserve">Результатом использования новых информационных технологий, как способа комплексного развития учебных и интеллектуальных </w:t>
      </w:r>
      <w:proofErr w:type="gramStart"/>
      <w:r w:rsidRPr="00CC3343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>навыков</w:t>
      </w:r>
      <w:proofErr w:type="gramEnd"/>
      <w:r w:rsidRPr="00CC3343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 xml:space="preserve"> на уроках окружающего мира обучающихся является более легкое, свободное и быстрое протекание учебной деятельности младшего школьника, благодаря </w:t>
      </w:r>
      <w:r w:rsidRPr="00CC3343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lastRenderedPageBreak/>
        <w:t>чему снимается утомляемость (хотя, сама деятельность совершается при достаточно высоком интеллектуальном и волевом напряжении). Ребенок становится ищущим, жаждущим знаний, неутомимым, творческим, инициативным, настойчивым и трудолюбивым. Активизируются все психические процессы (мышление, восприятие, внимание, память, воображение), что способствует продуктивности учебной деятельности.</w:t>
      </w:r>
    </w:p>
    <w:p w:rsidR="00B71B11" w:rsidRDefault="00B71B11" w:rsidP="00B71B11">
      <w:pPr>
        <w:widowControl/>
        <w:suppressAutoHyphens w:val="0"/>
        <w:spacing w:line="360" w:lineRule="auto"/>
        <w:ind w:firstLine="284"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</w:pPr>
      <w:r w:rsidRPr="0017118A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>Основной источник повышения интереса к учебной деятельности –  это создание ситуации новизны, актуальности, приближения содержания к самым важным открытиям в науке, технике, к достижениям современной культуры, искусства, литературы. В этом случае ученики значительно ярче и глубже осознают важность, значимость изучаемых вопросов и от того относятся к ним с большим интересом, что позволяет их использовать для повышения активизации познавательного процесса.</w:t>
      </w:r>
    </w:p>
    <w:p w:rsidR="00C15118" w:rsidRDefault="00133A9B" w:rsidP="005F6B39">
      <w:pPr>
        <w:spacing w:line="36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3A9B">
        <w:rPr>
          <w:rFonts w:ascii="Times New Roman" w:hAnsi="Times New Roman" w:cs="Times New Roman"/>
          <w:color w:val="000000"/>
          <w:sz w:val="28"/>
          <w:szCs w:val="28"/>
        </w:rPr>
        <w:t>При изучении окружающего мира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33A9B">
        <w:rPr>
          <w:rFonts w:ascii="Times New Roman" w:hAnsi="Times New Roman" w:cs="Times New Roman"/>
          <w:color w:val="000000"/>
          <w:sz w:val="28"/>
          <w:szCs w:val="28"/>
        </w:rPr>
        <w:t>учащиеся не остаются пассивными</w:t>
      </w:r>
      <w:r w:rsidR="005F6B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33A9B">
        <w:rPr>
          <w:rFonts w:ascii="Times New Roman" w:hAnsi="Times New Roman" w:cs="Times New Roman"/>
          <w:color w:val="000000"/>
          <w:sz w:val="28"/>
          <w:szCs w:val="28"/>
        </w:rPr>
        <w:t>наблюдателями предметов и явлений</w:t>
      </w:r>
      <w:r w:rsidR="005F6B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33A9B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5F6B39">
        <w:rPr>
          <w:rFonts w:ascii="Times New Roman" w:hAnsi="Times New Roman" w:cs="Times New Roman"/>
          <w:color w:val="000000"/>
          <w:sz w:val="28"/>
          <w:szCs w:val="28"/>
        </w:rPr>
        <w:t>рироды, они изучают разделы кур</w:t>
      </w:r>
      <w:r w:rsidRPr="00133A9B">
        <w:rPr>
          <w:rFonts w:ascii="Times New Roman" w:hAnsi="Times New Roman" w:cs="Times New Roman"/>
          <w:color w:val="000000"/>
          <w:sz w:val="28"/>
          <w:szCs w:val="28"/>
        </w:rPr>
        <w:t>са</w:t>
      </w:r>
      <w:r w:rsidR="005F6B39">
        <w:rPr>
          <w:rFonts w:ascii="Times New Roman" w:hAnsi="Times New Roman" w:cs="Times New Roman"/>
          <w:color w:val="000000"/>
          <w:sz w:val="28"/>
          <w:szCs w:val="28"/>
        </w:rPr>
        <w:t>, познают процессы, факты, обме</w:t>
      </w:r>
      <w:r w:rsidRPr="00133A9B">
        <w:rPr>
          <w:rFonts w:ascii="Times New Roman" w:hAnsi="Times New Roman" w:cs="Times New Roman"/>
          <w:color w:val="000000"/>
          <w:sz w:val="28"/>
          <w:szCs w:val="28"/>
        </w:rPr>
        <w:t>ниваются своими мыслями. При этом</w:t>
      </w:r>
      <w:r w:rsidR="005F6B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33A9B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5F6B39">
        <w:rPr>
          <w:rFonts w:ascii="Times New Roman" w:hAnsi="Times New Roman" w:cs="Times New Roman"/>
          <w:color w:val="000000"/>
          <w:sz w:val="28"/>
          <w:szCs w:val="28"/>
        </w:rPr>
        <w:t>читель использует приёмы сравне</w:t>
      </w:r>
      <w:r w:rsidRPr="00133A9B">
        <w:rPr>
          <w:rFonts w:ascii="Times New Roman" w:hAnsi="Times New Roman" w:cs="Times New Roman"/>
          <w:color w:val="000000"/>
          <w:sz w:val="28"/>
          <w:szCs w:val="28"/>
        </w:rPr>
        <w:t>ния</w:t>
      </w:r>
      <w:r w:rsidR="005F6B39">
        <w:rPr>
          <w:rFonts w:ascii="Times New Roman" w:hAnsi="Times New Roman" w:cs="Times New Roman"/>
          <w:color w:val="000000"/>
          <w:sz w:val="28"/>
          <w:szCs w:val="28"/>
        </w:rPr>
        <w:t>, сопоставления, обобщения, ана</w:t>
      </w:r>
      <w:r w:rsidRPr="00133A9B">
        <w:rPr>
          <w:rFonts w:ascii="Times New Roman" w:hAnsi="Times New Roman" w:cs="Times New Roman"/>
          <w:color w:val="000000"/>
          <w:sz w:val="28"/>
          <w:szCs w:val="28"/>
        </w:rPr>
        <w:t xml:space="preserve">лиза и учит этим приёмам </w:t>
      </w:r>
      <w:r w:rsidR="005F6B39">
        <w:rPr>
          <w:rFonts w:ascii="Times New Roman" w:hAnsi="Times New Roman" w:cs="Times New Roman"/>
          <w:color w:val="000000"/>
          <w:sz w:val="28"/>
          <w:szCs w:val="28"/>
        </w:rPr>
        <w:t>учащихся</w:t>
      </w:r>
      <w:r w:rsidRPr="00133A9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F6B39" w:rsidRDefault="00F00257" w:rsidP="00B457EE">
      <w:pPr>
        <w:widowControl/>
        <w:suppressAutoHyphens w:val="0"/>
        <w:spacing w:line="360" w:lineRule="auto"/>
        <w:ind w:firstLine="284"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>При традиционном подходе в обучении школьник заучивал характе</w:t>
      </w:r>
      <w:r w:rsidRPr="00F00257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>ристики, правила, определения и</w:t>
      </w:r>
      <w:r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 xml:space="preserve"> </w:t>
      </w:r>
      <w:r w:rsidRPr="00F00257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>подтверждал их примерами, и тогда</w:t>
      </w:r>
      <w:r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 xml:space="preserve"> учебная цель считалась достигну</w:t>
      </w:r>
      <w:r w:rsidRPr="00F00257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>той. Однако постоянное заучивание</w:t>
      </w:r>
      <w:r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 xml:space="preserve"> </w:t>
      </w:r>
      <w:r w:rsidRPr="00F00257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>информации в большом объёме не</w:t>
      </w:r>
      <w:r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 xml:space="preserve"> </w:t>
      </w:r>
      <w:r w:rsidRPr="00F00257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>способствует развитию у учащихся</w:t>
      </w:r>
      <w:r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 xml:space="preserve"> мышления, интересов, эмоций, мо</w:t>
      </w:r>
      <w:r w:rsidRPr="00F00257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>ти</w:t>
      </w:r>
      <w:r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>вации. С целью дополнения и обо</w:t>
      </w:r>
      <w:r w:rsidRPr="00F00257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>гащения традиционной системы</w:t>
      </w:r>
      <w:r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 xml:space="preserve"> </w:t>
      </w:r>
      <w:r w:rsidRPr="00F00257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>обучения и развития у учащихся</w:t>
      </w:r>
      <w:r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 xml:space="preserve"> </w:t>
      </w:r>
      <w:r w:rsidRPr="00F00257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>активности, самостоятельности,</w:t>
      </w:r>
      <w:r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 xml:space="preserve"> </w:t>
      </w:r>
      <w:r w:rsidRPr="00F00257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>инициативности, т.е. выведения их</w:t>
      </w:r>
      <w:r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 xml:space="preserve"> </w:t>
      </w:r>
      <w:r w:rsidRPr="00F00257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>на</w:t>
      </w:r>
      <w:r w:rsidR="00FA2EB9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 xml:space="preserve"> творческий уровень на уроках окружающего мира, </w:t>
      </w:r>
      <w:r w:rsidR="00B457EE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>использую</w:t>
      </w:r>
      <w:r w:rsidR="000D733B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 xml:space="preserve">тся </w:t>
      </w:r>
      <w:r w:rsidR="00B457EE" w:rsidRPr="00877A86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>информационно-коммуникационны</w:t>
      </w:r>
      <w:r w:rsidR="00B457EE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>е</w:t>
      </w:r>
      <w:r w:rsidR="00B457EE" w:rsidRPr="00877A86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 xml:space="preserve"> технологи</w:t>
      </w:r>
      <w:r w:rsidR="00B457EE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>и</w:t>
      </w:r>
      <w:r w:rsidR="00B94E72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>, напр</w:t>
      </w:r>
      <w:r w:rsidR="00FA2EB9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>и</w:t>
      </w:r>
      <w:r w:rsidR="00B94E72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>мер</w:t>
      </w:r>
      <w:r w:rsidR="00A144DF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>:</w:t>
      </w:r>
    </w:p>
    <w:p w:rsidR="006B6721" w:rsidRPr="00334A47" w:rsidRDefault="006B6721" w:rsidP="006B6721">
      <w:pPr>
        <w:numPr>
          <w:ilvl w:val="0"/>
          <w:numId w:val="34"/>
        </w:numPr>
        <w:spacing w:line="360" w:lineRule="auto"/>
        <w:ind w:left="709" w:hanging="425"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обучающая</w:t>
      </w:r>
      <w:r w:rsidR="00A144DF" w:rsidRPr="00B44E8B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A144DF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="00A144DF" w:rsidRPr="00A144DF">
        <w:rPr>
          <w:rFonts w:ascii="Times New Roman" w:hAnsi="Times New Roman" w:cs="Times New Roman"/>
          <w:color w:val="000000"/>
          <w:sz w:val="28"/>
          <w:szCs w:val="28"/>
        </w:rPr>
        <w:t>Уроки Ки</w:t>
      </w:r>
      <w:r w:rsidR="00A144DF">
        <w:rPr>
          <w:rFonts w:ascii="Times New Roman" w:hAnsi="Times New Roman" w:cs="Times New Roman"/>
          <w:color w:val="000000"/>
          <w:sz w:val="28"/>
          <w:szCs w:val="28"/>
        </w:rPr>
        <w:t xml:space="preserve">рилла и </w:t>
      </w:r>
      <w:proofErr w:type="spellStart"/>
      <w:r w:rsidR="00A144DF">
        <w:rPr>
          <w:rFonts w:ascii="Times New Roman" w:hAnsi="Times New Roman" w:cs="Times New Roman"/>
          <w:color w:val="000000"/>
          <w:sz w:val="28"/>
          <w:szCs w:val="28"/>
        </w:rPr>
        <w:t>Мефодия</w:t>
      </w:r>
      <w:proofErr w:type="spellEnd"/>
      <w:r w:rsidR="00A144DF">
        <w:rPr>
          <w:rFonts w:ascii="Times New Roman" w:hAnsi="Times New Roman" w:cs="Times New Roman"/>
          <w:color w:val="000000"/>
          <w:sz w:val="28"/>
          <w:szCs w:val="28"/>
        </w:rPr>
        <w:t>. Окружающий мир»</w:t>
      </w:r>
      <w:r w:rsidRPr="006B6721">
        <w:rPr>
          <w:rFonts w:ascii="Times New Roman" w:hAnsi="Times New Roman" w:cs="Times New Roman"/>
          <w:color w:val="000000"/>
          <w:sz w:val="28"/>
          <w:szCs w:val="28"/>
        </w:rPr>
        <w:t xml:space="preserve"> 1 класс</w:t>
      </w:r>
      <w:r w:rsidR="00A144DF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</w:p>
    <w:p w:rsidR="00334A47" w:rsidRPr="006B6721" w:rsidRDefault="00334A47" w:rsidP="006B6721">
      <w:pPr>
        <w:numPr>
          <w:ilvl w:val="0"/>
          <w:numId w:val="34"/>
        </w:numPr>
        <w:spacing w:line="360" w:lineRule="auto"/>
        <w:ind w:left="709" w:hanging="425"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>э</w:t>
      </w:r>
      <w:r w:rsidRPr="00334A47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 xml:space="preserve">лектронное приложение к учебнику </w:t>
      </w:r>
      <w:r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>«</w:t>
      </w:r>
      <w:r w:rsidRPr="00334A47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>Окружающий мир</w:t>
      </w:r>
      <w:r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>»</w:t>
      </w:r>
      <w:r w:rsidRPr="00334A47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 xml:space="preserve"> для 1 класса</w:t>
      </w:r>
      <w:r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>,</w:t>
      </w:r>
    </w:p>
    <w:p w:rsidR="00A144DF" w:rsidRPr="006B6721" w:rsidRDefault="00A144DF" w:rsidP="006B6721">
      <w:pPr>
        <w:numPr>
          <w:ilvl w:val="0"/>
          <w:numId w:val="34"/>
        </w:numPr>
        <w:spacing w:line="360" w:lineRule="auto"/>
        <w:ind w:left="709" w:hanging="425"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электронные энциклопедии</w:t>
      </w:r>
      <w:r w:rsidR="006B6721">
        <w:rPr>
          <w:rFonts w:ascii="Times New Roman" w:hAnsi="Times New Roman" w:cs="Times New Roman"/>
          <w:color w:val="000000"/>
          <w:sz w:val="28"/>
          <w:szCs w:val="28"/>
        </w:rPr>
        <w:t xml:space="preserve"> «Мир животных и растений»</w:t>
      </w:r>
      <w:r w:rsidR="00334A47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DF11EB" w:rsidRPr="00DF11EB" w:rsidRDefault="00DF11EB" w:rsidP="00DF11EB">
      <w:pPr>
        <w:widowControl/>
        <w:numPr>
          <w:ilvl w:val="0"/>
          <w:numId w:val="34"/>
        </w:numPr>
        <w:shd w:val="clear" w:color="auto" w:fill="FFFFFF"/>
        <w:suppressAutoHyphens w:val="0"/>
        <w:spacing w:after="144"/>
        <w:ind w:left="709" w:hanging="425"/>
        <w:jc w:val="both"/>
        <w:outlineLvl w:val="2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 w:bidi="ar-SA"/>
        </w:rPr>
        <w:t>обучающее видео</w:t>
      </w:r>
      <w:r w:rsidRPr="00DF11EB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 w:bidi="ar-SA"/>
        </w:rPr>
        <w:t xml:space="preserve"> </w:t>
      </w: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 w:bidi="ar-SA"/>
        </w:rPr>
        <w:t>«</w:t>
      </w:r>
      <w:r w:rsidRPr="00DF11EB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 w:bidi="ar-SA"/>
        </w:rPr>
        <w:t>Живая природа</w:t>
      </w: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 w:bidi="ar-SA"/>
        </w:rPr>
        <w:t>»</w:t>
      </w:r>
      <w:r w:rsidR="00942D05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 w:bidi="ar-SA"/>
        </w:rPr>
        <w:t xml:space="preserve">, «Твои веселые друзья – </w:t>
      </w:r>
      <w:proofErr w:type="gramStart"/>
      <w:r w:rsidR="00942D05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 w:bidi="ar-SA"/>
        </w:rPr>
        <w:t>зверята</w:t>
      </w:r>
      <w:proofErr w:type="gramEnd"/>
      <w:r w:rsidR="00942D05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 w:bidi="ar-SA"/>
        </w:rPr>
        <w:t>»,</w:t>
      </w:r>
    </w:p>
    <w:p w:rsidR="00D12367" w:rsidRDefault="00D12367" w:rsidP="006B6721">
      <w:pPr>
        <w:numPr>
          <w:ilvl w:val="0"/>
          <w:numId w:val="34"/>
        </w:numPr>
        <w:spacing w:line="360" w:lineRule="auto"/>
        <w:ind w:left="709" w:hanging="425"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>мультимедийные презентации</w:t>
      </w:r>
      <w:r w:rsidR="00866B53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 xml:space="preserve"> </w:t>
      </w:r>
      <w:r w:rsidR="00FA2EB9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>по предмету</w:t>
      </w:r>
      <w:r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>,</w:t>
      </w:r>
    </w:p>
    <w:p w:rsidR="006B6721" w:rsidRDefault="00D12367" w:rsidP="006B6721">
      <w:pPr>
        <w:numPr>
          <w:ilvl w:val="0"/>
          <w:numId w:val="34"/>
        </w:numPr>
        <w:spacing w:line="360" w:lineRule="auto"/>
        <w:ind w:left="709" w:hanging="425"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 xml:space="preserve">электронные пособия, созданные учителем в программах </w:t>
      </w:r>
      <w:r>
        <w:rPr>
          <w:rFonts w:ascii="Times New Roman" w:eastAsia="Calibri" w:hAnsi="Times New Roman" w:cs="Times New Roman"/>
          <w:kern w:val="0"/>
          <w:sz w:val="28"/>
          <w:szCs w:val="28"/>
          <w:lang w:val="en-US" w:eastAsia="en-US" w:bidi="ar-SA"/>
        </w:rPr>
        <w:t>PowerPoint</w:t>
      </w:r>
      <w:r w:rsidRPr="00D12367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 xml:space="preserve"> </w:t>
      </w:r>
      <w:r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>и</w:t>
      </w:r>
      <w:r w:rsidRPr="00D12367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 xml:space="preserve"> </w:t>
      </w:r>
      <w:r>
        <w:rPr>
          <w:rFonts w:ascii="Times New Roman" w:eastAsia="Calibri" w:hAnsi="Times New Roman" w:cs="Times New Roman"/>
          <w:kern w:val="0"/>
          <w:sz w:val="28"/>
          <w:szCs w:val="28"/>
          <w:lang w:val="en-US" w:eastAsia="en-US" w:bidi="ar-SA"/>
        </w:rPr>
        <w:t>Notebook</w:t>
      </w:r>
      <w:r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>,</w:t>
      </w:r>
    </w:p>
    <w:p w:rsidR="00D12367" w:rsidRDefault="00D12367" w:rsidP="006B6721">
      <w:pPr>
        <w:numPr>
          <w:ilvl w:val="0"/>
          <w:numId w:val="34"/>
        </w:numPr>
        <w:spacing w:line="360" w:lineRule="auto"/>
        <w:ind w:left="709" w:hanging="425"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</w:pPr>
      <w:proofErr w:type="spellStart"/>
      <w:r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>интернет-ресурсы</w:t>
      </w:r>
      <w:proofErr w:type="spellEnd"/>
      <w:r w:rsidR="005406B2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>,</w:t>
      </w:r>
    </w:p>
    <w:p w:rsidR="005406B2" w:rsidRPr="006B6721" w:rsidRDefault="005406B2" w:rsidP="006B6721">
      <w:pPr>
        <w:numPr>
          <w:ilvl w:val="0"/>
          <w:numId w:val="34"/>
        </w:numPr>
        <w:spacing w:line="360" w:lineRule="auto"/>
        <w:ind w:left="709" w:hanging="425"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</w:pPr>
      <w:r w:rsidRPr="005406B2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>тренажер, средство диагностики и контроля</w:t>
      </w:r>
      <w:r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>.</w:t>
      </w:r>
    </w:p>
    <w:p w:rsidR="00F00257" w:rsidRDefault="00A144DF" w:rsidP="000D733B">
      <w:pPr>
        <w:spacing w:line="360" w:lineRule="auto"/>
        <w:ind w:firstLine="284"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>Такая</w:t>
      </w:r>
      <w:r w:rsidR="000D733B" w:rsidRPr="000D733B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 xml:space="preserve"> форма</w:t>
      </w:r>
      <w:r w:rsidR="000D733B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 xml:space="preserve"> </w:t>
      </w:r>
      <w:r w:rsidR="000D733B" w:rsidRPr="000D733B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>обучения вызывает интерес, так как</w:t>
      </w:r>
      <w:r w:rsidR="000D733B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 xml:space="preserve"> ученик что-</w:t>
      </w:r>
      <w:r w:rsidR="000D733B" w:rsidRPr="000D733B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>то выполняет с</w:t>
      </w:r>
      <w:r w:rsidR="000D733B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>амостоя</w:t>
      </w:r>
      <w:r w:rsidR="000D733B" w:rsidRPr="000D733B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>тельно, видит результат и это надолго</w:t>
      </w:r>
      <w:r w:rsidR="000D733B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 xml:space="preserve"> </w:t>
      </w:r>
      <w:r w:rsidR="000D733B" w:rsidRPr="000D733B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>остаётся в памяти.</w:t>
      </w:r>
    </w:p>
    <w:p w:rsidR="00D972F5" w:rsidRDefault="00D972F5" w:rsidP="00A9214E">
      <w:pPr>
        <w:spacing w:line="360" w:lineRule="auto"/>
        <w:jc w:val="both"/>
        <w:rPr>
          <w:rFonts w:ascii="Times New Roman" w:eastAsia="Calibri" w:hAnsi="Times New Roman" w:cs="Times New Roman"/>
          <w:b/>
          <w:kern w:val="0"/>
          <w:sz w:val="28"/>
          <w:szCs w:val="28"/>
          <w:lang w:eastAsia="en-US" w:bidi="ar-SA"/>
        </w:rPr>
      </w:pPr>
      <w:r w:rsidRPr="00D972F5">
        <w:rPr>
          <w:rFonts w:ascii="Times New Roman" w:eastAsia="Calibri" w:hAnsi="Times New Roman" w:cs="Times New Roman"/>
          <w:b/>
          <w:kern w:val="0"/>
          <w:sz w:val="28"/>
          <w:szCs w:val="28"/>
          <w:lang w:eastAsia="en-US" w:bidi="ar-SA"/>
        </w:rPr>
        <w:t>2.2. Контрольно-оценочный блок</w:t>
      </w:r>
    </w:p>
    <w:p w:rsidR="00D61B41" w:rsidRPr="00503125" w:rsidRDefault="00D61B41" w:rsidP="00D61B4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61B41">
        <w:rPr>
          <w:rFonts w:ascii="Times New Roman" w:hAnsi="Times New Roman" w:cs="Times New Roman"/>
          <w:sz w:val="28"/>
          <w:szCs w:val="28"/>
        </w:rPr>
        <w:t>В рамках урока</w:t>
      </w:r>
      <w:r w:rsidRPr="00503125">
        <w:rPr>
          <w:rFonts w:ascii="Times New Roman" w:hAnsi="Times New Roman" w:cs="Times New Roman"/>
          <w:sz w:val="28"/>
          <w:szCs w:val="28"/>
        </w:rPr>
        <w:t xml:space="preserve"> оцениваются устные и письменные ответы обучающихся, письменные самостоятельные работы, тестовые задания.</w:t>
      </w:r>
    </w:p>
    <w:p w:rsidR="00792B30" w:rsidRPr="00792B30" w:rsidRDefault="00792B30" w:rsidP="00792B30">
      <w:pPr>
        <w:widowControl/>
        <w:suppressAutoHyphens w:val="0"/>
        <w:spacing w:line="360" w:lineRule="auto"/>
        <w:ind w:firstLine="284"/>
        <w:jc w:val="center"/>
        <w:rPr>
          <w:rFonts w:ascii="Times New Roman" w:eastAsia="Calibri" w:hAnsi="Times New Roman" w:cs="Times New Roman"/>
          <w:b/>
          <w:i/>
          <w:kern w:val="0"/>
          <w:sz w:val="28"/>
          <w:szCs w:val="28"/>
          <w:u w:val="single"/>
          <w:lang w:eastAsia="en-US" w:bidi="ar-SA"/>
        </w:rPr>
      </w:pPr>
      <w:r w:rsidRPr="00792B30">
        <w:rPr>
          <w:rFonts w:ascii="Times New Roman" w:eastAsia="Calibri" w:hAnsi="Times New Roman" w:cs="Times New Roman"/>
          <w:b/>
          <w:i/>
          <w:kern w:val="0"/>
          <w:sz w:val="28"/>
          <w:szCs w:val="28"/>
          <w:u w:val="single"/>
          <w:lang w:eastAsia="en-US" w:bidi="ar-SA"/>
        </w:rPr>
        <w:t>Оценка ответа обучающегося</w:t>
      </w:r>
    </w:p>
    <w:p w:rsidR="00792B30" w:rsidRPr="00792B30" w:rsidRDefault="00792B30" w:rsidP="00792B30">
      <w:pPr>
        <w:widowControl/>
        <w:suppressAutoHyphens w:val="0"/>
        <w:spacing w:line="360" w:lineRule="auto"/>
        <w:ind w:firstLine="284"/>
        <w:jc w:val="both"/>
        <w:rPr>
          <w:rFonts w:ascii="Times New Roman" w:eastAsia="Calibri" w:hAnsi="Times New Roman" w:cs="Times New Roman"/>
          <w:b/>
          <w:i/>
          <w:kern w:val="0"/>
          <w:sz w:val="28"/>
          <w:szCs w:val="28"/>
          <w:u w:val="single"/>
          <w:lang w:eastAsia="en-US" w:bidi="ar-SA"/>
        </w:rPr>
      </w:pPr>
      <w:r w:rsidRPr="00792B30">
        <w:rPr>
          <w:rFonts w:ascii="Times New Roman" w:eastAsia="Calibri" w:hAnsi="Times New Roman" w:cs="Times New Roman"/>
          <w:i/>
          <w:kern w:val="0"/>
          <w:sz w:val="28"/>
          <w:szCs w:val="28"/>
          <w:u w:val="single"/>
          <w:lang w:eastAsia="en-US" w:bidi="ar-SA"/>
        </w:rPr>
        <w:t>Критерии:</w:t>
      </w:r>
    </w:p>
    <w:p w:rsidR="00792B30" w:rsidRPr="00792B30" w:rsidRDefault="00792B30" w:rsidP="00792B30">
      <w:pPr>
        <w:widowControl/>
        <w:numPr>
          <w:ilvl w:val="0"/>
          <w:numId w:val="25"/>
        </w:numPr>
        <w:suppressAutoHyphens w:val="0"/>
        <w:spacing w:line="36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</w:pPr>
      <w:r w:rsidRPr="00792B30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>Полнота и правильность ответа.</w:t>
      </w:r>
    </w:p>
    <w:p w:rsidR="00792B30" w:rsidRDefault="00792B30" w:rsidP="00792B30">
      <w:pPr>
        <w:widowControl/>
        <w:numPr>
          <w:ilvl w:val="0"/>
          <w:numId w:val="25"/>
        </w:numPr>
        <w:suppressAutoHyphens w:val="0"/>
        <w:spacing w:line="36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</w:pPr>
      <w:r w:rsidRPr="00792B30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 xml:space="preserve">Степень осознанности, понимания изученного. </w:t>
      </w:r>
    </w:p>
    <w:p w:rsidR="00792B30" w:rsidRPr="00792B30" w:rsidRDefault="00792B30" w:rsidP="00792B30">
      <w:pPr>
        <w:widowControl/>
        <w:numPr>
          <w:ilvl w:val="0"/>
          <w:numId w:val="25"/>
        </w:numPr>
        <w:suppressAutoHyphens w:val="0"/>
        <w:spacing w:line="36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</w:pPr>
      <w:r w:rsidRPr="00792B30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>Критерии понимания: выполнение практических действий на основе изученного материала; умение словесно его передать, логически построить и перестроить, доказать, обосновать.</w:t>
      </w:r>
    </w:p>
    <w:p w:rsidR="00792B30" w:rsidRDefault="00792B30" w:rsidP="00792B30">
      <w:pPr>
        <w:widowControl/>
        <w:numPr>
          <w:ilvl w:val="0"/>
          <w:numId w:val="25"/>
        </w:numPr>
        <w:suppressAutoHyphens w:val="0"/>
        <w:spacing w:line="36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</w:pPr>
      <w:r w:rsidRPr="00792B30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>Языковое оформление ответа: богатство и разнообразие используемой лексики, синтаксических конструкций; умение излагать материал последовательно, с учетом литературных норм языка</w:t>
      </w:r>
      <w:r w:rsidR="000A546F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>.</w:t>
      </w:r>
    </w:p>
    <w:p w:rsidR="00504433" w:rsidRPr="00504433" w:rsidRDefault="00504433" w:rsidP="00504433">
      <w:pPr>
        <w:widowControl/>
        <w:suppressAutoHyphens w:val="0"/>
        <w:spacing w:line="360" w:lineRule="auto"/>
        <w:ind w:left="720"/>
        <w:jc w:val="both"/>
        <w:rPr>
          <w:rFonts w:ascii="Times New Roman" w:eastAsia="Calibri" w:hAnsi="Times New Roman" w:cs="Times New Roman"/>
          <w:kern w:val="0"/>
          <w:sz w:val="18"/>
          <w:szCs w:val="18"/>
          <w:lang w:eastAsia="en-US" w:bidi="ar-SA"/>
        </w:rPr>
      </w:pP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2977"/>
        <w:gridCol w:w="2977"/>
        <w:gridCol w:w="3260"/>
      </w:tblGrid>
      <w:tr w:rsidR="00792B30" w:rsidRPr="00792B30" w:rsidTr="00A260A3">
        <w:tc>
          <w:tcPr>
            <w:tcW w:w="1134" w:type="dxa"/>
            <w:vMerge w:val="restart"/>
            <w:vAlign w:val="center"/>
          </w:tcPr>
          <w:p w:rsidR="00792B30" w:rsidRPr="000D7AB0" w:rsidRDefault="00792B30" w:rsidP="00792B30">
            <w:pPr>
              <w:widowControl/>
              <w:suppressAutoHyphens w:val="0"/>
              <w:ind w:firstLine="34"/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 w:rsidRPr="000D7AB0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>Оценка</w:t>
            </w:r>
          </w:p>
        </w:tc>
        <w:tc>
          <w:tcPr>
            <w:tcW w:w="9214" w:type="dxa"/>
            <w:gridSpan w:val="3"/>
            <w:vAlign w:val="center"/>
          </w:tcPr>
          <w:p w:rsidR="00792B30" w:rsidRPr="000D7AB0" w:rsidRDefault="00792B30" w:rsidP="00792B30">
            <w:pPr>
              <w:widowControl/>
              <w:suppressAutoHyphens w:val="0"/>
              <w:ind w:firstLine="284"/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 w:rsidRPr="000D7AB0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>Критерии оценки</w:t>
            </w:r>
          </w:p>
        </w:tc>
      </w:tr>
      <w:tr w:rsidR="00792B30" w:rsidRPr="00792B30" w:rsidTr="00A260A3">
        <w:trPr>
          <w:trHeight w:val="366"/>
        </w:trPr>
        <w:tc>
          <w:tcPr>
            <w:tcW w:w="1134" w:type="dxa"/>
            <w:vMerge/>
            <w:vAlign w:val="center"/>
          </w:tcPr>
          <w:p w:rsidR="00792B30" w:rsidRPr="000D7AB0" w:rsidRDefault="00792B30" w:rsidP="00792B30">
            <w:pPr>
              <w:widowControl/>
              <w:suppressAutoHyphens w:val="0"/>
              <w:ind w:firstLine="284"/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</w:pPr>
          </w:p>
        </w:tc>
        <w:tc>
          <w:tcPr>
            <w:tcW w:w="2977" w:type="dxa"/>
            <w:vAlign w:val="center"/>
          </w:tcPr>
          <w:p w:rsidR="00792B30" w:rsidRPr="000D7AB0" w:rsidRDefault="00792B30" w:rsidP="00792B30">
            <w:pPr>
              <w:widowControl/>
              <w:suppressAutoHyphens w:val="0"/>
              <w:ind w:firstLine="284"/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 w:rsidRPr="000D7AB0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>1</w:t>
            </w:r>
          </w:p>
        </w:tc>
        <w:tc>
          <w:tcPr>
            <w:tcW w:w="2977" w:type="dxa"/>
            <w:vAlign w:val="center"/>
          </w:tcPr>
          <w:p w:rsidR="00792B30" w:rsidRPr="000D7AB0" w:rsidRDefault="00792B30" w:rsidP="00792B30">
            <w:pPr>
              <w:widowControl/>
              <w:suppressAutoHyphens w:val="0"/>
              <w:ind w:firstLine="284"/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 w:rsidRPr="000D7AB0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>2</w:t>
            </w:r>
          </w:p>
        </w:tc>
        <w:tc>
          <w:tcPr>
            <w:tcW w:w="3260" w:type="dxa"/>
            <w:vAlign w:val="center"/>
          </w:tcPr>
          <w:p w:rsidR="00792B30" w:rsidRPr="000D7AB0" w:rsidRDefault="00792B30" w:rsidP="00792B30">
            <w:pPr>
              <w:widowControl/>
              <w:suppressAutoHyphens w:val="0"/>
              <w:ind w:firstLine="284"/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 w:rsidRPr="000D7AB0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>3</w:t>
            </w:r>
          </w:p>
        </w:tc>
      </w:tr>
      <w:tr w:rsidR="00792B30" w:rsidRPr="00792B30" w:rsidTr="00A260A3">
        <w:tc>
          <w:tcPr>
            <w:tcW w:w="1134" w:type="dxa"/>
            <w:vAlign w:val="center"/>
          </w:tcPr>
          <w:p w:rsidR="00792B30" w:rsidRPr="000D7AB0" w:rsidRDefault="00792B30" w:rsidP="00A260A3">
            <w:pPr>
              <w:widowControl/>
              <w:suppressAutoHyphens w:val="0"/>
              <w:ind w:firstLine="34"/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 w:rsidRPr="000D7AB0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>«5»</w:t>
            </w:r>
          </w:p>
        </w:tc>
        <w:tc>
          <w:tcPr>
            <w:tcW w:w="2977" w:type="dxa"/>
          </w:tcPr>
          <w:p w:rsidR="00792B30" w:rsidRPr="000D7AB0" w:rsidRDefault="00792B30" w:rsidP="000D7AB0">
            <w:pPr>
              <w:widowControl/>
              <w:suppressAutoHyphens w:val="0"/>
              <w:spacing w:line="360" w:lineRule="auto"/>
              <w:contextualSpacing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 w:rsidRPr="000D7AB0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>Изученный материал излагается полностью с верным определением основных понятий</w:t>
            </w:r>
          </w:p>
        </w:tc>
        <w:tc>
          <w:tcPr>
            <w:tcW w:w="2977" w:type="dxa"/>
          </w:tcPr>
          <w:p w:rsidR="00792B30" w:rsidRPr="000D7AB0" w:rsidRDefault="00792B30" w:rsidP="000D7AB0">
            <w:pPr>
              <w:widowControl/>
              <w:suppressAutoHyphens w:val="0"/>
              <w:spacing w:line="360" w:lineRule="auto"/>
              <w:contextualSpacing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 w:rsidRPr="000D7AB0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>Понимание материала, обоснование суждений, практическое применение знаний</w:t>
            </w:r>
          </w:p>
        </w:tc>
        <w:tc>
          <w:tcPr>
            <w:tcW w:w="3260" w:type="dxa"/>
          </w:tcPr>
          <w:p w:rsidR="00792B30" w:rsidRPr="000D7AB0" w:rsidRDefault="00792B30" w:rsidP="000D7AB0">
            <w:pPr>
              <w:widowControl/>
              <w:suppressAutoHyphens w:val="0"/>
              <w:spacing w:line="360" w:lineRule="auto"/>
              <w:contextualSpacing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 w:rsidRPr="000D7AB0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>Последовательное оформление материала с учетом литературных норм языка</w:t>
            </w:r>
          </w:p>
        </w:tc>
      </w:tr>
      <w:tr w:rsidR="00792B30" w:rsidRPr="00792B30" w:rsidTr="00A260A3">
        <w:tc>
          <w:tcPr>
            <w:tcW w:w="1134" w:type="dxa"/>
            <w:vAlign w:val="center"/>
          </w:tcPr>
          <w:p w:rsidR="00792B30" w:rsidRPr="000D7AB0" w:rsidRDefault="00792B30" w:rsidP="00A260A3">
            <w:pPr>
              <w:widowControl/>
              <w:suppressAutoHyphens w:val="0"/>
              <w:ind w:firstLine="34"/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 w:rsidRPr="000D7AB0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lastRenderedPageBreak/>
              <w:t>«4»</w:t>
            </w:r>
          </w:p>
        </w:tc>
        <w:tc>
          <w:tcPr>
            <w:tcW w:w="2977" w:type="dxa"/>
          </w:tcPr>
          <w:p w:rsidR="00792B30" w:rsidRPr="000D7AB0" w:rsidRDefault="00792B30" w:rsidP="000D7AB0">
            <w:pPr>
              <w:widowControl/>
              <w:suppressAutoHyphens w:val="0"/>
              <w:spacing w:line="360" w:lineRule="auto"/>
              <w:contextualSpacing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 w:rsidRPr="000D7AB0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>Допускаются ошибки в изложении материала, но самостоятельно исправляются</w:t>
            </w:r>
          </w:p>
        </w:tc>
        <w:tc>
          <w:tcPr>
            <w:tcW w:w="2977" w:type="dxa"/>
          </w:tcPr>
          <w:p w:rsidR="00792B30" w:rsidRPr="000D7AB0" w:rsidRDefault="00792B30" w:rsidP="000D7AB0">
            <w:pPr>
              <w:widowControl/>
              <w:suppressAutoHyphens w:val="0"/>
              <w:spacing w:line="360" w:lineRule="auto"/>
              <w:contextualSpacing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 w:rsidRPr="000D7AB0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>Обоснование суждений с помощью учителя</w:t>
            </w:r>
          </w:p>
        </w:tc>
        <w:tc>
          <w:tcPr>
            <w:tcW w:w="3260" w:type="dxa"/>
          </w:tcPr>
          <w:p w:rsidR="00792B30" w:rsidRPr="000D7AB0" w:rsidRDefault="00792B30" w:rsidP="000D7AB0">
            <w:pPr>
              <w:widowControl/>
              <w:suppressAutoHyphens w:val="0"/>
              <w:spacing w:line="360" w:lineRule="auto"/>
              <w:contextualSpacing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 w:rsidRPr="000D7AB0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>1-2 недочета в последовательности и языковом оформлении материала</w:t>
            </w:r>
          </w:p>
        </w:tc>
      </w:tr>
      <w:tr w:rsidR="00792B30" w:rsidRPr="00792B30" w:rsidTr="00A260A3">
        <w:tc>
          <w:tcPr>
            <w:tcW w:w="1134" w:type="dxa"/>
            <w:vAlign w:val="center"/>
          </w:tcPr>
          <w:p w:rsidR="00792B30" w:rsidRPr="000D7AB0" w:rsidRDefault="00792B30" w:rsidP="00A260A3">
            <w:pPr>
              <w:widowControl/>
              <w:suppressAutoHyphens w:val="0"/>
              <w:ind w:firstLine="34"/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 w:rsidRPr="000D7AB0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>«3»</w:t>
            </w:r>
          </w:p>
        </w:tc>
        <w:tc>
          <w:tcPr>
            <w:tcW w:w="2977" w:type="dxa"/>
          </w:tcPr>
          <w:p w:rsidR="00792B30" w:rsidRPr="000D7AB0" w:rsidRDefault="00792B30" w:rsidP="000D7AB0">
            <w:pPr>
              <w:widowControl/>
              <w:suppressAutoHyphens w:val="0"/>
              <w:spacing w:line="360" w:lineRule="auto"/>
              <w:contextualSpacing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 w:rsidRPr="000D7AB0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>Неполное изложение материала, неточности в определении понятий или формулировке правил</w:t>
            </w:r>
          </w:p>
        </w:tc>
        <w:tc>
          <w:tcPr>
            <w:tcW w:w="2977" w:type="dxa"/>
          </w:tcPr>
          <w:p w:rsidR="00792B30" w:rsidRPr="000D7AB0" w:rsidRDefault="00792B30" w:rsidP="000D7AB0">
            <w:pPr>
              <w:widowControl/>
              <w:suppressAutoHyphens w:val="0"/>
              <w:spacing w:line="360" w:lineRule="auto"/>
              <w:contextualSpacing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 w:rsidRPr="000D7AB0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>Неглубокое обоснование суждения, неумение практически использовать знания</w:t>
            </w:r>
          </w:p>
        </w:tc>
        <w:tc>
          <w:tcPr>
            <w:tcW w:w="3260" w:type="dxa"/>
          </w:tcPr>
          <w:p w:rsidR="00792B30" w:rsidRPr="000D7AB0" w:rsidRDefault="00792B30" w:rsidP="000D7AB0">
            <w:pPr>
              <w:widowControl/>
              <w:suppressAutoHyphens w:val="0"/>
              <w:spacing w:line="360" w:lineRule="auto"/>
              <w:ind w:firstLine="34"/>
              <w:contextualSpacing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 w:rsidRPr="000D7AB0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>Непоследовательное изложение материала; ошибки в языковом оформлении</w:t>
            </w:r>
          </w:p>
        </w:tc>
      </w:tr>
      <w:tr w:rsidR="00792B30" w:rsidRPr="00792B30" w:rsidTr="00A260A3">
        <w:tc>
          <w:tcPr>
            <w:tcW w:w="1134" w:type="dxa"/>
            <w:vAlign w:val="center"/>
          </w:tcPr>
          <w:p w:rsidR="00792B30" w:rsidRPr="000D7AB0" w:rsidRDefault="00792B30" w:rsidP="00A260A3">
            <w:pPr>
              <w:widowControl/>
              <w:suppressAutoHyphens w:val="0"/>
              <w:ind w:firstLine="34"/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 w:rsidRPr="000D7AB0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>«2»</w:t>
            </w:r>
          </w:p>
        </w:tc>
        <w:tc>
          <w:tcPr>
            <w:tcW w:w="2977" w:type="dxa"/>
          </w:tcPr>
          <w:p w:rsidR="00792B30" w:rsidRPr="000D7AB0" w:rsidRDefault="00792B30" w:rsidP="000D7AB0">
            <w:pPr>
              <w:widowControl/>
              <w:suppressAutoHyphens w:val="0"/>
              <w:spacing w:line="360" w:lineRule="auto"/>
              <w:contextualSpacing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 w:rsidRPr="000D7AB0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 xml:space="preserve">Незнание большей части </w:t>
            </w:r>
            <w:proofErr w:type="gramStart"/>
            <w:r w:rsidRPr="000D7AB0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>изучаемого</w:t>
            </w:r>
            <w:proofErr w:type="gramEnd"/>
            <w:r w:rsidRPr="000D7AB0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 xml:space="preserve"> или полное незнание</w:t>
            </w:r>
          </w:p>
        </w:tc>
        <w:tc>
          <w:tcPr>
            <w:tcW w:w="2977" w:type="dxa"/>
          </w:tcPr>
          <w:p w:rsidR="00792B30" w:rsidRPr="000D7AB0" w:rsidRDefault="00792B30" w:rsidP="000D7AB0">
            <w:pPr>
              <w:widowControl/>
              <w:suppressAutoHyphens w:val="0"/>
              <w:spacing w:line="360" w:lineRule="auto"/>
              <w:contextualSpacing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 w:rsidRPr="000D7AB0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>Неумение обосновать суждение, практически использовать знания</w:t>
            </w:r>
          </w:p>
        </w:tc>
        <w:tc>
          <w:tcPr>
            <w:tcW w:w="3260" w:type="dxa"/>
          </w:tcPr>
          <w:p w:rsidR="00792B30" w:rsidRPr="000D7AB0" w:rsidRDefault="00792B30" w:rsidP="000D7AB0">
            <w:pPr>
              <w:widowControl/>
              <w:suppressAutoHyphens w:val="0"/>
              <w:spacing w:line="360" w:lineRule="auto"/>
              <w:contextualSpacing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 w:rsidRPr="000D7AB0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>Беспорядочное, неуверенное изложение, неумение пользоваться языковыми средствами</w:t>
            </w:r>
          </w:p>
        </w:tc>
      </w:tr>
    </w:tbl>
    <w:p w:rsidR="000D7AB0" w:rsidRDefault="000D7AB0" w:rsidP="00A260A3">
      <w:pPr>
        <w:widowControl/>
        <w:suppressAutoHyphens w:val="0"/>
        <w:spacing w:line="360" w:lineRule="auto"/>
        <w:jc w:val="both"/>
        <w:rPr>
          <w:rFonts w:ascii="Times New Roman" w:eastAsia="Calibri" w:hAnsi="Times New Roman" w:cs="Times New Roman"/>
          <w:b/>
          <w:kern w:val="0"/>
          <w:sz w:val="28"/>
          <w:szCs w:val="28"/>
          <w:lang w:eastAsia="en-US" w:bidi="ar-SA"/>
        </w:rPr>
      </w:pPr>
    </w:p>
    <w:p w:rsidR="00A260A3" w:rsidRDefault="00A260A3" w:rsidP="00A260A3">
      <w:pPr>
        <w:widowControl/>
        <w:suppressAutoHyphens w:val="0"/>
        <w:spacing w:line="360" w:lineRule="auto"/>
        <w:jc w:val="both"/>
        <w:rPr>
          <w:rFonts w:ascii="Times New Roman" w:eastAsia="Calibri" w:hAnsi="Times New Roman" w:cs="Times New Roman"/>
          <w:b/>
          <w:kern w:val="0"/>
          <w:sz w:val="28"/>
          <w:szCs w:val="28"/>
          <w:lang w:eastAsia="en-US" w:bidi="ar-SA"/>
        </w:rPr>
      </w:pPr>
      <w:r w:rsidRPr="00A260A3">
        <w:rPr>
          <w:rFonts w:ascii="Times New Roman" w:eastAsia="Calibri" w:hAnsi="Times New Roman" w:cs="Times New Roman"/>
          <w:b/>
          <w:kern w:val="0"/>
          <w:sz w:val="28"/>
          <w:szCs w:val="28"/>
          <w:lang w:eastAsia="en-US" w:bidi="ar-SA"/>
        </w:rPr>
        <w:t>3.</w:t>
      </w:r>
      <w:r>
        <w:rPr>
          <w:rFonts w:ascii="Times New Roman" w:eastAsia="Calibri" w:hAnsi="Times New Roman" w:cs="Times New Roman"/>
          <w:b/>
          <w:kern w:val="0"/>
          <w:sz w:val="28"/>
          <w:szCs w:val="28"/>
          <w:lang w:eastAsia="en-US" w:bidi="ar-SA"/>
        </w:rPr>
        <w:t xml:space="preserve"> </w:t>
      </w:r>
      <w:r w:rsidR="00283842" w:rsidRPr="00A260A3">
        <w:rPr>
          <w:rFonts w:ascii="Times New Roman" w:eastAsia="Calibri" w:hAnsi="Times New Roman" w:cs="Times New Roman"/>
          <w:b/>
          <w:kern w:val="0"/>
          <w:sz w:val="28"/>
          <w:szCs w:val="28"/>
          <w:lang w:eastAsia="en-US" w:bidi="ar-SA"/>
        </w:rPr>
        <w:t>Ресурсный блок (условия</w:t>
      </w:r>
      <w:r>
        <w:rPr>
          <w:rFonts w:ascii="Times New Roman" w:eastAsia="Calibri" w:hAnsi="Times New Roman" w:cs="Times New Roman"/>
          <w:b/>
          <w:kern w:val="0"/>
          <w:sz w:val="28"/>
          <w:szCs w:val="28"/>
          <w:lang w:eastAsia="en-US" w:bidi="ar-SA"/>
        </w:rPr>
        <w:t>)</w:t>
      </w:r>
    </w:p>
    <w:p w:rsidR="00393827" w:rsidRPr="009E78D6" w:rsidRDefault="00393827" w:rsidP="00921FD9">
      <w:pPr>
        <w:spacing w:line="360" w:lineRule="auto"/>
        <w:ind w:firstLine="284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E78D6">
        <w:rPr>
          <w:rFonts w:ascii="Times New Roman" w:eastAsia="Times New Roman" w:hAnsi="Times New Roman" w:cs="Times New Roman"/>
          <w:bCs/>
          <w:sz w:val="28"/>
          <w:szCs w:val="28"/>
        </w:rPr>
        <w:t xml:space="preserve">Ресурсное обеспечение для осуществления данной системы деятельности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r w:rsidRPr="009E78D6">
        <w:rPr>
          <w:rFonts w:ascii="Times New Roman" w:eastAsia="Times New Roman" w:hAnsi="Times New Roman" w:cs="Times New Roman"/>
          <w:bCs/>
          <w:sz w:val="28"/>
          <w:szCs w:val="28"/>
        </w:rPr>
        <w:t>меется в полном объеме и отвечает всем современным требованиям</w:t>
      </w:r>
      <w:r w:rsidR="00044735">
        <w:rPr>
          <w:rFonts w:ascii="Times New Roman" w:eastAsia="Times New Roman" w:hAnsi="Times New Roman" w:cs="Times New Roman"/>
          <w:bCs/>
          <w:sz w:val="28"/>
          <w:szCs w:val="28"/>
        </w:rPr>
        <w:t>:</w:t>
      </w:r>
    </w:p>
    <w:p w:rsidR="00F12B33" w:rsidRDefault="00044735" w:rsidP="00F12B33">
      <w:pPr>
        <w:numPr>
          <w:ilvl w:val="0"/>
          <w:numId w:val="44"/>
        </w:numPr>
        <w:spacing w:line="360" w:lineRule="auto"/>
        <w:contextualSpacing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</w:t>
      </w:r>
      <w:r w:rsidR="008A75F5" w:rsidRPr="00921FD9">
        <w:rPr>
          <w:rFonts w:ascii="Times New Roman" w:hAnsi="Times New Roman" w:cs="Times New Roman"/>
          <w:sz w:val="28"/>
        </w:rPr>
        <w:t>идактическое обеспечение</w:t>
      </w:r>
      <w:r>
        <w:rPr>
          <w:rFonts w:ascii="Times New Roman" w:hAnsi="Times New Roman" w:cs="Times New Roman"/>
          <w:sz w:val="28"/>
        </w:rPr>
        <w:t>,</w:t>
      </w:r>
      <w:r w:rsidR="008A75F5" w:rsidRPr="00921FD9">
        <w:rPr>
          <w:rFonts w:ascii="Times New Roman" w:hAnsi="Times New Roman" w:cs="Times New Roman"/>
          <w:sz w:val="28"/>
        </w:rPr>
        <w:t xml:space="preserve"> </w:t>
      </w:r>
    </w:p>
    <w:p w:rsidR="00F12B33" w:rsidRDefault="00044735" w:rsidP="00F12B33">
      <w:pPr>
        <w:numPr>
          <w:ilvl w:val="0"/>
          <w:numId w:val="44"/>
        </w:numPr>
        <w:spacing w:line="36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</w:t>
      </w:r>
      <w:r w:rsidR="008A75F5" w:rsidRPr="00921FD9">
        <w:rPr>
          <w:rFonts w:ascii="Times New Roman" w:hAnsi="Times New Roman" w:cs="Times New Roman"/>
          <w:bCs/>
          <w:sz w:val="28"/>
          <w:szCs w:val="28"/>
        </w:rPr>
        <w:t>аучно-методическое обеспечение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="008A75F5" w:rsidRPr="00921FD9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F12B33" w:rsidRDefault="00044735" w:rsidP="00F12B33">
      <w:pPr>
        <w:numPr>
          <w:ilvl w:val="0"/>
          <w:numId w:val="44"/>
        </w:numPr>
        <w:spacing w:line="36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</w:t>
      </w:r>
      <w:r w:rsidR="008A75F5" w:rsidRPr="00921FD9">
        <w:rPr>
          <w:rFonts w:ascii="Times New Roman" w:hAnsi="Times New Roman" w:cs="Times New Roman"/>
          <w:bCs/>
          <w:sz w:val="28"/>
          <w:szCs w:val="28"/>
        </w:rPr>
        <w:t xml:space="preserve">сихолого-педагогическое сопровождение учащихся, </w:t>
      </w:r>
    </w:p>
    <w:p w:rsidR="00F12B33" w:rsidRDefault="00044735" w:rsidP="00F12B33">
      <w:pPr>
        <w:numPr>
          <w:ilvl w:val="0"/>
          <w:numId w:val="44"/>
        </w:numPr>
        <w:spacing w:line="36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</w:t>
      </w:r>
      <w:r w:rsidR="008A75F5" w:rsidRPr="00921FD9">
        <w:rPr>
          <w:rFonts w:ascii="Times New Roman" w:hAnsi="Times New Roman" w:cs="Times New Roman"/>
          <w:bCs/>
          <w:sz w:val="28"/>
          <w:szCs w:val="28"/>
        </w:rPr>
        <w:t xml:space="preserve">атериально-техническое обеспечение, </w:t>
      </w:r>
    </w:p>
    <w:p w:rsidR="008A75F5" w:rsidRDefault="00044735" w:rsidP="00F12B33">
      <w:pPr>
        <w:numPr>
          <w:ilvl w:val="0"/>
          <w:numId w:val="44"/>
        </w:numPr>
        <w:spacing w:line="36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</w:t>
      </w:r>
      <w:r w:rsidR="008A75F5" w:rsidRPr="00921FD9">
        <w:rPr>
          <w:rFonts w:ascii="Times New Roman" w:hAnsi="Times New Roman" w:cs="Times New Roman"/>
          <w:bCs/>
          <w:sz w:val="28"/>
          <w:szCs w:val="28"/>
        </w:rPr>
        <w:t>адровые ресурсы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0D7AB0" w:rsidRDefault="000D7AB0" w:rsidP="00D643F5">
      <w:pPr>
        <w:spacing w:line="36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</w:p>
    <w:p w:rsidR="000D7AB0" w:rsidRDefault="000D7AB0" w:rsidP="00D643F5">
      <w:pPr>
        <w:spacing w:line="36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</w:p>
    <w:p w:rsidR="000D7AB0" w:rsidRDefault="000D7AB0" w:rsidP="00D643F5">
      <w:pPr>
        <w:spacing w:line="36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</w:p>
    <w:p w:rsidR="000D7AB0" w:rsidRDefault="000D7AB0" w:rsidP="00D643F5">
      <w:pPr>
        <w:spacing w:line="36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</w:p>
    <w:p w:rsidR="000D7AB0" w:rsidRDefault="000D7AB0" w:rsidP="00D643F5">
      <w:pPr>
        <w:spacing w:line="36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</w:p>
    <w:p w:rsidR="000D7AB0" w:rsidRDefault="000D7AB0" w:rsidP="00D643F5">
      <w:pPr>
        <w:spacing w:line="36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</w:p>
    <w:p w:rsidR="000D7AB0" w:rsidRDefault="000D7AB0" w:rsidP="00D643F5">
      <w:pPr>
        <w:spacing w:line="36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</w:p>
    <w:p w:rsidR="003D7285" w:rsidRDefault="00EE0246" w:rsidP="00B47541">
      <w:pPr>
        <w:widowControl/>
        <w:numPr>
          <w:ilvl w:val="0"/>
          <w:numId w:val="27"/>
        </w:numPr>
        <w:suppressAutoHyphens w:val="0"/>
        <w:spacing w:line="360" w:lineRule="auto"/>
        <w:ind w:left="426" w:hanging="426"/>
        <w:jc w:val="both"/>
        <w:rPr>
          <w:rFonts w:ascii="Times New Roman" w:eastAsia="Calibri" w:hAnsi="Times New Roman" w:cs="Times New Roman"/>
          <w:b/>
          <w:kern w:val="0"/>
          <w:sz w:val="28"/>
          <w:szCs w:val="28"/>
          <w:lang w:eastAsia="en-US" w:bidi="ar-SA"/>
        </w:rPr>
      </w:pPr>
      <w:r w:rsidRPr="00EE0246">
        <w:rPr>
          <w:rFonts w:ascii="Times New Roman" w:eastAsia="Calibri" w:hAnsi="Times New Roman" w:cs="Times New Roman"/>
          <w:b/>
          <w:kern w:val="0"/>
          <w:sz w:val="28"/>
          <w:szCs w:val="28"/>
          <w:lang w:eastAsia="en-US" w:bidi="ar-SA"/>
        </w:rPr>
        <w:lastRenderedPageBreak/>
        <w:t>Заключение</w:t>
      </w:r>
    </w:p>
    <w:p w:rsidR="00B47541" w:rsidRDefault="003D7285" w:rsidP="00B47541">
      <w:pPr>
        <w:widowControl/>
        <w:suppressAutoHyphens w:val="0"/>
        <w:spacing w:line="360" w:lineRule="auto"/>
        <w:ind w:firstLine="426"/>
        <w:jc w:val="both"/>
        <w:rPr>
          <w:rFonts w:ascii="Times New Roman" w:eastAsia="Calibri" w:hAnsi="Times New Roman" w:cs="Times New Roman"/>
          <w:b/>
          <w:kern w:val="0"/>
          <w:sz w:val="28"/>
          <w:szCs w:val="28"/>
          <w:lang w:eastAsia="en-US" w:bidi="ar-SA"/>
        </w:rPr>
      </w:pPr>
      <w:r w:rsidRPr="00A9214E">
        <w:rPr>
          <w:rFonts w:ascii="Times New Roman" w:eastAsia="Calibri" w:hAnsi="Times New Roman" w:cs="Times New Roman"/>
          <w:b/>
          <w:i/>
          <w:kern w:val="0"/>
          <w:sz w:val="28"/>
          <w:szCs w:val="28"/>
          <w:lang w:eastAsia="en-US" w:bidi="ar-SA"/>
        </w:rPr>
        <w:t>Выводы</w:t>
      </w:r>
      <w:r w:rsidRPr="00B47541">
        <w:rPr>
          <w:rFonts w:ascii="Times New Roman" w:eastAsia="Calibri" w:hAnsi="Times New Roman" w:cs="Times New Roman"/>
          <w:b/>
          <w:kern w:val="0"/>
          <w:sz w:val="28"/>
          <w:szCs w:val="28"/>
          <w:lang w:eastAsia="en-US" w:bidi="ar-SA"/>
        </w:rPr>
        <w:t xml:space="preserve"> </w:t>
      </w:r>
      <w:r w:rsidRPr="00A9214E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>по ИР</w:t>
      </w:r>
      <w:r w:rsidR="00B47541" w:rsidRPr="00A9214E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>:</w:t>
      </w:r>
    </w:p>
    <w:p w:rsidR="001C197F" w:rsidRPr="001C197F" w:rsidRDefault="00F61D6C" w:rsidP="001C197F">
      <w:pPr>
        <w:widowControl/>
        <w:numPr>
          <w:ilvl w:val="0"/>
          <w:numId w:val="36"/>
        </w:numPr>
        <w:suppressAutoHyphens w:val="0"/>
        <w:spacing w:line="36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Для </w:t>
      </w:r>
      <w:r w:rsidRPr="001C197F">
        <w:rPr>
          <w:rFonts w:ascii="Times New Roman" w:hAnsi="Times New Roman"/>
          <w:color w:val="000000"/>
          <w:sz w:val="28"/>
          <w:szCs w:val="28"/>
        </w:rPr>
        <w:t>использовани</w:t>
      </w:r>
      <w:r w:rsidR="00163275">
        <w:rPr>
          <w:rFonts w:ascii="Times New Roman" w:hAnsi="Times New Roman"/>
          <w:color w:val="000000"/>
          <w:sz w:val="28"/>
          <w:szCs w:val="28"/>
        </w:rPr>
        <w:t>я</w:t>
      </w:r>
      <w:r w:rsidRPr="001C197F">
        <w:rPr>
          <w:rFonts w:ascii="Times New Roman" w:hAnsi="Times New Roman"/>
          <w:color w:val="000000"/>
          <w:sz w:val="28"/>
          <w:szCs w:val="28"/>
        </w:rPr>
        <w:t xml:space="preserve"> ИКТ на уроках окружающего мира</w:t>
      </w:r>
      <w:r>
        <w:rPr>
          <w:rFonts w:ascii="Times New Roman" w:eastAsia="Times New Roman" w:hAnsi="Times New Roman" w:cs="Times New Roman"/>
          <w:sz w:val="28"/>
        </w:rPr>
        <w:t xml:space="preserve"> учитель</w:t>
      </w:r>
      <w:r w:rsidR="001C197F">
        <w:rPr>
          <w:rFonts w:ascii="Times New Roman" w:eastAsia="Times New Roman" w:hAnsi="Times New Roman" w:cs="Times New Roman"/>
          <w:sz w:val="28"/>
        </w:rPr>
        <w:t xml:space="preserve"> должен создавать условия  </w:t>
      </w:r>
      <w:r w:rsidR="001C197F" w:rsidRPr="001C197F">
        <w:rPr>
          <w:rFonts w:ascii="Times New Roman" w:hAnsi="Times New Roman"/>
          <w:color w:val="000000"/>
          <w:sz w:val="28"/>
          <w:szCs w:val="28"/>
        </w:rPr>
        <w:t xml:space="preserve">психологического комфорта </w:t>
      </w:r>
      <w:r w:rsidR="001C197F">
        <w:rPr>
          <w:rFonts w:ascii="Times New Roman" w:eastAsia="Times New Roman" w:hAnsi="Times New Roman" w:cs="Times New Roman"/>
          <w:sz w:val="28"/>
        </w:rPr>
        <w:t>обучающимся</w:t>
      </w:r>
      <w:r w:rsidR="001C197F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AB1DC1" w:rsidRPr="00CC3343" w:rsidRDefault="001C197F" w:rsidP="001C197F">
      <w:pPr>
        <w:widowControl/>
        <w:numPr>
          <w:ilvl w:val="0"/>
          <w:numId w:val="36"/>
        </w:numPr>
        <w:suppressAutoHyphens w:val="0"/>
        <w:spacing w:line="36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</w:pPr>
      <w:r>
        <w:rPr>
          <w:rFonts w:ascii="Times New Roman" w:hAnsi="Times New Roman"/>
          <w:color w:val="000000"/>
          <w:sz w:val="28"/>
          <w:szCs w:val="28"/>
        </w:rPr>
        <w:t>Использование ИКТ</w:t>
      </w:r>
      <w:r w:rsidRPr="001C197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B1DC1" w:rsidRPr="001C197F">
        <w:rPr>
          <w:rFonts w:ascii="Times New Roman" w:hAnsi="Times New Roman" w:cs="Times New Roman"/>
          <w:color w:val="000000"/>
          <w:sz w:val="28"/>
          <w:szCs w:val="28"/>
        </w:rPr>
        <w:t xml:space="preserve">способствует повышению эффективности урока, наглядности преподавания, интереса учащихся к предмету, осознанности в овладении программным материалом, а также позволяет значительно активизировать зрительный канал, мнемонические центры личности, что приводит к прочности, быстроте усвоения материала, повышается познавательная активность учащихся, создаются предпосылки активной речевой деятельности, развивается мышление. </w:t>
      </w:r>
    </w:p>
    <w:p w:rsidR="00CC3343" w:rsidRPr="00CC3343" w:rsidRDefault="00CC3343" w:rsidP="00CC3343">
      <w:pPr>
        <w:widowControl/>
        <w:numPr>
          <w:ilvl w:val="0"/>
          <w:numId w:val="36"/>
        </w:numPr>
        <w:suppressAutoHyphens w:val="0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07F78">
        <w:rPr>
          <w:rFonts w:ascii="Times New Roman" w:hAnsi="Times New Roman" w:cs="Times New Roman"/>
          <w:color w:val="000000"/>
          <w:sz w:val="28"/>
          <w:szCs w:val="28"/>
        </w:rPr>
        <w:t>Учитель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07F78">
        <w:rPr>
          <w:rFonts w:ascii="Times New Roman" w:hAnsi="Times New Roman" w:cs="Times New Roman"/>
          <w:color w:val="000000"/>
          <w:sz w:val="28"/>
          <w:szCs w:val="28"/>
        </w:rPr>
        <w:t>может объективно оце</w:t>
      </w:r>
      <w:r>
        <w:rPr>
          <w:rFonts w:ascii="Times New Roman" w:hAnsi="Times New Roman" w:cs="Times New Roman"/>
          <w:color w:val="000000"/>
          <w:sz w:val="28"/>
          <w:szCs w:val="28"/>
        </w:rPr>
        <w:t>нить деятельность всех учащихся.</w:t>
      </w:r>
    </w:p>
    <w:p w:rsidR="001C197F" w:rsidRPr="001C197F" w:rsidRDefault="001C197F" w:rsidP="001C197F">
      <w:pPr>
        <w:pStyle w:val="a4"/>
        <w:numPr>
          <w:ilvl w:val="0"/>
          <w:numId w:val="36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4"/>
        </w:rPr>
      </w:pPr>
      <w:r>
        <w:rPr>
          <w:rFonts w:ascii="Times New Roman" w:eastAsia="Times New Roman" w:hAnsi="Times New Roman"/>
          <w:sz w:val="28"/>
          <w:szCs w:val="24"/>
        </w:rPr>
        <w:t>Педагогу необходимо постоянно повышать свой образовательный уровень, внедрять в свою систему педагогической деятельности новые приемы и технологии.</w:t>
      </w:r>
    </w:p>
    <w:p w:rsidR="00504433" w:rsidRDefault="00504433" w:rsidP="00504433">
      <w:pPr>
        <w:spacing w:line="36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04433" w:rsidRPr="00504433" w:rsidRDefault="00504433" w:rsidP="00504433">
      <w:pPr>
        <w:spacing w:line="36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4433">
        <w:rPr>
          <w:rFonts w:ascii="Times New Roman" w:hAnsi="Times New Roman" w:cs="Times New Roman"/>
          <w:color w:val="000000"/>
          <w:sz w:val="28"/>
          <w:szCs w:val="28"/>
        </w:rPr>
        <w:t xml:space="preserve">Уроки с применением ИКТ оптимизируют процесс обучения, развивают знания, умения и навыки учащихся и, одновременно повышают мастерство учителя. Поэтому встраивание их в курс «Окружающий мир» не может быть осуществлено механически, оно требует строгого согласования с содержанием обучения. </w:t>
      </w:r>
    </w:p>
    <w:p w:rsidR="00504433" w:rsidRPr="00504433" w:rsidRDefault="00504433" w:rsidP="00504433">
      <w:pPr>
        <w:spacing w:line="36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4433">
        <w:rPr>
          <w:rFonts w:ascii="Times New Roman" w:hAnsi="Times New Roman" w:cs="Times New Roman"/>
          <w:color w:val="000000"/>
          <w:sz w:val="28"/>
          <w:szCs w:val="28"/>
        </w:rPr>
        <w:t xml:space="preserve">Только в этом случае можно осуществить развитие познавательных интересов, интеллектуальных и творческих способностей младших школьников, что является одной из основных целей Федерального государственного образовательного стандарта начального общего обучения. </w:t>
      </w:r>
    </w:p>
    <w:p w:rsidR="004837AC" w:rsidRDefault="004837AC" w:rsidP="00F326CE">
      <w:pPr>
        <w:spacing w:line="36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837AC" w:rsidRDefault="004837AC" w:rsidP="00F326CE">
      <w:pPr>
        <w:spacing w:line="36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837AC" w:rsidRDefault="004837AC" w:rsidP="00F326CE">
      <w:pPr>
        <w:spacing w:line="36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837AC" w:rsidRDefault="004837AC" w:rsidP="00F326CE">
      <w:pPr>
        <w:spacing w:line="36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E0246" w:rsidRDefault="00EE0246" w:rsidP="00B47541">
      <w:pPr>
        <w:widowControl/>
        <w:numPr>
          <w:ilvl w:val="0"/>
          <w:numId w:val="27"/>
        </w:numPr>
        <w:suppressAutoHyphens w:val="0"/>
        <w:spacing w:line="360" w:lineRule="auto"/>
        <w:ind w:left="426" w:hanging="426"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</w:pPr>
      <w:r w:rsidRPr="00EE0246">
        <w:rPr>
          <w:rFonts w:ascii="Times New Roman" w:eastAsia="Calibri" w:hAnsi="Times New Roman" w:cs="Times New Roman"/>
          <w:b/>
          <w:kern w:val="0"/>
          <w:sz w:val="28"/>
          <w:szCs w:val="28"/>
          <w:lang w:eastAsia="en-US" w:bidi="ar-SA"/>
        </w:rPr>
        <w:lastRenderedPageBreak/>
        <w:t>Информационные источники</w:t>
      </w:r>
      <w:r w:rsidR="006E2D98">
        <w:rPr>
          <w:rFonts w:ascii="Times New Roman" w:eastAsia="Calibri" w:hAnsi="Times New Roman" w:cs="Times New Roman"/>
          <w:b/>
          <w:kern w:val="0"/>
          <w:sz w:val="28"/>
          <w:szCs w:val="28"/>
          <w:lang w:eastAsia="en-US" w:bidi="ar-SA"/>
        </w:rPr>
        <w:t xml:space="preserve"> </w:t>
      </w:r>
      <w:r w:rsidR="006E2D98" w:rsidRPr="00027CF7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>(</w:t>
      </w:r>
      <w:r w:rsidR="00D535AA" w:rsidRPr="00027CF7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>использованные источник</w:t>
      </w:r>
      <w:r w:rsidR="006D7461" w:rsidRPr="00027CF7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 xml:space="preserve">и, рекомендованные источники: </w:t>
      </w:r>
      <w:r w:rsidR="006E2D98" w:rsidRPr="00027CF7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>нормативно-правовые, основные, дополнительные)</w:t>
      </w:r>
    </w:p>
    <w:p w:rsidR="009F09F8" w:rsidRPr="00701938" w:rsidRDefault="009F09F8" w:rsidP="009F09F8">
      <w:pPr>
        <w:widowControl/>
        <w:suppressAutoHyphens w:val="0"/>
        <w:spacing w:line="360" w:lineRule="auto"/>
        <w:jc w:val="both"/>
        <w:rPr>
          <w:rFonts w:ascii="Times New Roman" w:eastAsia="Calibri" w:hAnsi="Times New Roman" w:cs="Times New Roman"/>
          <w:b/>
          <w:i/>
          <w:kern w:val="0"/>
          <w:sz w:val="28"/>
          <w:szCs w:val="28"/>
          <w:lang w:eastAsia="en-US" w:bidi="ar-SA"/>
        </w:rPr>
      </w:pPr>
      <w:r w:rsidRPr="00701938">
        <w:rPr>
          <w:rFonts w:ascii="Times New Roman" w:eastAsia="Calibri" w:hAnsi="Times New Roman" w:cs="Times New Roman"/>
          <w:b/>
          <w:i/>
          <w:kern w:val="0"/>
          <w:sz w:val="28"/>
          <w:szCs w:val="28"/>
          <w:lang w:eastAsia="en-US" w:bidi="ar-SA"/>
        </w:rPr>
        <w:t>Использованные  источники</w:t>
      </w:r>
    </w:p>
    <w:p w:rsidR="00701938" w:rsidRPr="00701938" w:rsidRDefault="004F29EC" w:rsidP="00701938">
      <w:pPr>
        <w:suppressAutoHyphens w:val="0"/>
        <w:spacing w:line="276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:u w:val="single"/>
          <w:lang w:eastAsia="en-US" w:bidi="ar-SA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:u w:val="single"/>
          <w:lang w:eastAsia="en-US" w:bidi="ar-SA"/>
        </w:rPr>
        <w:t>Л</w:t>
      </w:r>
      <w:r w:rsidR="00701938" w:rsidRPr="00701938">
        <w:rPr>
          <w:rFonts w:ascii="Times New Roman" w:eastAsia="Calibri" w:hAnsi="Times New Roman" w:cs="Times New Roman"/>
          <w:kern w:val="0"/>
          <w:sz w:val="28"/>
          <w:szCs w:val="28"/>
          <w:u w:val="single"/>
          <w:lang w:eastAsia="en-US" w:bidi="ar-SA"/>
        </w:rPr>
        <w:t>итература:</w:t>
      </w:r>
    </w:p>
    <w:p w:rsidR="00701938" w:rsidRPr="00FD2538" w:rsidRDefault="00FD2538" w:rsidP="00701938">
      <w:pPr>
        <w:numPr>
          <w:ilvl w:val="0"/>
          <w:numId w:val="40"/>
        </w:numPr>
        <w:suppressAutoHyphens w:val="0"/>
        <w:spacing w:line="276" w:lineRule="auto"/>
        <w:ind w:left="284" w:hanging="284"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</w:pPr>
      <w:proofErr w:type="spellStart"/>
      <w:r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>Ивченкова</w:t>
      </w:r>
      <w:proofErr w:type="spellEnd"/>
      <w:r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 xml:space="preserve"> Г.Г., Потапов И.В. «Окружающий мир» 1 класс, </w:t>
      </w:r>
      <w:r w:rsidRPr="00FD2538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>издательство «</w:t>
      </w:r>
      <w:proofErr w:type="spellStart"/>
      <w:r w:rsidRPr="00FD2538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>Астрель</w:t>
      </w:r>
      <w:proofErr w:type="spellEnd"/>
      <w:r w:rsidRPr="00FD2538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>»</w:t>
      </w:r>
      <w:r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 xml:space="preserve"> - М., 2011</w:t>
      </w:r>
    </w:p>
    <w:p w:rsidR="00FD2538" w:rsidRPr="00FD2538" w:rsidRDefault="00FD2538" w:rsidP="00FD2538">
      <w:pPr>
        <w:numPr>
          <w:ilvl w:val="0"/>
          <w:numId w:val="40"/>
        </w:numPr>
        <w:suppressAutoHyphens w:val="0"/>
        <w:spacing w:line="276" w:lineRule="auto"/>
        <w:ind w:left="284" w:hanging="284"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</w:pPr>
      <w:proofErr w:type="spellStart"/>
      <w:r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>Ивченкова</w:t>
      </w:r>
      <w:proofErr w:type="spellEnd"/>
      <w:r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 xml:space="preserve"> Г.Г., Потапов И.В. «Окружающий мир» 1 класс, рабочая тетрадь.</w:t>
      </w:r>
      <w:r w:rsidRPr="00FD2538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 xml:space="preserve"> </w:t>
      </w:r>
      <w:r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>- М., 2011</w:t>
      </w:r>
    </w:p>
    <w:p w:rsidR="00701938" w:rsidRPr="00701938" w:rsidRDefault="00FD2538" w:rsidP="00701938">
      <w:pPr>
        <w:numPr>
          <w:ilvl w:val="0"/>
          <w:numId w:val="40"/>
        </w:numPr>
        <w:suppressAutoHyphens w:val="0"/>
        <w:spacing w:line="276" w:lineRule="auto"/>
        <w:ind w:left="284" w:hanging="284"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 xml:space="preserve">Система уроков по учебнику </w:t>
      </w:r>
      <w:proofErr w:type="spellStart"/>
      <w:r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>Ивченковой</w:t>
      </w:r>
      <w:proofErr w:type="spellEnd"/>
      <w:r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 xml:space="preserve"> Г.Г., Потапова И.В. «Окружающий мир» 1 класс. Издательство «Учитель» - В., 2013.</w:t>
      </w:r>
    </w:p>
    <w:p w:rsidR="00701938" w:rsidRPr="00701938" w:rsidRDefault="00701938" w:rsidP="00701938">
      <w:pPr>
        <w:suppressAutoHyphens w:val="0"/>
        <w:spacing w:line="276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:u w:val="single"/>
          <w:lang w:eastAsia="en-US" w:bidi="ar-SA"/>
        </w:rPr>
      </w:pPr>
      <w:r w:rsidRPr="00701938">
        <w:rPr>
          <w:rFonts w:ascii="Times New Roman" w:eastAsia="Calibri" w:hAnsi="Times New Roman" w:cs="Times New Roman"/>
          <w:kern w:val="0"/>
          <w:sz w:val="28"/>
          <w:szCs w:val="28"/>
          <w:u w:val="single"/>
          <w:lang w:eastAsia="en-US" w:bidi="ar-SA"/>
        </w:rPr>
        <w:t>Интернет-ресурсы:</w:t>
      </w:r>
    </w:p>
    <w:p w:rsidR="0087669F" w:rsidRDefault="00701938" w:rsidP="00701938">
      <w:pPr>
        <w:numPr>
          <w:ilvl w:val="0"/>
          <w:numId w:val="41"/>
        </w:numPr>
        <w:suppressAutoHyphens w:val="0"/>
        <w:spacing w:line="276" w:lineRule="auto"/>
        <w:ind w:left="284" w:hanging="284"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</w:pPr>
      <w:r w:rsidRPr="00701938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 xml:space="preserve">Единая коллекция Цифровых  Образовательных ресурсов </w:t>
      </w:r>
      <w:r w:rsidR="0087669F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>–</w:t>
      </w:r>
      <w:r w:rsidRPr="00701938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 xml:space="preserve"> </w:t>
      </w:r>
    </w:p>
    <w:p w:rsidR="00701938" w:rsidRDefault="001F2749" w:rsidP="0087669F">
      <w:pPr>
        <w:suppressAutoHyphens w:val="0"/>
        <w:spacing w:line="276" w:lineRule="auto"/>
        <w:ind w:left="284"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</w:pPr>
      <w:hyperlink r:id="rId9" w:history="1">
        <w:r w:rsidR="0087669F" w:rsidRPr="001510DD">
          <w:rPr>
            <w:rStyle w:val="a3"/>
            <w:rFonts w:ascii="Times New Roman" w:eastAsia="Calibri" w:hAnsi="Times New Roman" w:cs="Times New Roman"/>
            <w:kern w:val="0"/>
            <w:sz w:val="28"/>
            <w:szCs w:val="28"/>
            <w:lang w:eastAsia="en-US" w:bidi="ar-SA"/>
          </w:rPr>
          <w:t>http://school-collection.edu.ru/</w:t>
        </w:r>
      </w:hyperlink>
    </w:p>
    <w:p w:rsidR="00701938" w:rsidRDefault="00701938" w:rsidP="00701938">
      <w:pPr>
        <w:numPr>
          <w:ilvl w:val="0"/>
          <w:numId w:val="41"/>
        </w:numPr>
        <w:suppressAutoHyphens w:val="0"/>
        <w:spacing w:line="276" w:lineRule="auto"/>
        <w:ind w:left="284" w:hanging="284"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</w:pPr>
      <w:r w:rsidRPr="00701938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 xml:space="preserve">Начальная школа – детям, родителям, учителям - </w:t>
      </w:r>
      <w:hyperlink r:id="rId10" w:history="1">
        <w:r w:rsidR="0087669F" w:rsidRPr="001510DD">
          <w:rPr>
            <w:rStyle w:val="a3"/>
            <w:rFonts w:ascii="Times New Roman" w:eastAsia="Calibri" w:hAnsi="Times New Roman" w:cs="Times New Roman"/>
            <w:kern w:val="0"/>
            <w:sz w:val="28"/>
            <w:szCs w:val="28"/>
            <w:lang w:eastAsia="en-US" w:bidi="ar-SA"/>
          </w:rPr>
          <w:t>http://www.nachalka.com/</w:t>
        </w:r>
      </w:hyperlink>
    </w:p>
    <w:p w:rsidR="00701938" w:rsidRDefault="00701938" w:rsidP="00701938">
      <w:pPr>
        <w:numPr>
          <w:ilvl w:val="0"/>
          <w:numId w:val="41"/>
        </w:numPr>
        <w:suppressAutoHyphens w:val="0"/>
        <w:spacing w:line="276" w:lineRule="auto"/>
        <w:ind w:left="284" w:hanging="284"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</w:pPr>
      <w:r w:rsidRPr="00701938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 xml:space="preserve">Фестиваль педагогических идей «Открытый урок» - </w:t>
      </w:r>
      <w:hyperlink r:id="rId11" w:history="1">
        <w:r w:rsidR="0087669F" w:rsidRPr="001510DD">
          <w:rPr>
            <w:rStyle w:val="a3"/>
            <w:rFonts w:ascii="Times New Roman" w:eastAsia="Calibri" w:hAnsi="Times New Roman" w:cs="Times New Roman"/>
            <w:kern w:val="0"/>
            <w:sz w:val="28"/>
            <w:szCs w:val="28"/>
            <w:lang w:eastAsia="en-US" w:bidi="ar-SA"/>
          </w:rPr>
          <w:t>http://festival.1september.ru/</w:t>
        </w:r>
      </w:hyperlink>
    </w:p>
    <w:p w:rsidR="00701938" w:rsidRPr="0087669F" w:rsidRDefault="00701938" w:rsidP="0087669F">
      <w:pPr>
        <w:numPr>
          <w:ilvl w:val="0"/>
          <w:numId w:val="41"/>
        </w:numPr>
        <w:suppressAutoHyphens w:val="0"/>
        <w:spacing w:line="276" w:lineRule="auto"/>
        <w:ind w:left="284" w:hanging="284"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</w:pPr>
      <w:r w:rsidRPr="0087669F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 xml:space="preserve">Образовательная система «Школа 2100» - </w:t>
      </w:r>
      <w:hyperlink r:id="rId12" w:history="1">
        <w:r w:rsidR="0087669F" w:rsidRPr="0087669F">
          <w:rPr>
            <w:rStyle w:val="a3"/>
            <w:rFonts w:ascii="Times New Roman" w:eastAsia="Calibri" w:hAnsi="Times New Roman" w:cs="Times New Roman"/>
            <w:kern w:val="0"/>
            <w:sz w:val="28"/>
            <w:szCs w:val="28"/>
            <w:lang w:eastAsia="en-US" w:bidi="ar-SA"/>
          </w:rPr>
          <w:t>http://festival.1september.ru/</w:t>
        </w:r>
      </w:hyperlink>
    </w:p>
    <w:p w:rsidR="00701938" w:rsidRDefault="00701938" w:rsidP="00701938">
      <w:pPr>
        <w:numPr>
          <w:ilvl w:val="0"/>
          <w:numId w:val="41"/>
        </w:numPr>
        <w:suppressAutoHyphens w:val="0"/>
        <w:spacing w:line="276" w:lineRule="auto"/>
        <w:ind w:left="284" w:hanging="284"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</w:pPr>
      <w:r w:rsidRPr="00701938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 xml:space="preserve">Открытый класс. Сетевые образовательные сообщества - </w:t>
      </w:r>
      <w:hyperlink r:id="rId13" w:history="1">
        <w:r w:rsidRPr="001510DD">
          <w:rPr>
            <w:rStyle w:val="a3"/>
            <w:rFonts w:ascii="Times New Roman" w:eastAsia="Calibri" w:hAnsi="Times New Roman" w:cs="Times New Roman"/>
            <w:kern w:val="0"/>
            <w:sz w:val="28"/>
            <w:szCs w:val="28"/>
            <w:lang w:eastAsia="en-US" w:bidi="ar-SA"/>
          </w:rPr>
          <w:t>http://www.openclass.ru</w:t>
        </w:r>
      </w:hyperlink>
    </w:p>
    <w:p w:rsidR="00CB357B" w:rsidRPr="0028011D" w:rsidRDefault="00CB357B" w:rsidP="00701938">
      <w:pPr>
        <w:suppressAutoHyphens w:val="0"/>
        <w:spacing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</w:pPr>
      <w:r w:rsidRPr="0028011D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ar-SA" w:bidi="ar-SA"/>
        </w:rPr>
        <w:t>Информационное обеспечение обучения</w:t>
      </w:r>
    </w:p>
    <w:p w:rsidR="00CB357B" w:rsidRPr="0028011D" w:rsidRDefault="00CB357B" w:rsidP="0028011D">
      <w:pPr>
        <w:widowControl/>
        <w:suppressAutoHyphens w:val="0"/>
        <w:spacing w:line="276" w:lineRule="auto"/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val="en-US" w:eastAsia="ar-SA" w:bidi="ar-SA"/>
        </w:rPr>
      </w:pPr>
      <w:r w:rsidRPr="0028011D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ar-SA" w:bidi="ar-SA"/>
        </w:rPr>
        <w:t>Основные источники</w:t>
      </w:r>
    </w:p>
    <w:p w:rsidR="00A856A5" w:rsidRPr="0028011D" w:rsidRDefault="00A856A5" w:rsidP="0028011D">
      <w:pPr>
        <w:widowControl/>
        <w:numPr>
          <w:ilvl w:val="0"/>
          <w:numId w:val="2"/>
        </w:numPr>
        <w:tabs>
          <w:tab w:val="clear" w:pos="720"/>
          <w:tab w:val="num" w:pos="-4820"/>
        </w:tabs>
        <w:suppressAutoHyphens w:val="0"/>
        <w:spacing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8011D">
        <w:rPr>
          <w:rFonts w:ascii="Times New Roman" w:hAnsi="Times New Roman" w:cs="Times New Roman"/>
          <w:sz w:val="28"/>
          <w:szCs w:val="28"/>
        </w:rPr>
        <w:t>Асмолов</w:t>
      </w:r>
      <w:proofErr w:type="spellEnd"/>
      <w:r w:rsidRPr="0028011D">
        <w:rPr>
          <w:rFonts w:ascii="Times New Roman" w:hAnsi="Times New Roman" w:cs="Times New Roman"/>
          <w:sz w:val="28"/>
          <w:szCs w:val="28"/>
        </w:rPr>
        <w:t xml:space="preserve"> А. Г. Психология личности: культурно-историческое понимание развития человека. – М., 2007.</w:t>
      </w:r>
    </w:p>
    <w:p w:rsidR="00A856A5" w:rsidRPr="0028011D" w:rsidRDefault="00A856A5" w:rsidP="0028011D">
      <w:pPr>
        <w:widowControl/>
        <w:numPr>
          <w:ilvl w:val="0"/>
          <w:numId w:val="2"/>
        </w:numPr>
        <w:tabs>
          <w:tab w:val="clear" w:pos="720"/>
          <w:tab w:val="num" w:pos="-4820"/>
        </w:tabs>
        <w:suppressAutoHyphens w:val="0"/>
        <w:spacing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28011D">
        <w:rPr>
          <w:rFonts w:ascii="Times New Roman" w:hAnsi="Times New Roman" w:cs="Times New Roman"/>
          <w:sz w:val="28"/>
          <w:szCs w:val="28"/>
        </w:rPr>
        <w:t xml:space="preserve">Баева И.А. Психологическая безопасность в образовании. </w:t>
      </w:r>
      <w:proofErr w:type="spellStart"/>
      <w:r w:rsidRPr="0028011D">
        <w:rPr>
          <w:rFonts w:ascii="Times New Roman" w:hAnsi="Times New Roman" w:cs="Times New Roman"/>
          <w:sz w:val="28"/>
          <w:szCs w:val="28"/>
        </w:rPr>
        <w:t>Спб</w:t>
      </w:r>
      <w:proofErr w:type="spellEnd"/>
      <w:r w:rsidRPr="0028011D">
        <w:rPr>
          <w:rFonts w:ascii="Times New Roman" w:hAnsi="Times New Roman" w:cs="Times New Roman"/>
          <w:sz w:val="28"/>
          <w:szCs w:val="28"/>
        </w:rPr>
        <w:t>.: Издательство «Союз», 2002, 271 с.</w:t>
      </w:r>
    </w:p>
    <w:p w:rsidR="00A856A5" w:rsidRPr="0028011D" w:rsidRDefault="00A856A5" w:rsidP="0028011D">
      <w:pPr>
        <w:widowControl/>
        <w:numPr>
          <w:ilvl w:val="0"/>
          <w:numId w:val="2"/>
        </w:numPr>
        <w:tabs>
          <w:tab w:val="clear" w:pos="720"/>
          <w:tab w:val="num" w:pos="-4820"/>
        </w:tabs>
        <w:suppressAutoHyphens w:val="0"/>
        <w:spacing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28011D">
        <w:rPr>
          <w:rFonts w:ascii="Times New Roman" w:hAnsi="Times New Roman" w:cs="Times New Roman"/>
          <w:sz w:val="28"/>
          <w:szCs w:val="28"/>
        </w:rPr>
        <w:t>Баева И.А.  И др. Психология безопасности как теоретическая основа гуманитарных технологий в социальном взаимодействии / Под ред. И.А. Баевой. СПБ</w:t>
      </w:r>
      <w:proofErr w:type="gramStart"/>
      <w:r w:rsidRPr="0028011D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28011D">
        <w:rPr>
          <w:rFonts w:ascii="Times New Roman" w:hAnsi="Times New Roman" w:cs="Times New Roman"/>
          <w:sz w:val="28"/>
          <w:szCs w:val="28"/>
        </w:rPr>
        <w:t>Изд-во РГПУ им. А.И. Герцена. 2007. 289 с.</w:t>
      </w:r>
    </w:p>
    <w:p w:rsidR="00A856A5" w:rsidRPr="0028011D" w:rsidRDefault="00A856A5" w:rsidP="0028011D">
      <w:pPr>
        <w:widowControl/>
        <w:numPr>
          <w:ilvl w:val="0"/>
          <w:numId w:val="2"/>
        </w:numPr>
        <w:tabs>
          <w:tab w:val="clear" w:pos="720"/>
          <w:tab w:val="num" w:pos="-4820"/>
        </w:tabs>
        <w:suppressAutoHyphens w:val="0"/>
        <w:spacing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8011D">
        <w:rPr>
          <w:rFonts w:ascii="Times New Roman" w:hAnsi="Times New Roman" w:cs="Times New Roman"/>
          <w:sz w:val="28"/>
          <w:szCs w:val="28"/>
        </w:rPr>
        <w:t>Болотова</w:t>
      </w:r>
      <w:proofErr w:type="spellEnd"/>
      <w:r w:rsidRPr="0028011D">
        <w:rPr>
          <w:rFonts w:ascii="Times New Roman" w:hAnsi="Times New Roman" w:cs="Times New Roman"/>
          <w:sz w:val="28"/>
          <w:szCs w:val="28"/>
        </w:rPr>
        <w:t xml:space="preserve"> Е. Нормативно-правовая база современного урока // Народное образование. – 2009. – № 9. – С. 118. </w:t>
      </w:r>
    </w:p>
    <w:p w:rsidR="00A856A5" w:rsidRPr="0028011D" w:rsidRDefault="00A856A5" w:rsidP="0028011D">
      <w:pPr>
        <w:widowControl/>
        <w:numPr>
          <w:ilvl w:val="0"/>
          <w:numId w:val="2"/>
        </w:numPr>
        <w:tabs>
          <w:tab w:val="clear" w:pos="720"/>
          <w:tab w:val="num" w:pos="-4820"/>
        </w:tabs>
        <w:suppressAutoHyphens w:val="0"/>
        <w:spacing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8011D">
        <w:rPr>
          <w:rFonts w:ascii="Times New Roman" w:hAnsi="Times New Roman" w:cs="Times New Roman"/>
          <w:sz w:val="28"/>
          <w:szCs w:val="28"/>
        </w:rPr>
        <w:t>Бухаркина</w:t>
      </w:r>
      <w:proofErr w:type="spellEnd"/>
      <w:r w:rsidRPr="0028011D">
        <w:rPr>
          <w:rFonts w:ascii="Times New Roman" w:hAnsi="Times New Roman" w:cs="Times New Roman"/>
          <w:sz w:val="28"/>
          <w:szCs w:val="28"/>
        </w:rPr>
        <w:t xml:space="preserve"> М. Ю., </w:t>
      </w:r>
      <w:proofErr w:type="spellStart"/>
      <w:r w:rsidRPr="0028011D">
        <w:rPr>
          <w:rFonts w:ascii="Times New Roman" w:hAnsi="Times New Roman" w:cs="Times New Roman"/>
          <w:sz w:val="28"/>
          <w:szCs w:val="28"/>
        </w:rPr>
        <w:t>Полат</w:t>
      </w:r>
      <w:proofErr w:type="spellEnd"/>
      <w:r w:rsidRPr="0028011D">
        <w:rPr>
          <w:rFonts w:ascii="Times New Roman" w:hAnsi="Times New Roman" w:cs="Times New Roman"/>
          <w:sz w:val="28"/>
          <w:szCs w:val="28"/>
        </w:rPr>
        <w:t xml:space="preserve"> Е. С. Современные педагогические и информационные технологии в системе образования: Учебное пособие / под ред. Е. С. </w:t>
      </w:r>
      <w:proofErr w:type="spellStart"/>
      <w:r w:rsidRPr="0028011D">
        <w:rPr>
          <w:rFonts w:ascii="Times New Roman" w:hAnsi="Times New Roman" w:cs="Times New Roman"/>
          <w:sz w:val="28"/>
          <w:szCs w:val="28"/>
        </w:rPr>
        <w:t>Полат</w:t>
      </w:r>
      <w:proofErr w:type="spellEnd"/>
      <w:r w:rsidRPr="0028011D">
        <w:rPr>
          <w:rFonts w:ascii="Times New Roman" w:hAnsi="Times New Roman" w:cs="Times New Roman"/>
          <w:sz w:val="28"/>
          <w:szCs w:val="28"/>
        </w:rPr>
        <w:t>. – М.</w:t>
      </w:r>
      <w:proofErr w:type="gramStart"/>
      <w:r w:rsidRPr="0028011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28011D">
        <w:rPr>
          <w:rFonts w:ascii="Times New Roman" w:hAnsi="Times New Roman" w:cs="Times New Roman"/>
          <w:sz w:val="28"/>
          <w:szCs w:val="28"/>
        </w:rPr>
        <w:t xml:space="preserve"> Изд. Центр «Академия», 2010. – 368 с. </w:t>
      </w:r>
    </w:p>
    <w:p w:rsidR="00A856A5" w:rsidRPr="0028011D" w:rsidRDefault="00A856A5" w:rsidP="0028011D">
      <w:pPr>
        <w:widowControl/>
        <w:numPr>
          <w:ilvl w:val="0"/>
          <w:numId w:val="2"/>
        </w:numPr>
        <w:tabs>
          <w:tab w:val="clear" w:pos="720"/>
          <w:tab w:val="num" w:pos="-4820"/>
        </w:tabs>
        <w:suppressAutoHyphens w:val="0"/>
        <w:spacing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28011D">
        <w:rPr>
          <w:rFonts w:ascii="Times New Roman" w:hAnsi="Times New Roman" w:cs="Times New Roman"/>
          <w:sz w:val="28"/>
          <w:szCs w:val="28"/>
        </w:rPr>
        <w:lastRenderedPageBreak/>
        <w:t>Григорьев Д. В., Кулешова И. В., Степанов П. В. Воспитательная система школы: от А до Я. – М.</w:t>
      </w:r>
      <w:proofErr w:type="gramStart"/>
      <w:r w:rsidRPr="0028011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28011D">
        <w:rPr>
          <w:rFonts w:ascii="Times New Roman" w:hAnsi="Times New Roman" w:cs="Times New Roman"/>
          <w:sz w:val="28"/>
          <w:szCs w:val="28"/>
        </w:rPr>
        <w:t xml:space="preserve"> Просвещение, 2006. </w:t>
      </w:r>
    </w:p>
    <w:p w:rsidR="00A856A5" w:rsidRPr="0028011D" w:rsidRDefault="00A856A5" w:rsidP="0028011D">
      <w:pPr>
        <w:widowControl/>
        <w:numPr>
          <w:ilvl w:val="0"/>
          <w:numId w:val="2"/>
        </w:numPr>
        <w:tabs>
          <w:tab w:val="clear" w:pos="720"/>
          <w:tab w:val="num" w:pos="-4820"/>
        </w:tabs>
        <w:suppressAutoHyphens w:val="0"/>
        <w:spacing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28011D">
        <w:rPr>
          <w:rFonts w:ascii="Times New Roman" w:hAnsi="Times New Roman" w:cs="Times New Roman"/>
          <w:sz w:val="28"/>
          <w:szCs w:val="28"/>
        </w:rPr>
        <w:t>Данилюк А. Я., Кондаков А. М., Тишков В. А. Концепция духовно-нравственного развития и воспитания личности гражданина России. – М.</w:t>
      </w:r>
      <w:proofErr w:type="gramStart"/>
      <w:r w:rsidRPr="0028011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28011D">
        <w:rPr>
          <w:rFonts w:ascii="Times New Roman" w:hAnsi="Times New Roman" w:cs="Times New Roman"/>
          <w:sz w:val="28"/>
          <w:szCs w:val="28"/>
        </w:rPr>
        <w:t xml:space="preserve"> Просвещение, 2009. – 24с. – (Стандарты второго поколения). </w:t>
      </w:r>
    </w:p>
    <w:p w:rsidR="00A856A5" w:rsidRPr="0028011D" w:rsidRDefault="00A856A5" w:rsidP="0028011D">
      <w:pPr>
        <w:widowControl/>
        <w:numPr>
          <w:ilvl w:val="0"/>
          <w:numId w:val="2"/>
        </w:numPr>
        <w:tabs>
          <w:tab w:val="clear" w:pos="720"/>
          <w:tab w:val="num" w:pos="-4820"/>
        </w:tabs>
        <w:suppressAutoHyphens w:val="0"/>
        <w:spacing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8011D">
        <w:rPr>
          <w:rFonts w:ascii="Times New Roman" w:hAnsi="Times New Roman" w:cs="Times New Roman"/>
          <w:sz w:val="28"/>
          <w:szCs w:val="28"/>
        </w:rPr>
        <w:t>Жильцова</w:t>
      </w:r>
      <w:proofErr w:type="spellEnd"/>
      <w:r w:rsidRPr="0028011D">
        <w:rPr>
          <w:rFonts w:ascii="Times New Roman" w:hAnsi="Times New Roman" w:cs="Times New Roman"/>
          <w:sz w:val="28"/>
          <w:szCs w:val="28"/>
        </w:rPr>
        <w:t xml:space="preserve"> О. А. Организация исследовательской и проектной деятельности школьников // Дистанционная поддержка педагогических инноваций при подготовке школьников к деятельности в сфере науки и высоких технологий. – М., 2007. </w:t>
      </w:r>
    </w:p>
    <w:p w:rsidR="00A856A5" w:rsidRDefault="00A856A5" w:rsidP="0028011D">
      <w:pPr>
        <w:widowControl/>
        <w:numPr>
          <w:ilvl w:val="0"/>
          <w:numId w:val="2"/>
        </w:numPr>
        <w:tabs>
          <w:tab w:val="clear" w:pos="720"/>
          <w:tab w:val="num" w:pos="-4820"/>
        </w:tabs>
        <w:suppressAutoHyphens w:val="0"/>
        <w:spacing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28011D">
        <w:rPr>
          <w:rFonts w:ascii="Times New Roman" w:hAnsi="Times New Roman" w:cs="Times New Roman"/>
          <w:sz w:val="28"/>
          <w:szCs w:val="28"/>
        </w:rPr>
        <w:t>Информационные и коммуникационные технологии в образовании: Учебно-методическое пособие / И. В. Роберт [и др.]. – М.</w:t>
      </w:r>
      <w:proofErr w:type="gramStart"/>
      <w:r w:rsidRPr="0028011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28011D">
        <w:rPr>
          <w:rFonts w:ascii="Times New Roman" w:hAnsi="Times New Roman" w:cs="Times New Roman"/>
          <w:sz w:val="28"/>
          <w:szCs w:val="28"/>
        </w:rPr>
        <w:t xml:space="preserve"> Дрофа, 2007. </w:t>
      </w:r>
    </w:p>
    <w:p w:rsidR="00A856A5" w:rsidRPr="0028011D" w:rsidRDefault="00A856A5" w:rsidP="0028011D">
      <w:pPr>
        <w:widowControl/>
        <w:numPr>
          <w:ilvl w:val="0"/>
          <w:numId w:val="2"/>
        </w:numPr>
        <w:tabs>
          <w:tab w:val="clear" w:pos="720"/>
          <w:tab w:val="num" w:pos="-4820"/>
        </w:tabs>
        <w:suppressAutoHyphens w:val="0"/>
        <w:spacing w:line="360" w:lineRule="auto"/>
        <w:ind w:left="284" w:hanging="426"/>
        <w:jc w:val="both"/>
        <w:rPr>
          <w:rFonts w:ascii="Times New Roman" w:hAnsi="Times New Roman" w:cs="Times New Roman"/>
          <w:sz w:val="28"/>
          <w:szCs w:val="28"/>
        </w:rPr>
      </w:pPr>
      <w:r w:rsidRPr="0028011D">
        <w:rPr>
          <w:rFonts w:ascii="Times New Roman" w:hAnsi="Times New Roman" w:cs="Times New Roman"/>
          <w:sz w:val="28"/>
          <w:szCs w:val="28"/>
        </w:rPr>
        <w:t>Как проектировать универсальные учебные действия в начальной школе. От действия к мысли</w:t>
      </w:r>
      <w:proofErr w:type="gramStart"/>
      <w:r w:rsidRPr="0028011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28011D">
        <w:rPr>
          <w:rFonts w:ascii="Times New Roman" w:hAnsi="Times New Roman" w:cs="Times New Roman"/>
          <w:sz w:val="28"/>
          <w:szCs w:val="28"/>
        </w:rPr>
        <w:t xml:space="preserve"> пособие для учителя / А. Г. </w:t>
      </w:r>
      <w:proofErr w:type="spellStart"/>
      <w:r w:rsidRPr="0028011D">
        <w:rPr>
          <w:rFonts w:ascii="Times New Roman" w:hAnsi="Times New Roman" w:cs="Times New Roman"/>
          <w:sz w:val="28"/>
          <w:szCs w:val="28"/>
        </w:rPr>
        <w:t>Асмолов</w:t>
      </w:r>
      <w:proofErr w:type="spellEnd"/>
      <w:r w:rsidRPr="0028011D">
        <w:rPr>
          <w:rFonts w:ascii="Times New Roman" w:hAnsi="Times New Roman" w:cs="Times New Roman"/>
          <w:sz w:val="28"/>
          <w:szCs w:val="28"/>
        </w:rPr>
        <w:t xml:space="preserve"> [и др.]; под ред. А. Г. </w:t>
      </w:r>
      <w:proofErr w:type="spellStart"/>
      <w:r w:rsidRPr="0028011D">
        <w:rPr>
          <w:rFonts w:ascii="Times New Roman" w:hAnsi="Times New Roman" w:cs="Times New Roman"/>
          <w:sz w:val="28"/>
          <w:szCs w:val="28"/>
        </w:rPr>
        <w:t>Асмолова</w:t>
      </w:r>
      <w:proofErr w:type="spellEnd"/>
      <w:r w:rsidRPr="0028011D">
        <w:rPr>
          <w:rFonts w:ascii="Times New Roman" w:hAnsi="Times New Roman" w:cs="Times New Roman"/>
          <w:sz w:val="28"/>
          <w:szCs w:val="28"/>
        </w:rPr>
        <w:t xml:space="preserve"> – 2-е изд. – М. : Просвещение, 2010. – 152 с.</w:t>
      </w:r>
    </w:p>
    <w:p w:rsidR="00A856A5" w:rsidRPr="0028011D" w:rsidRDefault="00A856A5" w:rsidP="0028011D">
      <w:pPr>
        <w:widowControl/>
        <w:numPr>
          <w:ilvl w:val="0"/>
          <w:numId w:val="2"/>
        </w:numPr>
        <w:tabs>
          <w:tab w:val="clear" w:pos="720"/>
          <w:tab w:val="num" w:pos="-4820"/>
        </w:tabs>
        <w:suppressAutoHyphens w:val="0"/>
        <w:spacing w:line="360" w:lineRule="auto"/>
        <w:ind w:left="284" w:hanging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8011D">
        <w:rPr>
          <w:rFonts w:ascii="Times New Roman" w:hAnsi="Times New Roman" w:cs="Times New Roman"/>
          <w:sz w:val="28"/>
          <w:szCs w:val="28"/>
        </w:rPr>
        <w:t>Касицина</w:t>
      </w:r>
      <w:proofErr w:type="spellEnd"/>
      <w:r w:rsidRPr="0028011D">
        <w:rPr>
          <w:rFonts w:ascii="Times New Roman" w:hAnsi="Times New Roman" w:cs="Times New Roman"/>
          <w:sz w:val="28"/>
          <w:szCs w:val="28"/>
        </w:rPr>
        <w:t xml:space="preserve"> Н.В., Михайлова Н.Н., </w:t>
      </w:r>
      <w:proofErr w:type="spellStart"/>
      <w:r w:rsidRPr="0028011D">
        <w:rPr>
          <w:rFonts w:ascii="Times New Roman" w:hAnsi="Times New Roman" w:cs="Times New Roman"/>
          <w:sz w:val="28"/>
          <w:szCs w:val="28"/>
        </w:rPr>
        <w:t>Юсфин</w:t>
      </w:r>
      <w:proofErr w:type="spellEnd"/>
      <w:r w:rsidRPr="0028011D">
        <w:rPr>
          <w:rFonts w:ascii="Times New Roman" w:hAnsi="Times New Roman" w:cs="Times New Roman"/>
          <w:sz w:val="28"/>
          <w:szCs w:val="28"/>
        </w:rPr>
        <w:t xml:space="preserve"> С.М. Четыре тактики педагогики поддержки. Эффективные способы взаимодействия учителя и ученика. </w:t>
      </w:r>
      <w:proofErr w:type="spellStart"/>
      <w:r w:rsidRPr="0028011D">
        <w:rPr>
          <w:rFonts w:ascii="Times New Roman" w:hAnsi="Times New Roman" w:cs="Times New Roman"/>
          <w:sz w:val="28"/>
          <w:szCs w:val="28"/>
        </w:rPr>
        <w:t>Спб</w:t>
      </w:r>
      <w:proofErr w:type="spellEnd"/>
      <w:r w:rsidRPr="0028011D">
        <w:rPr>
          <w:rFonts w:ascii="Times New Roman" w:hAnsi="Times New Roman" w:cs="Times New Roman"/>
          <w:sz w:val="28"/>
          <w:szCs w:val="28"/>
        </w:rPr>
        <w:t xml:space="preserve">.: </w:t>
      </w:r>
      <w:proofErr w:type="spellStart"/>
      <w:r w:rsidRPr="0028011D">
        <w:rPr>
          <w:rFonts w:ascii="Times New Roman" w:hAnsi="Times New Roman" w:cs="Times New Roman"/>
          <w:sz w:val="28"/>
          <w:szCs w:val="28"/>
        </w:rPr>
        <w:t>Агенство</w:t>
      </w:r>
      <w:proofErr w:type="spellEnd"/>
      <w:r w:rsidRPr="0028011D">
        <w:rPr>
          <w:rFonts w:ascii="Times New Roman" w:hAnsi="Times New Roman" w:cs="Times New Roman"/>
          <w:sz w:val="28"/>
          <w:szCs w:val="28"/>
        </w:rPr>
        <w:t xml:space="preserve"> образовательного сотрудничества. Образовательные проекты. Речь. М.: Сфера, 2010, 188с.</w:t>
      </w:r>
    </w:p>
    <w:p w:rsidR="00A856A5" w:rsidRPr="00954881" w:rsidRDefault="00A856A5" w:rsidP="0028011D">
      <w:pPr>
        <w:widowControl/>
        <w:numPr>
          <w:ilvl w:val="0"/>
          <w:numId w:val="2"/>
        </w:numPr>
        <w:tabs>
          <w:tab w:val="clear" w:pos="720"/>
          <w:tab w:val="num" w:pos="-4820"/>
        </w:tabs>
        <w:suppressAutoHyphens w:val="0"/>
        <w:spacing w:line="360" w:lineRule="auto"/>
        <w:ind w:left="284" w:hanging="426"/>
        <w:jc w:val="both"/>
        <w:rPr>
          <w:rFonts w:ascii="Times New Roman" w:hAnsi="Times New Roman" w:cs="Times New Roman"/>
          <w:color w:val="343434"/>
          <w:sz w:val="28"/>
          <w:szCs w:val="28"/>
        </w:rPr>
      </w:pPr>
      <w:proofErr w:type="spellStart"/>
      <w:r w:rsidRPr="0028011D">
        <w:rPr>
          <w:rFonts w:ascii="Times New Roman" w:hAnsi="Times New Roman" w:cs="Times New Roman"/>
          <w:sz w:val="28"/>
          <w:szCs w:val="28"/>
        </w:rPr>
        <w:t>Колеченко</w:t>
      </w:r>
      <w:proofErr w:type="spellEnd"/>
      <w:r w:rsidRPr="0028011D">
        <w:rPr>
          <w:rFonts w:ascii="Times New Roman" w:hAnsi="Times New Roman" w:cs="Times New Roman"/>
          <w:sz w:val="28"/>
          <w:szCs w:val="28"/>
        </w:rPr>
        <w:t xml:space="preserve"> А. К. Энциклопедия педагогических технологий: пособие для преподавателей. – СПб</w:t>
      </w:r>
      <w:proofErr w:type="gramStart"/>
      <w:r w:rsidRPr="0028011D">
        <w:rPr>
          <w:rFonts w:ascii="Times New Roman" w:hAnsi="Times New Roman" w:cs="Times New Roman"/>
          <w:sz w:val="28"/>
          <w:szCs w:val="28"/>
        </w:rPr>
        <w:t xml:space="preserve">.: </w:t>
      </w:r>
      <w:proofErr w:type="spellStart"/>
      <w:proofErr w:type="gramEnd"/>
      <w:r w:rsidRPr="0028011D">
        <w:rPr>
          <w:rFonts w:ascii="Times New Roman" w:hAnsi="Times New Roman" w:cs="Times New Roman"/>
          <w:sz w:val="28"/>
          <w:szCs w:val="28"/>
        </w:rPr>
        <w:t>Каро</w:t>
      </w:r>
      <w:proofErr w:type="spellEnd"/>
      <w:r w:rsidRPr="0028011D">
        <w:rPr>
          <w:rFonts w:ascii="Times New Roman" w:hAnsi="Times New Roman" w:cs="Times New Roman"/>
          <w:sz w:val="28"/>
          <w:szCs w:val="28"/>
        </w:rPr>
        <w:t>, 2009. – 367 с.</w:t>
      </w:r>
    </w:p>
    <w:p w:rsidR="00A856A5" w:rsidRPr="00954881" w:rsidRDefault="00A856A5" w:rsidP="0028011D">
      <w:pPr>
        <w:widowControl/>
        <w:numPr>
          <w:ilvl w:val="0"/>
          <w:numId w:val="2"/>
        </w:numPr>
        <w:tabs>
          <w:tab w:val="clear" w:pos="720"/>
          <w:tab w:val="num" w:pos="-4820"/>
        </w:tabs>
        <w:suppressAutoHyphens w:val="0"/>
        <w:spacing w:line="360" w:lineRule="auto"/>
        <w:ind w:left="284" w:hanging="426"/>
        <w:jc w:val="both"/>
        <w:rPr>
          <w:rFonts w:ascii="Times New Roman" w:hAnsi="Times New Roman" w:cs="Times New Roman"/>
          <w:color w:val="343434"/>
          <w:sz w:val="28"/>
          <w:szCs w:val="28"/>
        </w:rPr>
      </w:pPr>
      <w:r w:rsidRPr="00954881">
        <w:rPr>
          <w:rFonts w:ascii="Times New Roman" w:hAnsi="Times New Roman" w:cs="Times New Roman"/>
          <w:sz w:val="28"/>
          <w:szCs w:val="28"/>
        </w:rPr>
        <w:t xml:space="preserve">Панютина Н.И., </w:t>
      </w:r>
      <w:proofErr w:type="spellStart"/>
      <w:r w:rsidRPr="00954881">
        <w:rPr>
          <w:rFonts w:ascii="Times New Roman" w:hAnsi="Times New Roman" w:cs="Times New Roman"/>
          <w:sz w:val="28"/>
          <w:szCs w:val="28"/>
        </w:rPr>
        <w:t>Рагинская</w:t>
      </w:r>
      <w:proofErr w:type="spellEnd"/>
      <w:r w:rsidRPr="009548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4881">
        <w:rPr>
          <w:rFonts w:ascii="Times New Roman" w:hAnsi="Times New Roman" w:cs="Times New Roman"/>
          <w:sz w:val="28"/>
          <w:szCs w:val="28"/>
        </w:rPr>
        <w:t>В.Н.и</w:t>
      </w:r>
      <w:proofErr w:type="spellEnd"/>
      <w:r w:rsidRPr="00954881">
        <w:rPr>
          <w:rFonts w:ascii="Times New Roman" w:hAnsi="Times New Roman" w:cs="Times New Roman"/>
          <w:sz w:val="28"/>
          <w:szCs w:val="28"/>
        </w:rPr>
        <w:t xml:space="preserve"> др. Система работы образовательного учреждения с одаренными детьми 2- е </w:t>
      </w:r>
      <w:proofErr w:type="spellStart"/>
      <w:r w:rsidRPr="00954881">
        <w:rPr>
          <w:rFonts w:ascii="Times New Roman" w:hAnsi="Times New Roman" w:cs="Times New Roman"/>
          <w:sz w:val="28"/>
          <w:szCs w:val="28"/>
        </w:rPr>
        <w:t>изд.</w:t>
      </w:r>
      <w:proofErr w:type="gramStart"/>
      <w:r w:rsidRPr="00954881">
        <w:rPr>
          <w:rFonts w:ascii="Times New Roman" w:hAnsi="Times New Roman" w:cs="Times New Roman"/>
          <w:sz w:val="28"/>
          <w:szCs w:val="28"/>
        </w:rPr>
        <w:t>,-</w:t>
      </w:r>
      <w:proofErr w:type="gramEnd"/>
      <w:r w:rsidRPr="00954881">
        <w:rPr>
          <w:rFonts w:ascii="Times New Roman" w:hAnsi="Times New Roman" w:cs="Times New Roman"/>
          <w:sz w:val="28"/>
          <w:szCs w:val="28"/>
        </w:rPr>
        <w:t>Волгоград:Учитель</w:t>
      </w:r>
      <w:proofErr w:type="spellEnd"/>
      <w:r w:rsidRPr="00954881">
        <w:rPr>
          <w:rFonts w:ascii="Times New Roman" w:hAnsi="Times New Roman" w:cs="Times New Roman"/>
          <w:sz w:val="28"/>
          <w:szCs w:val="28"/>
        </w:rPr>
        <w:t>, 2008.-204с.</w:t>
      </w:r>
    </w:p>
    <w:p w:rsidR="00A856A5" w:rsidRPr="0028011D" w:rsidRDefault="00A856A5" w:rsidP="0028011D">
      <w:pPr>
        <w:widowControl/>
        <w:numPr>
          <w:ilvl w:val="0"/>
          <w:numId w:val="2"/>
        </w:numPr>
        <w:tabs>
          <w:tab w:val="clear" w:pos="720"/>
          <w:tab w:val="num" w:pos="-4820"/>
        </w:tabs>
        <w:suppressAutoHyphens w:val="0"/>
        <w:spacing w:line="360" w:lineRule="auto"/>
        <w:ind w:left="284" w:hanging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8011D">
        <w:rPr>
          <w:rFonts w:ascii="Times New Roman" w:hAnsi="Times New Roman" w:cs="Times New Roman"/>
          <w:sz w:val="28"/>
          <w:szCs w:val="28"/>
        </w:rPr>
        <w:t>Плигин</w:t>
      </w:r>
      <w:proofErr w:type="spellEnd"/>
      <w:r w:rsidRPr="0028011D">
        <w:rPr>
          <w:rFonts w:ascii="Times New Roman" w:hAnsi="Times New Roman" w:cs="Times New Roman"/>
          <w:sz w:val="28"/>
          <w:szCs w:val="28"/>
        </w:rPr>
        <w:t xml:space="preserve"> А.А. Личностно-ориентированное образование: история и практика. Монография. М., 2003. - 432 с.</w:t>
      </w:r>
    </w:p>
    <w:p w:rsidR="00A856A5" w:rsidRDefault="00A856A5" w:rsidP="0028011D">
      <w:pPr>
        <w:widowControl/>
        <w:numPr>
          <w:ilvl w:val="0"/>
          <w:numId w:val="2"/>
        </w:numPr>
        <w:tabs>
          <w:tab w:val="clear" w:pos="720"/>
          <w:tab w:val="num" w:pos="-4820"/>
        </w:tabs>
        <w:suppressAutoHyphens w:val="0"/>
        <w:spacing w:line="360" w:lineRule="auto"/>
        <w:ind w:left="284" w:hanging="426"/>
        <w:jc w:val="both"/>
        <w:rPr>
          <w:rFonts w:ascii="Times New Roman" w:hAnsi="Times New Roman" w:cs="Times New Roman"/>
          <w:sz w:val="28"/>
          <w:szCs w:val="28"/>
        </w:rPr>
      </w:pPr>
      <w:r w:rsidRPr="0028011D">
        <w:rPr>
          <w:rFonts w:ascii="Times New Roman" w:hAnsi="Times New Roman" w:cs="Times New Roman"/>
          <w:sz w:val="28"/>
          <w:szCs w:val="28"/>
        </w:rPr>
        <w:t>Профильное обучение в условиях модернизации школьного образования: М.: ИОСО РАО, 2003.</w:t>
      </w:r>
    </w:p>
    <w:p w:rsidR="00A856A5" w:rsidRPr="00954881" w:rsidRDefault="00A856A5" w:rsidP="00954881">
      <w:pPr>
        <w:widowControl/>
        <w:numPr>
          <w:ilvl w:val="0"/>
          <w:numId w:val="2"/>
        </w:numPr>
        <w:tabs>
          <w:tab w:val="clear" w:pos="720"/>
          <w:tab w:val="num" w:pos="-4820"/>
        </w:tabs>
        <w:suppressAutoHyphens w:val="0"/>
        <w:spacing w:line="360" w:lineRule="auto"/>
        <w:ind w:left="284" w:hanging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54881">
        <w:rPr>
          <w:rFonts w:ascii="Times New Roman" w:hAnsi="Times New Roman" w:cs="Times New Roman"/>
          <w:sz w:val="28"/>
          <w:szCs w:val="28"/>
        </w:rPr>
        <w:t>Селевко</w:t>
      </w:r>
      <w:proofErr w:type="spellEnd"/>
      <w:r w:rsidRPr="00954881">
        <w:rPr>
          <w:rFonts w:ascii="Times New Roman" w:hAnsi="Times New Roman" w:cs="Times New Roman"/>
          <w:sz w:val="28"/>
          <w:szCs w:val="28"/>
        </w:rPr>
        <w:t xml:space="preserve"> Г.К. Альтернативные педагогические технологии. М., 2005. - 224 с.</w:t>
      </w:r>
    </w:p>
    <w:p w:rsidR="00A856A5" w:rsidRPr="0028011D" w:rsidRDefault="00A856A5" w:rsidP="0028011D">
      <w:pPr>
        <w:tabs>
          <w:tab w:val="num" w:pos="-4820"/>
        </w:tabs>
        <w:spacing w:line="360" w:lineRule="auto"/>
        <w:ind w:left="426" w:hanging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011D">
        <w:rPr>
          <w:rFonts w:ascii="Times New Roman" w:hAnsi="Times New Roman" w:cs="Times New Roman"/>
          <w:b/>
          <w:sz w:val="28"/>
          <w:szCs w:val="28"/>
        </w:rPr>
        <w:t>Нормативные документы</w:t>
      </w:r>
    </w:p>
    <w:p w:rsidR="00A856A5" w:rsidRPr="0028011D" w:rsidRDefault="00A856A5" w:rsidP="00954881">
      <w:pPr>
        <w:widowControl/>
        <w:numPr>
          <w:ilvl w:val="1"/>
          <w:numId w:val="2"/>
        </w:numPr>
        <w:tabs>
          <w:tab w:val="clear" w:pos="928"/>
          <w:tab w:val="num" w:pos="-4820"/>
          <w:tab w:val="left" w:pos="-4678"/>
        </w:tabs>
        <w:suppressAutoHyphens w:val="0"/>
        <w:spacing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28011D">
        <w:rPr>
          <w:rFonts w:ascii="Times New Roman" w:hAnsi="Times New Roman" w:cs="Times New Roman"/>
          <w:sz w:val="28"/>
          <w:szCs w:val="28"/>
        </w:rPr>
        <w:t xml:space="preserve">Закон РФ об образовании </w:t>
      </w:r>
    </w:p>
    <w:p w:rsidR="00A856A5" w:rsidRDefault="00A856A5" w:rsidP="00954881">
      <w:pPr>
        <w:widowControl/>
        <w:numPr>
          <w:ilvl w:val="1"/>
          <w:numId w:val="2"/>
        </w:numPr>
        <w:tabs>
          <w:tab w:val="clear" w:pos="928"/>
          <w:tab w:val="num" w:pos="-4820"/>
          <w:tab w:val="left" w:pos="-4678"/>
        </w:tabs>
        <w:suppressAutoHyphens w:val="0"/>
        <w:spacing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28011D">
        <w:rPr>
          <w:rFonts w:ascii="Times New Roman" w:hAnsi="Times New Roman" w:cs="Times New Roman"/>
          <w:sz w:val="28"/>
          <w:szCs w:val="28"/>
        </w:rPr>
        <w:lastRenderedPageBreak/>
        <w:t>Конституция Российской Федерации. М., 1996. - 80 с.</w:t>
      </w:r>
    </w:p>
    <w:p w:rsidR="004837AC" w:rsidRPr="004837AC" w:rsidRDefault="004837AC" w:rsidP="004837AC">
      <w:pPr>
        <w:widowControl/>
        <w:numPr>
          <w:ilvl w:val="1"/>
          <w:numId w:val="2"/>
        </w:numPr>
        <w:tabs>
          <w:tab w:val="clear" w:pos="928"/>
          <w:tab w:val="num" w:pos="-4820"/>
          <w:tab w:val="left" w:pos="-4678"/>
        </w:tabs>
        <w:suppressAutoHyphens w:val="0"/>
        <w:spacing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28011D">
        <w:rPr>
          <w:rFonts w:ascii="Times New Roman" w:hAnsi="Times New Roman" w:cs="Times New Roman"/>
          <w:sz w:val="28"/>
          <w:szCs w:val="28"/>
        </w:rPr>
        <w:t>Концепция федеральных государственных образовательных стандартов</w:t>
      </w:r>
    </w:p>
    <w:p w:rsidR="00A856A5" w:rsidRPr="0028011D" w:rsidRDefault="00A856A5" w:rsidP="004837AC">
      <w:pPr>
        <w:widowControl/>
        <w:tabs>
          <w:tab w:val="left" w:pos="-4678"/>
        </w:tabs>
        <w:suppressAutoHyphens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011D">
        <w:rPr>
          <w:rFonts w:ascii="Times New Roman" w:hAnsi="Times New Roman" w:cs="Times New Roman"/>
          <w:sz w:val="28"/>
          <w:szCs w:val="28"/>
        </w:rPr>
        <w:t>общего образования: проект / Рос</w:t>
      </w:r>
      <w:proofErr w:type="gramStart"/>
      <w:r w:rsidRPr="0028011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8011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8011D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28011D">
        <w:rPr>
          <w:rFonts w:ascii="Times New Roman" w:hAnsi="Times New Roman" w:cs="Times New Roman"/>
          <w:sz w:val="28"/>
          <w:szCs w:val="28"/>
        </w:rPr>
        <w:t xml:space="preserve">кад. образования; под ред. А. М. </w:t>
      </w:r>
      <w:proofErr w:type="spellStart"/>
      <w:r w:rsidRPr="0028011D">
        <w:rPr>
          <w:rFonts w:ascii="Times New Roman" w:hAnsi="Times New Roman" w:cs="Times New Roman"/>
          <w:sz w:val="28"/>
          <w:szCs w:val="28"/>
        </w:rPr>
        <w:t>Кондакова</w:t>
      </w:r>
      <w:proofErr w:type="spellEnd"/>
      <w:r w:rsidRPr="0028011D">
        <w:rPr>
          <w:rFonts w:ascii="Times New Roman" w:hAnsi="Times New Roman" w:cs="Times New Roman"/>
          <w:sz w:val="28"/>
          <w:szCs w:val="28"/>
        </w:rPr>
        <w:t>, А. А. Кузнецова. – М.: Просвещение, 2008.</w:t>
      </w:r>
    </w:p>
    <w:p w:rsidR="00A856A5" w:rsidRPr="0028011D" w:rsidRDefault="00A856A5" w:rsidP="00954881">
      <w:pPr>
        <w:widowControl/>
        <w:numPr>
          <w:ilvl w:val="1"/>
          <w:numId w:val="2"/>
        </w:numPr>
        <w:tabs>
          <w:tab w:val="clear" w:pos="928"/>
          <w:tab w:val="num" w:pos="-4820"/>
          <w:tab w:val="left" w:pos="-4678"/>
        </w:tabs>
        <w:suppressAutoHyphens w:val="0"/>
        <w:spacing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28011D">
        <w:rPr>
          <w:rFonts w:ascii="Times New Roman" w:hAnsi="Times New Roman" w:cs="Times New Roman"/>
          <w:sz w:val="28"/>
          <w:szCs w:val="28"/>
        </w:rPr>
        <w:t xml:space="preserve">Национальная образовательная инициатива «Наша новая школа»: утв. Президентом Российской Федерации 4 февраля </w:t>
      </w:r>
      <w:smartTag w:uri="urn:schemas-microsoft-com:office:smarttags" w:element="metricconverter">
        <w:smartTagPr>
          <w:attr w:name="ProductID" w:val="2010 г"/>
        </w:smartTagPr>
        <w:r w:rsidRPr="0028011D">
          <w:rPr>
            <w:rFonts w:ascii="Times New Roman" w:hAnsi="Times New Roman" w:cs="Times New Roman"/>
            <w:sz w:val="28"/>
            <w:szCs w:val="28"/>
          </w:rPr>
          <w:t>2010 г</w:t>
        </w:r>
      </w:smartTag>
      <w:r w:rsidRPr="0028011D">
        <w:rPr>
          <w:rFonts w:ascii="Times New Roman" w:hAnsi="Times New Roman" w:cs="Times New Roman"/>
          <w:sz w:val="28"/>
          <w:szCs w:val="28"/>
        </w:rPr>
        <w:t xml:space="preserve">. № Пр-271. </w:t>
      </w:r>
    </w:p>
    <w:p w:rsidR="00A856A5" w:rsidRPr="0028011D" w:rsidRDefault="00A856A5" w:rsidP="00954881">
      <w:pPr>
        <w:widowControl/>
        <w:numPr>
          <w:ilvl w:val="1"/>
          <w:numId w:val="2"/>
        </w:numPr>
        <w:tabs>
          <w:tab w:val="clear" w:pos="928"/>
          <w:tab w:val="num" w:pos="-4820"/>
          <w:tab w:val="left" w:pos="-4678"/>
        </w:tabs>
        <w:suppressAutoHyphens w:val="0"/>
        <w:spacing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28011D">
        <w:rPr>
          <w:rFonts w:ascii="Times New Roman" w:hAnsi="Times New Roman" w:cs="Times New Roman"/>
          <w:sz w:val="28"/>
          <w:szCs w:val="28"/>
        </w:rPr>
        <w:t xml:space="preserve">Об утверждении федеральных государственных требований к условиям реализации основной общеобразовательной программы дошкольного образования.  (Приказ № 2151  Министерства образования и науки  Российской федерации от 20 июля </w:t>
      </w:r>
      <w:smartTag w:uri="urn:schemas-microsoft-com:office:smarttags" w:element="metricconverter">
        <w:smartTagPr>
          <w:attr w:name="ProductID" w:val="2011 г"/>
        </w:smartTagPr>
        <w:r w:rsidRPr="0028011D">
          <w:rPr>
            <w:rFonts w:ascii="Times New Roman" w:hAnsi="Times New Roman" w:cs="Times New Roman"/>
            <w:sz w:val="28"/>
            <w:szCs w:val="28"/>
          </w:rPr>
          <w:t>2011 г</w:t>
        </w:r>
      </w:smartTag>
      <w:r w:rsidRPr="0028011D">
        <w:rPr>
          <w:rFonts w:ascii="Times New Roman" w:hAnsi="Times New Roman" w:cs="Times New Roman"/>
          <w:sz w:val="28"/>
          <w:szCs w:val="28"/>
        </w:rPr>
        <w:t xml:space="preserve">. Зарегистрировано в Минюсте: Регистрационный № </w:t>
      </w:r>
      <w:r w:rsidRPr="0028011D">
        <w:rPr>
          <w:rFonts w:ascii="Times New Roman" w:hAnsi="Times New Roman" w:cs="Times New Roman"/>
          <w:sz w:val="28"/>
          <w:szCs w:val="28"/>
          <w:u w:val="single"/>
        </w:rPr>
        <w:t> 22303 </w:t>
      </w:r>
      <w:r w:rsidRPr="0028011D">
        <w:rPr>
          <w:rFonts w:ascii="Times New Roman" w:hAnsi="Times New Roman" w:cs="Times New Roman"/>
          <w:sz w:val="28"/>
          <w:szCs w:val="28"/>
        </w:rPr>
        <w:t xml:space="preserve"> от 14 ноября 2011) </w:t>
      </w:r>
    </w:p>
    <w:p w:rsidR="00A856A5" w:rsidRPr="0028011D" w:rsidRDefault="00A856A5" w:rsidP="00954881">
      <w:pPr>
        <w:widowControl/>
        <w:numPr>
          <w:ilvl w:val="1"/>
          <w:numId w:val="2"/>
        </w:numPr>
        <w:tabs>
          <w:tab w:val="clear" w:pos="928"/>
          <w:tab w:val="num" w:pos="-4820"/>
          <w:tab w:val="left" w:pos="-4678"/>
        </w:tabs>
        <w:suppressAutoHyphens w:val="0"/>
        <w:spacing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28011D">
        <w:rPr>
          <w:rFonts w:ascii="Times New Roman" w:hAnsi="Times New Roman" w:cs="Times New Roman"/>
          <w:sz w:val="28"/>
          <w:szCs w:val="28"/>
        </w:rPr>
        <w:t xml:space="preserve">Письмо </w:t>
      </w:r>
      <w:proofErr w:type="spellStart"/>
      <w:r w:rsidRPr="0028011D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28011D">
        <w:rPr>
          <w:rFonts w:ascii="Times New Roman" w:hAnsi="Times New Roman" w:cs="Times New Roman"/>
          <w:sz w:val="28"/>
          <w:szCs w:val="28"/>
        </w:rPr>
        <w:t xml:space="preserve"> России от 12.05.2011 № 03-296 «Об организации внеурочной деятельности при введении федерального государственного образовательного стандарта общего образования» </w:t>
      </w:r>
    </w:p>
    <w:p w:rsidR="00A856A5" w:rsidRPr="0028011D" w:rsidRDefault="00A856A5" w:rsidP="00954881">
      <w:pPr>
        <w:widowControl/>
        <w:numPr>
          <w:ilvl w:val="1"/>
          <w:numId w:val="2"/>
        </w:numPr>
        <w:tabs>
          <w:tab w:val="clear" w:pos="928"/>
          <w:tab w:val="num" w:pos="-4820"/>
          <w:tab w:val="left" w:pos="-4678"/>
        </w:tabs>
        <w:suppressAutoHyphens w:val="0"/>
        <w:spacing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28011D">
        <w:rPr>
          <w:rFonts w:ascii="Times New Roman" w:hAnsi="Times New Roman" w:cs="Times New Roman"/>
          <w:sz w:val="28"/>
          <w:szCs w:val="28"/>
        </w:rPr>
        <w:t>Письмо Департамента общего образования Министерства образования и науки Российской Федерации от 22.07.2010 № 03-13 «О примерной основной общеобразовательной программе дошкольного образования»</w:t>
      </w:r>
    </w:p>
    <w:p w:rsidR="00A856A5" w:rsidRPr="0028011D" w:rsidRDefault="00A856A5" w:rsidP="00954881">
      <w:pPr>
        <w:widowControl/>
        <w:numPr>
          <w:ilvl w:val="1"/>
          <w:numId w:val="2"/>
        </w:numPr>
        <w:tabs>
          <w:tab w:val="clear" w:pos="928"/>
          <w:tab w:val="num" w:pos="-4820"/>
          <w:tab w:val="left" w:pos="-4678"/>
        </w:tabs>
        <w:suppressAutoHyphens w:val="0"/>
        <w:spacing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28011D">
        <w:rPr>
          <w:rFonts w:ascii="Times New Roman" w:hAnsi="Times New Roman" w:cs="Times New Roman"/>
          <w:sz w:val="28"/>
          <w:szCs w:val="28"/>
        </w:rPr>
        <w:t xml:space="preserve">План действий по модернизации общего образования на 2011-2015 годы : утв. распоряжением Правительства Российской Федерации от 7 сентября </w:t>
      </w:r>
      <w:smartTag w:uri="urn:schemas-microsoft-com:office:smarttags" w:element="metricconverter">
        <w:smartTagPr>
          <w:attr w:name="ProductID" w:val="2010 г"/>
        </w:smartTagPr>
        <w:r w:rsidRPr="0028011D">
          <w:rPr>
            <w:rFonts w:ascii="Times New Roman" w:hAnsi="Times New Roman" w:cs="Times New Roman"/>
            <w:sz w:val="28"/>
            <w:szCs w:val="28"/>
          </w:rPr>
          <w:t>2010 г</w:t>
        </w:r>
      </w:smartTag>
      <w:r w:rsidRPr="0028011D">
        <w:rPr>
          <w:rFonts w:ascii="Times New Roman" w:hAnsi="Times New Roman" w:cs="Times New Roman"/>
          <w:sz w:val="28"/>
          <w:szCs w:val="28"/>
        </w:rPr>
        <w:t>. № 1507-р.</w:t>
      </w:r>
    </w:p>
    <w:p w:rsidR="00A856A5" w:rsidRPr="0028011D" w:rsidRDefault="00A856A5" w:rsidP="00954881">
      <w:pPr>
        <w:widowControl/>
        <w:numPr>
          <w:ilvl w:val="1"/>
          <w:numId w:val="2"/>
        </w:numPr>
        <w:tabs>
          <w:tab w:val="clear" w:pos="928"/>
          <w:tab w:val="num" w:pos="-4820"/>
          <w:tab w:val="left" w:pos="-4678"/>
        </w:tabs>
        <w:suppressAutoHyphens w:val="0"/>
        <w:spacing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28011D">
        <w:rPr>
          <w:rFonts w:ascii="Times New Roman" w:hAnsi="Times New Roman" w:cs="Times New Roman"/>
          <w:sz w:val="28"/>
          <w:szCs w:val="28"/>
        </w:rPr>
        <w:t>План действий по модернизации общего образования, направленных на  реализацию национальной образовательной инициативы «Наша новая школа» на период 2011-2015 годов (утвержден постановлением Правительства Самарской области от 21.10.2010 года № 507)</w:t>
      </w:r>
    </w:p>
    <w:p w:rsidR="00A856A5" w:rsidRPr="0028011D" w:rsidRDefault="00A856A5" w:rsidP="00954881">
      <w:pPr>
        <w:widowControl/>
        <w:numPr>
          <w:ilvl w:val="1"/>
          <w:numId w:val="2"/>
        </w:numPr>
        <w:tabs>
          <w:tab w:val="clear" w:pos="928"/>
          <w:tab w:val="num" w:pos="-4820"/>
          <w:tab w:val="left" w:pos="-4678"/>
        </w:tabs>
        <w:suppressAutoHyphens w:val="0"/>
        <w:spacing w:line="360" w:lineRule="auto"/>
        <w:ind w:left="284" w:hanging="426"/>
        <w:jc w:val="both"/>
        <w:rPr>
          <w:rFonts w:ascii="Times New Roman" w:hAnsi="Times New Roman" w:cs="Times New Roman"/>
          <w:sz w:val="28"/>
          <w:szCs w:val="28"/>
        </w:rPr>
      </w:pPr>
      <w:r w:rsidRPr="0028011D">
        <w:rPr>
          <w:rFonts w:ascii="Times New Roman" w:hAnsi="Times New Roman" w:cs="Times New Roman"/>
          <w:sz w:val="28"/>
          <w:szCs w:val="28"/>
        </w:rPr>
        <w:t xml:space="preserve">СанПиН 2.4.2.2821-10 «Санитарно-эпидемиологические требования к условиям и организации обучения в общеобразовательных учреждениях»: утв. постановлением Главного государственного санитарного врача Российской Федерации от 29 декабря </w:t>
      </w:r>
      <w:smartTag w:uri="urn:schemas-microsoft-com:office:smarttags" w:element="metricconverter">
        <w:smartTagPr>
          <w:attr w:name="ProductID" w:val="2010 г"/>
        </w:smartTagPr>
        <w:r w:rsidRPr="0028011D">
          <w:rPr>
            <w:rFonts w:ascii="Times New Roman" w:hAnsi="Times New Roman" w:cs="Times New Roman"/>
            <w:sz w:val="28"/>
            <w:szCs w:val="28"/>
          </w:rPr>
          <w:t>2010 г</w:t>
        </w:r>
      </w:smartTag>
      <w:r w:rsidRPr="0028011D">
        <w:rPr>
          <w:rFonts w:ascii="Times New Roman" w:hAnsi="Times New Roman" w:cs="Times New Roman"/>
          <w:sz w:val="28"/>
          <w:szCs w:val="28"/>
        </w:rPr>
        <w:t>. № 189</w:t>
      </w:r>
    </w:p>
    <w:p w:rsidR="00A856A5" w:rsidRPr="0028011D" w:rsidRDefault="00A856A5" w:rsidP="00954881">
      <w:pPr>
        <w:widowControl/>
        <w:numPr>
          <w:ilvl w:val="1"/>
          <w:numId w:val="2"/>
        </w:numPr>
        <w:tabs>
          <w:tab w:val="clear" w:pos="928"/>
          <w:tab w:val="num" w:pos="-4820"/>
          <w:tab w:val="left" w:pos="-4678"/>
        </w:tabs>
        <w:suppressAutoHyphens w:val="0"/>
        <w:spacing w:line="360" w:lineRule="auto"/>
        <w:ind w:left="284" w:hanging="426"/>
        <w:jc w:val="both"/>
        <w:rPr>
          <w:rFonts w:ascii="Times New Roman" w:hAnsi="Times New Roman" w:cs="Times New Roman"/>
          <w:sz w:val="28"/>
          <w:szCs w:val="28"/>
        </w:rPr>
      </w:pPr>
      <w:r w:rsidRPr="0028011D">
        <w:rPr>
          <w:rFonts w:ascii="Times New Roman" w:hAnsi="Times New Roman" w:cs="Times New Roman"/>
          <w:sz w:val="28"/>
          <w:szCs w:val="28"/>
        </w:rPr>
        <w:t>Санитарно-эпидемиологические требования к устройству, содержанию и организации режима работы в дошкольных организациях. Санитарно-</w:t>
      </w:r>
      <w:r w:rsidRPr="0028011D">
        <w:rPr>
          <w:rFonts w:ascii="Times New Roman" w:hAnsi="Times New Roman" w:cs="Times New Roman"/>
          <w:sz w:val="28"/>
          <w:szCs w:val="28"/>
        </w:rPr>
        <w:lastRenderedPageBreak/>
        <w:t xml:space="preserve">эпидемиологические правила и нормативы. СанПиН 2.4.1.2660-10. ПОСТАНОВЛЕНИЕ от 22 июля </w:t>
      </w:r>
      <w:smartTag w:uri="urn:schemas-microsoft-com:office:smarttags" w:element="metricconverter">
        <w:smartTagPr>
          <w:attr w:name="ProductID" w:val="2010 г"/>
        </w:smartTagPr>
        <w:r w:rsidRPr="0028011D">
          <w:rPr>
            <w:rFonts w:ascii="Times New Roman" w:hAnsi="Times New Roman" w:cs="Times New Roman"/>
            <w:sz w:val="28"/>
            <w:szCs w:val="28"/>
          </w:rPr>
          <w:t>2010 г</w:t>
        </w:r>
      </w:smartTag>
      <w:r w:rsidRPr="0028011D">
        <w:rPr>
          <w:rFonts w:ascii="Times New Roman" w:hAnsi="Times New Roman" w:cs="Times New Roman"/>
          <w:sz w:val="28"/>
          <w:szCs w:val="28"/>
        </w:rPr>
        <w:t>. N 91</w:t>
      </w:r>
    </w:p>
    <w:p w:rsidR="00A856A5" w:rsidRPr="0028011D" w:rsidRDefault="00A856A5" w:rsidP="00954881">
      <w:pPr>
        <w:widowControl/>
        <w:numPr>
          <w:ilvl w:val="1"/>
          <w:numId w:val="2"/>
        </w:numPr>
        <w:tabs>
          <w:tab w:val="clear" w:pos="928"/>
          <w:tab w:val="num" w:pos="-4820"/>
          <w:tab w:val="left" w:pos="-4678"/>
        </w:tabs>
        <w:suppressAutoHyphens w:val="0"/>
        <w:spacing w:line="360" w:lineRule="auto"/>
        <w:ind w:left="284" w:hanging="426"/>
        <w:jc w:val="both"/>
        <w:rPr>
          <w:rFonts w:ascii="Times New Roman" w:hAnsi="Times New Roman" w:cs="Times New Roman"/>
          <w:sz w:val="28"/>
          <w:szCs w:val="28"/>
        </w:rPr>
      </w:pPr>
      <w:r w:rsidRPr="0028011D">
        <w:rPr>
          <w:rFonts w:ascii="Times New Roman" w:hAnsi="Times New Roman" w:cs="Times New Roman"/>
          <w:sz w:val="28"/>
          <w:szCs w:val="28"/>
        </w:rPr>
        <w:t xml:space="preserve">ФГОС начального общего образования утвержден приказом от 6 октября 2009 года №373 (зарегистрирован Минюстом России 22.12. </w:t>
      </w:r>
      <w:smartTag w:uri="urn:schemas-microsoft-com:office:smarttags" w:element="metricconverter">
        <w:smartTagPr>
          <w:attr w:name="ProductID" w:val="2009 г"/>
        </w:smartTagPr>
        <w:r w:rsidRPr="0028011D">
          <w:rPr>
            <w:rFonts w:ascii="Times New Roman" w:hAnsi="Times New Roman" w:cs="Times New Roman"/>
            <w:sz w:val="28"/>
            <w:szCs w:val="28"/>
          </w:rPr>
          <w:t>2009 г</w:t>
        </w:r>
      </w:smartTag>
      <w:r w:rsidRPr="0028011D">
        <w:rPr>
          <w:rFonts w:ascii="Times New Roman" w:hAnsi="Times New Roman" w:cs="Times New Roman"/>
          <w:sz w:val="28"/>
          <w:szCs w:val="28"/>
        </w:rPr>
        <w:t>. №15785)</w:t>
      </w:r>
    </w:p>
    <w:p w:rsidR="00A856A5" w:rsidRPr="0028011D" w:rsidRDefault="00A856A5" w:rsidP="00954881">
      <w:pPr>
        <w:widowControl/>
        <w:numPr>
          <w:ilvl w:val="1"/>
          <w:numId w:val="2"/>
        </w:numPr>
        <w:tabs>
          <w:tab w:val="clear" w:pos="928"/>
          <w:tab w:val="num" w:pos="-4820"/>
          <w:tab w:val="left" w:pos="-4678"/>
        </w:tabs>
        <w:suppressAutoHyphens w:val="0"/>
        <w:spacing w:line="360" w:lineRule="auto"/>
        <w:ind w:left="284" w:hanging="426"/>
        <w:jc w:val="both"/>
        <w:rPr>
          <w:rFonts w:ascii="Times New Roman" w:hAnsi="Times New Roman" w:cs="Times New Roman"/>
          <w:sz w:val="28"/>
          <w:szCs w:val="28"/>
        </w:rPr>
      </w:pPr>
      <w:r w:rsidRPr="0028011D">
        <w:rPr>
          <w:rFonts w:ascii="Times New Roman" w:hAnsi="Times New Roman" w:cs="Times New Roman"/>
          <w:sz w:val="28"/>
          <w:szCs w:val="28"/>
        </w:rPr>
        <w:t xml:space="preserve">ФГОС основного общего образования утвержден приказом от 17 декабря 2010 года №1897 (зарегистрирован Минюстом России 01.02.2011 г. №19644) </w:t>
      </w:r>
    </w:p>
    <w:p w:rsidR="00A856A5" w:rsidRPr="0028011D" w:rsidRDefault="00A856A5" w:rsidP="00954881">
      <w:pPr>
        <w:widowControl/>
        <w:numPr>
          <w:ilvl w:val="1"/>
          <w:numId w:val="2"/>
        </w:numPr>
        <w:tabs>
          <w:tab w:val="clear" w:pos="928"/>
          <w:tab w:val="num" w:pos="-4820"/>
          <w:tab w:val="left" w:pos="-4678"/>
        </w:tabs>
        <w:suppressAutoHyphens w:val="0"/>
        <w:spacing w:line="360" w:lineRule="auto"/>
        <w:ind w:left="284" w:hanging="426"/>
        <w:jc w:val="both"/>
        <w:rPr>
          <w:rFonts w:ascii="Times New Roman" w:hAnsi="Times New Roman" w:cs="Times New Roman"/>
          <w:sz w:val="28"/>
          <w:szCs w:val="28"/>
        </w:rPr>
      </w:pPr>
      <w:r w:rsidRPr="0028011D">
        <w:rPr>
          <w:rFonts w:ascii="Times New Roman" w:hAnsi="Times New Roman" w:cs="Times New Roman"/>
          <w:sz w:val="28"/>
          <w:szCs w:val="28"/>
        </w:rPr>
        <w:t>ФГОС  полного общего образования.</w:t>
      </w:r>
    </w:p>
    <w:p w:rsidR="00A856A5" w:rsidRPr="0028011D" w:rsidRDefault="00A856A5" w:rsidP="00954881">
      <w:pPr>
        <w:widowControl/>
        <w:numPr>
          <w:ilvl w:val="1"/>
          <w:numId w:val="2"/>
        </w:numPr>
        <w:tabs>
          <w:tab w:val="clear" w:pos="928"/>
          <w:tab w:val="num" w:pos="-4820"/>
          <w:tab w:val="left" w:pos="-4678"/>
        </w:tabs>
        <w:suppressAutoHyphens w:val="0"/>
        <w:spacing w:line="360" w:lineRule="auto"/>
        <w:ind w:left="284" w:hanging="426"/>
        <w:jc w:val="both"/>
        <w:rPr>
          <w:rFonts w:ascii="Times New Roman" w:hAnsi="Times New Roman" w:cs="Times New Roman"/>
          <w:sz w:val="28"/>
          <w:szCs w:val="28"/>
        </w:rPr>
      </w:pPr>
      <w:r w:rsidRPr="0028011D">
        <w:rPr>
          <w:rFonts w:ascii="Times New Roman" w:hAnsi="Times New Roman" w:cs="Times New Roman"/>
          <w:sz w:val="28"/>
          <w:szCs w:val="28"/>
        </w:rPr>
        <w:t xml:space="preserve">Федеральный закон Российской Федерации от 21 ноября </w:t>
      </w:r>
      <w:smartTag w:uri="urn:schemas-microsoft-com:office:smarttags" w:element="metricconverter">
        <w:smartTagPr>
          <w:attr w:name="ProductID" w:val="2011 г"/>
        </w:smartTagPr>
        <w:r w:rsidRPr="0028011D">
          <w:rPr>
            <w:rFonts w:ascii="Times New Roman" w:hAnsi="Times New Roman" w:cs="Times New Roman"/>
            <w:sz w:val="28"/>
            <w:szCs w:val="28"/>
          </w:rPr>
          <w:t>2011 г</w:t>
        </w:r>
      </w:smartTag>
      <w:r w:rsidRPr="0028011D">
        <w:rPr>
          <w:rFonts w:ascii="Times New Roman" w:hAnsi="Times New Roman" w:cs="Times New Roman"/>
          <w:sz w:val="28"/>
          <w:szCs w:val="28"/>
        </w:rPr>
        <w:t>. N 323-ФЗ "Об основах охраны здоровья граждан в Российской Федерации"</w:t>
      </w:r>
    </w:p>
    <w:p w:rsidR="00A856A5" w:rsidRPr="0028011D" w:rsidRDefault="00A856A5" w:rsidP="00954881">
      <w:pPr>
        <w:widowControl/>
        <w:numPr>
          <w:ilvl w:val="1"/>
          <w:numId w:val="2"/>
        </w:numPr>
        <w:tabs>
          <w:tab w:val="clear" w:pos="928"/>
          <w:tab w:val="num" w:pos="-4820"/>
          <w:tab w:val="left" w:pos="-4678"/>
        </w:tabs>
        <w:suppressAutoHyphens w:val="0"/>
        <w:spacing w:line="360" w:lineRule="auto"/>
        <w:ind w:left="284" w:hanging="426"/>
        <w:jc w:val="both"/>
        <w:rPr>
          <w:rFonts w:ascii="Times New Roman" w:hAnsi="Times New Roman" w:cs="Times New Roman"/>
          <w:sz w:val="28"/>
          <w:szCs w:val="28"/>
        </w:rPr>
      </w:pPr>
      <w:r w:rsidRPr="0028011D">
        <w:rPr>
          <w:rFonts w:ascii="Times New Roman" w:hAnsi="Times New Roman" w:cs="Times New Roman"/>
          <w:sz w:val="28"/>
          <w:szCs w:val="28"/>
        </w:rPr>
        <w:t xml:space="preserve">Федеральная целевая программа развития образования на 2011-2015 годы : утв. постановлением Правительства Российской Федерации от 7 февраля </w:t>
      </w:r>
      <w:smartTag w:uri="urn:schemas-microsoft-com:office:smarttags" w:element="metricconverter">
        <w:smartTagPr>
          <w:attr w:name="ProductID" w:val="2011 г"/>
        </w:smartTagPr>
        <w:r w:rsidRPr="0028011D">
          <w:rPr>
            <w:rFonts w:ascii="Times New Roman" w:hAnsi="Times New Roman" w:cs="Times New Roman"/>
            <w:sz w:val="28"/>
            <w:szCs w:val="28"/>
          </w:rPr>
          <w:t>2011 г</w:t>
        </w:r>
      </w:smartTag>
      <w:r w:rsidRPr="0028011D">
        <w:rPr>
          <w:rFonts w:ascii="Times New Roman" w:hAnsi="Times New Roman" w:cs="Times New Roman"/>
          <w:sz w:val="28"/>
          <w:szCs w:val="28"/>
        </w:rPr>
        <w:t>.</w:t>
      </w:r>
    </w:p>
    <w:p w:rsidR="00A856A5" w:rsidRPr="0028011D" w:rsidRDefault="00A856A5" w:rsidP="00954881">
      <w:pPr>
        <w:widowControl/>
        <w:numPr>
          <w:ilvl w:val="1"/>
          <w:numId w:val="2"/>
        </w:numPr>
        <w:tabs>
          <w:tab w:val="clear" w:pos="928"/>
          <w:tab w:val="num" w:pos="-4820"/>
          <w:tab w:val="left" w:pos="-4678"/>
        </w:tabs>
        <w:suppressAutoHyphens w:val="0"/>
        <w:spacing w:line="360" w:lineRule="auto"/>
        <w:ind w:left="284" w:hanging="426"/>
        <w:jc w:val="both"/>
        <w:rPr>
          <w:rFonts w:ascii="Times New Roman" w:hAnsi="Times New Roman" w:cs="Times New Roman"/>
          <w:sz w:val="28"/>
          <w:szCs w:val="28"/>
        </w:rPr>
      </w:pPr>
      <w:r w:rsidRPr="0028011D">
        <w:rPr>
          <w:rFonts w:ascii="Times New Roman" w:hAnsi="Times New Roman" w:cs="Times New Roman"/>
          <w:sz w:val="28"/>
          <w:szCs w:val="28"/>
        </w:rPr>
        <w:t xml:space="preserve">Федеральные требования к образовательным учреждениям в части минимальной оснащенности учебного процесса и оборудования учебных помещений: утв. приказом </w:t>
      </w:r>
      <w:proofErr w:type="spellStart"/>
      <w:r w:rsidRPr="0028011D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28011D">
        <w:rPr>
          <w:rFonts w:ascii="Times New Roman" w:hAnsi="Times New Roman" w:cs="Times New Roman"/>
          <w:sz w:val="28"/>
          <w:szCs w:val="28"/>
        </w:rPr>
        <w:t xml:space="preserve"> России от 4 октября </w:t>
      </w:r>
      <w:smartTag w:uri="urn:schemas-microsoft-com:office:smarttags" w:element="metricconverter">
        <w:smartTagPr>
          <w:attr w:name="ProductID" w:val="2010 г"/>
        </w:smartTagPr>
        <w:r w:rsidRPr="0028011D">
          <w:rPr>
            <w:rFonts w:ascii="Times New Roman" w:hAnsi="Times New Roman" w:cs="Times New Roman"/>
            <w:sz w:val="28"/>
            <w:szCs w:val="28"/>
          </w:rPr>
          <w:t>2010 г</w:t>
        </w:r>
      </w:smartTag>
      <w:r w:rsidRPr="0028011D">
        <w:rPr>
          <w:rFonts w:ascii="Times New Roman" w:hAnsi="Times New Roman" w:cs="Times New Roman"/>
          <w:sz w:val="28"/>
          <w:szCs w:val="28"/>
        </w:rPr>
        <w:t>. № 986.</w:t>
      </w:r>
    </w:p>
    <w:p w:rsidR="00A856A5" w:rsidRPr="0028011D" w:rsidRDefault="00A856A5" w:rsidP="00954881">
      <w:pPr>
        <w:widowControl/>
        <w:numPr>
          <w:ilvl w:val="1"/>
          <w:numId w:val="2"/>
        </w:numPr>
        <w:tabs>
          <w:tab w:val="clear" w:pos="928"/>
          <w:tab w:val="num" w:pos="-4820"/>
          <w:tab w:val="left" w:pos="-4678"/>
        </w:tabs>
        <w:suppressAutoHyphens w:val="0"/>
        <w:spacing w:line="360" w:lineRule="auto"/>
        <w:ind w:left="284" w:hanging="426"/>
        <w:jc w:val="both"/>
        <w:rPr>
          <w:rFonts w:ascii="Times New Roman" w:hAnsi="Times New Roman" w:cs="Times New Roman"/>
          <w:sz w:val="28"/>
          <w:szCs w:val="28"/>
        </w:rPr>
      </w:pPr>
      <w:r w:rsidRPr="0028011D">
        <w:rPr>
          <w:rFonts w:ascii="Times New Roman" w:hAnsi="Times New Roman" w:cs="Times New Roman"/>
          <w:sz w:val="28"/>
          <w:szCs w:val="28"/>
        </w:rPr>
        <w:t xml:space="preserve">Федеральные требования к образовательным учреждениям в части охраны здоровья обучающихся, воспитанников: утв. приказом </w:t>
      </w:r>
      <w:proofErr w:type="spellStart"/>
      <w:r w:rsidRPr="0028011D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28011D">
        <w:rPr>
          <w:rFonts w:ascii="Times New Roman" w:hAnsi="Times New Roman" w:cs="Times New Roman"/>
          <w:sz w:val="28"/>
          <w:szCs w:val="28"/>
        </w:rPr>
        <w:t xml:space="preserve"> России от 28 декабря </w:t>
      </w:r>
      <w:smartTag w:uri="urn:schemas-microsoft-com:office:smarttags" w:element="metricconverter">
        <w:smartTagPr>
          <w:attr w:name="ProductID" w:val="2010 г"/>
        </w:smartTagPr>
        <w:r w:rsidRPr="0028011D">
          <w:rPr>
            <w:rFonts w:ascii="Times New Roman" w:hAnsi="Times New Roman" w:cs="Times New Roman"/>
            <w:sz w:val="28"/>
            <w:szCs w:val="28"/>
          </w:rPr>
          <w:t>2010 г</w:t>
        </w:r>
      </w:smartTag>
      <w:r w:rsidRPr="0028011D">
        <w:rPr>
          <w:rFonts w:ascii="Times New Roman" w:hAnsi="Times New Roman" w:cs="Times New Roman"/>
          <w:sz w:val="28"/>
          <w:szCs w:val="28"/>
        </w:rPr>
        <w:t>. № 2106.</w:t>
      </w:r>
    </w:p>
    <w:p w:rsidR="00A856A5" w:rsidRPr="0028011D" w:rsidRDefault="00A856A5" w:rsidP="00954881">
      <w:pPr>
        <w:widowControl/>
        <w:numPr>
          <w:ilvl w:val="1"/>
          <w:numId w:val="2"/>
        </w:numPr>
        <w:tabs>
          <w:tab w:val="clear" w:pos="928"/>
          <w:tab w:val="num" w:pos="-4820"/>
          <w:tab w:val="left" w:pos="-4678"/>
        </w:tabs>
        <w:suppressAutoHyphens w:val="0"/>
        <w:spacing w:line="360" w:lineRule="auto"/>
        <w:ind w:left="284" w:hanging="426"/>
        <w:jc w:val="both"/>
        <w:rPr>
          <w:rFonts w:ascii="Times New Roman" w:hAnsi="Times New Roman" w:cs="Times New Roman"/>
          <w:sz w:val="28"/>
          <w:szCs w:val="28"/>
        </w:rPr>
      </w:pPr>
      <w:r w:rsidRPr="0028011D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011D">
        <w:rPr>
          <w:rFonts w:ascii="Times New Roman" w:hAnsi="Times New Roman" w:cs="Times New Roman"/>
          <w:sz w:val="28"/>
          <w:szCs w:val="28"/>
        </w:rPr>
        <w:t xml:space="preserve">Федеральные требования к образовательным учреждениям в части охраны здоровья обучающихся (приказ </w:t>
      </w:r>
      <w:proofErr w:type="spellStart"/>
      <w:r w:rsidRPr="0028011D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28011D">
        <w:rPr>
          <w:rFonts w:ascii="Times New Roman" w:hAnsi="Times New Roman" w:cs="Times New Roman"/>
          <w:sz w:val="28"/>
          <w:szCs w:val="28"/>
        </w:rPr>
        <w:t xml:space="preserve"> России от 28.12. 2010г. № 2106)</w:t>
      </w:r>
    </w:p>
    <w:p w:rsidR="00A856A5" w:rsidRPr="0028011D" w:rsidRDefault="00A856A5" w:rsidP="00954881">
      <w:pPr>
        <w:widowControl/>
        <w:numPr>
          <w:ilvl w:val="1"/>
          <w:numId w:val="2"/>
        </w:numPr>
        <w:tabs>
          <w:tab w:val="clear" w:pos="928"/>
          <w:tab w:val="num" w:pos="-4820"/>
          <w:tab w:val="left" w:pos="-4678"/>
        </w:tabs>
        <w:suppressAutoHyphens w:val="0"/>
        <w:spacing w:line="360" w:lineRule="auto"/>
        <w:ind w:left="284" w:hanging="426"/>
        <w:jc w:val="both"/>
        <w:rPr>
          <w:rFonts w:ascii="Times New Roman" w:hAnsi="Times New Roman" w:cs="Times New Roman"/>
          <w:sz w:val="28"/>
          <w:szCs w:val="28"/>
        </w:rPr>
      </w:pPr>
      <w:r w:rsidRPr="0028011D">
        <w:rPr>
          <w:rFonts w:ascii="Times New Roman" w:hAnsi="Times New Roman" w:cs="Times New Roman"/>
          <w:sz w:val="28"/>
          <w:szCs w:val="28"/>
        </w:rPr>
        <w:t>СанПиН 2.4.1.1249-03 (2.4.1. Гигиена детей и подростков, Детские дошкольные учреждения. Санитарно-эпидемиологические требования к устройству. Содержанию и организации режима работы дошкольных образовательных учреждений).</w:t>
      </w:r>
    </w:p>
    <w:p w:rsidR="00A856A5" w:rsidRPr="0028011D" w:rsidRDefault="00A856A5" w:rsidP="0028011D">
      <w:pPr>
        <w:pStyle w:val="31"/>
        <w:tabs>
          <w:tab w:val="num" w:pos="-4820"/>
        </w:tabs>
        <w:spacing w:line="360" w:lineRule="auto"/>
        <w:ind w:left="426" w:hanging="426"/>
        <w:jc w:val="both"/>
        <w:rPr>
          <w:b/>
          <w:sz w:val="28"/>
          <w:szCs w:val="28"/>
        </w:rPr>
      </w:pPr>
      <w:r w:rsidRPr="0028011D">
        <w:rPr>
          <w:b/>
          <w:sz w:val="28"/>
          <w:szCs w:val="28"/>
        </w:rPr>
        <w:t>Интернет ресурсы:</w:t>
      </w:r>
    </w:p>
    <w:p w:rsidR="00A856A5" w:rsidRPr="0028011D" w:rsidRDefault="001F2749" w:rsidP="00954881">
      <w:pPr>
        <w:pStyle w:val="31"/>
        <w:numPr>
          <w:ilvl w:val="0"/>
          <w:numId w:val="5"/>
        </w:numPr>
        <w:tabs>
          <w:tab w:val="clear" w:pos="0"/>
          <w:tab w:val="num" w:pos="-4820"/>
          <w:tab w:val="num" w:pos="-4678"/>
        </w:tabs>
        <w:spacing w:line="360" w:lineRule="auto"/>
        <w:ind w:left="284" w:hanging="284"/>
        <w:jc w:val="both"/>
        <w:rPr>
          <w:sz w:val="28"/>
          <w:szCs w:val="28"/>
        </w:rPr>
      </w:pPr>
      <w:hyperlink r:id="rId14" w:history="1">
        <w:r w:rsidR="00A856A5" w:rsidRPr="0028011D">
          <w:rPr>
            <w:rStyle w:val="a3"/>
            <w:sz w:val="28"/>
            <w:szCs w:val="28"/>
          </w:rPr>
          <w:t>http://www.mon.gov.ru</w:t>
        </w:r>
      </w:hyperlink>
      <w:r w:rsidR="00A856A5" w:rsidRPr="0028011D">
        <w:rPr>
          <w:b/>
          <w:bCs/>
          <w:sz w:val="28"/>
          <w:szCs w:val="28"/>
        </w:rPr>
        <w:t xml:space="preserve"> – </w:t>
      </w:r>
      <w:r w:rsidR="00A856A5" w:rsidRPr="0028011D">
        <w:rPr>
          <w:sz w:val="28"/>
          <w:szCs w:val="28"/>
          <w:lang w:val="en-US"/>
        </w:rPr>
        <w:t>c</w:t>
      </w:r>
      <w:proofErr w:type="spellStart"/>
      <w:r w:rsidR="00A856A5" w:rsidRPr="0028011D">
        <w:rPr>
          <w:sz w:val="28"/>
          <w:szCs w:val="28"/>
        </w:rPr>
        <w:t>айт</w:t>
      </w:r>
      <w:proofErr w:type="spellEnd"/>
      <w:r w:rsidR="00A856A5" w:rsidRPr="0028011D">
        <w:rPr>
          <w:sz w:val="28"/>
          <w:szCs w:val="28"/>
        </w:rPr>
        <w:t xml:space="preserve"> Министерства образования и науки РФ</w:t>
      </w:r>
    </w:p>
    <w:p w:rsidR="00A856A5" w:rsidRPr="0028011D" w:rsidRDefault="001F2749" w:rsidP="00954881">
      <w:pPr>
        <w:pStyle w:val="31"/>
        <w:numPr>
          <w:ilvl w:val="0"/>
          <w:numId w:val="5"/>
        </w:numPr>
        <w:tabs>
          <w:tab w:val="clear" w:pos="0"/>
          <w:tab w:val="num" w:pos="-4820"/>
          <w:tab w:val="num" w:pos="-4678"/>
        </w:tabs>
        <w:spacing w:line="360" w:lineRule="auto"/>
        <w:ind w:left="284" w:hanging="284"/>
        <w:jc w:val="both"/>
        <w:rPr>
          <w:sz w:val="28"/>
          <w:szCs w:val="28"/>
        </w:rPr>
      </w:pPr>
      <w:hyperlink r:id="rId15" w:history="1">
        <w:r w:rsidR="00A856A5" w:rsidRPr="0028011D">
          <w:rPr>
            <w:rStyle w:val="a3"/>
            <w:sz w:val="28"/>
            <w:szCs w:val="28"/>
          </w:rPr>
          <w:t>http://samregion.edu.ru</w:t>
        </w:r>
      </w:hyperlink>
      <w:r w:rsidR="00A856A5" w:rsidRPr="0028011D">
        <w:rPr>
          <w:b/>
          <w:bCs/>
          <w:sz w:val="28"/>
          <w:szCs w:val="28"/>
        </w:rPr>
        <w:t xml:space="preserve">  - </w:t>
      </w:r>
      <w:r w:rsidR="00A856A5" w:rsidRPr="0028011D">
        <w:rPr>
          <w:sz w:val="28"/>
          <w:szCs w:val="28"/>
          <w:lang w:val="en-US"/>
        </w:rPr>
        <w:t>c</w:t>
      </w:r>
      <w:proofErr w:type="spellStart"/>
      <w:r w:rsidR="00A856A5" w:rsidRPr="0028011D">
        <w:rPr>
          <w:sz w:val="28"/>
          <w:szCs w:val="28"/>
        </w:rPr>
        <w:t>айт</w:t>
      </w:r>
      <w:proofErr w:type="spellEnd"/>
      <w:r w:rsidR="00A856A5" w:rsidRPr="0028011D">
        <w:rPr>
          <w:sz w:val="28"/>
          <w:szCs w:val="28"/>
        </w:rPr>
        <w:t xml:space="preserve"> Министерства образования и науки Самарской области </w:t>
      </w:r>
    </w:p>
    <w:p w:rsidR="00A856A5" w:rsidRDefault="00A856A5" w:rsidP="0028011D">
      <w:pPr>
        <w:tabs>
          <w:tab w:val="num" w:pos="-4820"/>
        </w:tabs>
        <w:spacing w:line="360" w:lineRule="auto"/>
        <w:ind w:left="426" w:hanging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011D">
        <w:rPr>
          <w:rFonts w:ascii="Times New Roman" w:hAnsi="Times New Roman" w:cs="Times New Roman"/>
          <w:b/>
          <w:sz w:val="28"/>
          <w:szCs w:val="28"/>
        </w:rPr>
        <w:t>Дополнительные источники</w:t>
      </w:r>
    </w:p>
    <w:p w:rsidR="009F09F8" w:rsidRPr="00AA5F3B" w:rsidRDefault="009F09F8" w:rsidP="00AA5F3B">
      <w:pPr>
        <w:numPr>
          <w:ilvl w:val="0"/>
          <w:numId w:val="38"/>
        </w:numPr>
        <w:spacing w:line="360" w:lineRule="auto"/>
        <w:ind w:left="284" w:hanging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011D">
        <w:rPr>
          <w:rFonts w:ascii="Times New Roman" w:hAnsi="Times New Roman" w:cs="Times New Roman"/>
          <w:sz w:val="28"/>
          <w:szCs w:val="28"/>
        </w:rPr>
        <w:t xml:space="preserve">Баева И.А., Волкова И.А., Лактионова Е.Б. Психологическая безопасность образовательной среды: Учебное пособие / Под ред. И.А. </w:t>
      </w:r>
      <w:proofErr w:type="spellStart"/>
      <w:r w:rsidRPr="0028011D">
        <w:rPr>
          <w:rFonts w:ascii="Times New Roman" w:hAnsi="Times New Roman" w:cs="Times New Roman"/>
          <w:sz w:val="28"/>
          <w:szCs w:val="28"/>
        </w:rPr>
        <w:t>Баевой.М</w:t>
      </w:r>
      <w:proofErr w:type="spellEnd"/>
      <w:r w:rsidRPr="0028011D">
        <w:rPr>
          <w:rFonts w:ascii="Times New Roman" w:hAnsi="Times New Roman" w:cs="Times New Roman"/>
          <w:sz w:val="28"/>
          <w:szCs w:val="28"/>
        </w:rPr>
        <w:t>.: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5F3B" w:rsidRPr="0028011D" w:rsidRDefault="00AA5F3B" w:rsidP="00AA5F3B">
      <w:pPr>
        <w:widowControl/>
        <w:suppressAutoHyphens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011D">
        <w:rPr>
          <w:rFonts w:ascii="Times New Roman" w:hAnsi="Times New Roman" w:cs="Times New Roman"/>
          <w:sz w:val="28"/>
          <w:szCs w:val="28"/>
        </w:rPr>
        <w:t>Эконом-</w:t>
      </w:r>
      <w:proofErr w:type="spellStart"/>
      <w:r w:rsidRPr="0028011D">
        <w:rPr>
          <w:rFonts w:ascii="Times New Roman" w:hAnsi="Times New Roman" w:cs="Times New Roman"/>
          <w:sz w:val="28"/>
          <w:szCs w:val="28"/>
        </w:rPr>
        <w:t>Информ</w:t>
      </w:r>
      <w:proofErr w:type="spellEnd"/>
      <w:r w:rsidRPr="0028011D">
        <w:rPr>
          <w:rFonts w:ascii="Times New Roman" w:hAnsi="Times New Roman" w:cs="Times New Roman"/>
          <w:sz w:val="28"/>
          <w:szCs w:val="28"/>
        </w:rPr>
        <w:t>, 2009. 248 с.</w:t>
      </w:r>
    </w:p>
    <w:p w:rsidR="00A856A5" w:rsidRPr="0028011D" w:rsidRDefault="00A856A5" w:rsidP="00AA5F3B">
      <w:pPr>
        <w:widowControl/>
        <w:numPr>
          <w:ilvl w:val="0"/>
          <w:numId w:val="38"/>
        </w:numPr>
        <w:suppressAutoHyphens w:val="0"/>
        <w:spacing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28011D">
        <w:rPr>
          <w:rFonts w:ascii="Times New Roman" w:hAnsi="Times New Roman" w:cs="Times New Roman"/>
          <w:sz w:val="28"/>
          <w:szCs w:val="28"/>
        </w:rPr>
        <w:t xml:space="preserve">Баева И.А., Волкова И.А., Лактионова Е.Б. Психологическая безопасность образовательной среды: Учебное пособие / Под ред. И.А. </w:t>
      </w:r>
      <w:proofErr w:type="spellStart"/>
      <w:r w:rsidRPr="0028011D">
        <w:rPr>
          <w:rFonts w:ascii="Times New Roman" w:hAnsi="Times New Roman" w:cs="Times New Roman"/>
          <w:sz w:val="28"/>
          <w:szCs w:val="28"/>
        </w:rPr>
        <w:t>Баевой.М</w:t>
      </w:r>
      <w:proofErr w:type="spellEnd"/>
      <w:r w:rsidRPr="0028011D">
        <w:rPr>
          <w:rFonts w:ascii="Times New Roman" w:hAnsi="Times New Roman" w:cs="Times New Roman"/>
          <w:sz w:val="28"/>
          <w:szCs w:val="28"/>
        </w:rPr>
        <w:t>.: Эконом-</w:t>
      </w:r>
      <w:proofErr w:type="spellStart"/>
      <w:r w:rsidRPr="0028011D">
        <w:rPr>
          <w:rFonts w:ascii="Times New Roman" w:hAnsi="Times New Roman" w:cs="Times New Roman"/>
          <w:sz w:val="28"/>
          <w:szCs w:val="28"/>
        </w:rPr>
        <w:t>Информ</w:t>
      </w:r>
      <w:proofErr w:type="spellEnd"/>
      <w:r w:rsidRPr="0028011D">
        <w:rPr>
          <w:rFonts w:ascii="Times New Roman" w:hAnsi="Times New Roman" w:cs="Times New Roman"/>
          <w:sz w:val="28"/>
          <w:szCs w:val="28"/>
        </w:rPr>
        <w:t>, 2009. 248 с.</w:t>
      </w:r>
    </w:p>
    <w:p w:rsidR="00A856A5" w:rsidRPr="0028011D" w:rsidRDefault="00A856A5" w:rsidP="00AA5F3B">
      <w:pPr>
        <w:widowControl/>
        <w:numPr>
          <w:ilvl w:val="0"/>
          <w:numId w:val="38"/>
        </w:numPr>
        <w:tabs>
          <w:tab w:val="num" w:pos="-4820"/>
        </w:tabs>
        <w:suppressAutoHyphens w:val="0"/>
        <w:spacing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8011D">
        <w:rPr>
          <w:rFonts w:ascii="Times New Roman" w:hAnsi="Times New Roman" w:cs="Times New Roman"/>
          <w:sz w:val="28"/>
          <w:szCs w:val="28"/>
        </w:rPr>
        <w:t>Болотов</w:t>
      </w:r>
      <w:proofErr w:type="spellEnd"/>
      <w:r w:rsidRPr="0028011D">
        <w:rPr>
          <w:rFonts w:ascii="Times New Roman" w:hAnsi="Times New Roman" w:cs="Times New Roman"/>
          <w:sz w:val="28"/>
          <w:szCs w:val="28"/>
        </w:rPr>
        <w:t xml:space="preserve"> В., Г. Ковалева Опыт России в области оценки образовательных достижений школьников. Каковы современные пути и способы совершенствования управления качеством образования? // Инновационные проекты и программы в образовании. – 2010. – №5. – С.3-10.</w:t>
      </w:r>
    </w:p>
    <w:p w:rsidR="00A856A5" w:rsidRPr="0028011D" w:rsidRDefault="00A856A5" w:rsidP="00AA5F3B">
      <w:pPr>
        <w:widowControl/>
        <w:numPr>
          <w:ilvl w:val="0"/>
          <w:numId w:val="38"/>
        </w:numPr>
        <w:tabs>
          <w:tab w:val="num" w:pos="-4820"/>
        </w:tabs>
        <w:suppressAutoHyphens w:val="0"/>
        <w:spacing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28011D">
        <w:rPr>
          <w:rFonts w:ascii="Times New Roman" w:hAnsi="Times New Roman" w:cs="Times New Roman"/>
          <w:sz w:val="28"/>
          <w:szCs w:val="28"/>
        </w:rPr>
        <w:t>Выбор в современной школе: книга для учителя. СПб.: «Водолей», 2002</w:t>
      </w:r>
    </w:p>
    <w:p w:rsidR="00A856A5" w:rsidRPr="0028011D" w:rsidRDefault="00A856A5" w:rsidP="00AA5F3B">
      <w:pPr>
        <w:widowControl/>
        <w:numPr>
          <w:ilvl w:val="0"/>
          <w:numId w:val="38"/>
        </w:numPr>
        <w:tabs>
          <w:tab w:val="num" w:pos="-4820"/>
        </w:tabs>
        <w:suppressAutoHyphens w:val="0"/>
        <w:spacing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8011D">
        <w:rPr>
          <w:rFonts w:ascii="Times New Roman" w:hAnsi="Times New Roman" w:cs="Times New Roman"/>
          <w:sz w:val="28"/>
          <w:szCs w:val="28"/>
        </w:rPr>
        <w:t>Граничина</w:t>
      </w:r>
      <w:proofErr w:type="spellEnd"/>
      <w:r w:rsidRPr="0028011D">
        <w:rPr>
          <w:rFonts w:ascii="Times New Roman" w:hAnsi="Times New Roman" w:cs="Times New Roman"/>
          <w:sz w:val="28"/>
          <w:szCs w:val="28"/>
        </w:rPr>
        <w:t xml:space="preserve"> О.А. Статистические  методы психолого-педагогических исследований (Учебное пособие) - Санкт- Петербург: Издательство РГПУ </w:t>
      </w:r>
      <w:proofErr w:type="spellStart"/>
      <w:r w:rsidRPr="0028011D">
        <w:rPr>
          <w:rFonts w:ascii="Times New Roman" w:hAnsi="Times New Roman" w:cs="Times New Roman"/>
          <w:sz w:val="28"/>
          <w:szCs w:val="28"/>
        </w:rPr>
        <w:t>им.А.И.Герцена</w:t>
      </w:r>
      <w:proofErr w:type="spellEnd"/>
      <w:r w:rsidRPr="0028011D">
        <w:rPr>
          <w:rFonts w:ascii="Times New Roman" w:hAnsi="Times New Roman" w:cs="Times New Roman"/>
          <w:sz w:val="28"/>
          <w:szCs w:val="28"/>
        </w:rPr>
        <w:t>, 2002.</w:t>
      </w:r>
    </w:p>
    <w:p w:rsidR="00A856A5" w:rsidRPr="0028011D" w:rsidRDefault="00A856A5" w:rsidP="00AA5F3B">
      <w:pPr>
        <w:widowControl/>
        <w:numPr>
          <w:ilvl w:val="0"/>
          <w:numId w:val="38"/>
        </w:numPr>
        <w:tabs>
          <w:tab w:val="num" w:pos="-4820"/>
        </w:tabs>
        <w:suppressAutoHyphens w:val="0"/>
        <w:spacing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28011D">
        <w:rPr>
          <w:rFonts w:ascii="Times New Roman" w:hAnsi="Times New Roman" w:cs="Times New Roman"/>
          <w:sz w:val="28"/>
          <w:szCs w:val="28"/>
        </w:rPr>
        <w:t xml:space="preserve">Дронов В. П., Кондаков А. М. Новый стандарт общего образования – идеологический фундамент российской школы // Педагогика. – 2009. – № 4. – С. 22-Компетентностный подход в педагогическом образовании: Коллективная монография/ под ред. проф. </w:t>
      </w:r>
      <w:proofErr w:type="spellStart"/>
      <w:r w:rsidRPr="0028011D">
        <w:rPr>
          <w:rFonts w:ascii="Times New Roman" w:hAnsi="Times New Roman" w:cs="Times New Roman"/>
          <w:sz w:val="28"/>
          <w:szCs w:val="28"/>
        </w:rPr>
        <w:t>В.А.Козырева</w:t>
      </w:r>
      <w:proofErr w:type="spellEnd"/>
      <w:r w:rsidRPr="0028011D">
        <w:rPr>
          <w:rFonts w:ascii="Times New Roman" w:hAnsi="Times New Roman" w:cs="Times New Roman"/>
          <w:sz w:val="28"/>
          <w:szCs w:val="28"/>
        </w:rPr>
        <w:t xml:space="preserve"> и проф. Н.Ф. Родионовой. СПб.: РГПУ. 2004. </w:t>
      </w:r>
    </w:p>
    <w:p w:rsidR="00A856A5" w:rsidRPr="0028011D" w:rsidRDefault="00A856A5" w:rsidP="00AA5F3B">
      <w:pPr>
        <w:widowControl/>
        <w:numPr>
          <w:ilvl w:val="0"/>
          <w:numId w:val="38"/>
        </w:numPr>
        <w:tabs>
          <w:tab w:val="num" w:pos="-4820"/>
        </w:tabs>
        <w:suppressAutoHyphens w:val="0"/>
        <w:spacing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28011D">
        <w:rPr>
          <w:rFonts w:ascii="Times New Roman" w:hAnsi="Times New Roman" w:cs="Times New Roman"/>
          <w:sz w:val="28"/>
          <w:szCs w:val="28"/>
        </w:rPr>
        <w:t>Лапшин В. М. Социальное партнерство как один из аспектов модернизации регионального и муниципального образования // Образование и общество. – 2003. – № 6(23). – С. 17-19.</w:t>
      </w:r>
    </w:p>
    <w:p w:rsidR="00A856A5" w:rsidRPr="0028011D" w:rsidRDefault="00A856A5" w:rsidP="00AA5F3B">
      <w:pPr>
        <w:widowControl/>
        <w:numPr>
          <w:ilvl w:val="0"/>
          <w:numId w:val="38"/>
        </w:numPr>
        <w:tabs>
          <w:tab w:val="num" w:pos="-4820"/>
        </w:tabs>
        <w:suppressAutoHyphens w:val="0"/>
        <w:spacing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28011D">
        <w:rPr>
          <w:rFonts w:ascii="Times New Roman" w:hAnsi="Times New Roman" w:cs="Times New Roman"/>
          <w:sz w:val="28"/>
          <w:szCs w:val="28"/>
        </w:rPr>
        <w:t xml:space="preserve">Образовательные технологии: достижение прогнозируемых результатов. – М. : Про-Пресс, 2009. – 56 с. – (Библиотечка журнала «Вестник образования России»). </w:t>
      </w:r>
    </w:p>
    <w:p w:rsidR="00A856A5" w:rsidRPr="0028011D" w:rsidRDefault="00A856A5" w:rsidP="00AA5F3B">
      <w:pPr>
        <w:widowControl/>
        <w:numPr>
          <w:ilvl w:val="0"/>
          <w:numId w:val="38"/>
        </w:numPr>
        <w:tabs>
          <w:tab w:val="num" w:pos="-4820"/>
        </w:tabs>
        <w:suppressAutoHyphens w:val="0"/>
        <w:spacing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28011D">
        <w:rPr>
          <w:rFonts w:ascii="Times New Roman" w:hAnsi="Times New Roman" w:cs="Times New Roman"/>
          <w:sz w:val="28"/>
          <w:szCs w:val="28"/>
        </w:rPr>
        <w:lastRenderedPageBreak/>
        <w:t xml:space="preserve">Сборник материалов "О реализации дополнительных предпрофессиональных программ". Автор-составитель: А.О. </w:t>
      </w:r>
      <w:proofErr w:type="spellStart"/>
      <w:r w:rsidRPr="0028011D">
        <w:rPr>
          <w:rFonts w:ascii="Times New Roman" w:hAnsi="Times New Roman" w:cs="Times New Roman"/>
          <w:sz w:val="28"/>
          <w:szCs w:val="28"/>
        </w:rPr>
        <w:t>Аракелова</w:t>
      </w:r>
      <w:proofErr w:type="spellEnd"/>
      <w:r w:rsidRPr="0028011D">
        <w:rPr>
          <w:rFonts w:ascii="Times New Roman" w:hAnsi="Times New Roman" w:cs="Times New Roman"/>
          <w:sz w:val="28"/>
          <w:szCs w:val="28"/>
        </w:rPr>
        <w:t xml:space="preserve"> – М., 2012 (для детских школ искусств).</w:t>
      </w:r>
    </w:p>
    <w:p w:rsidR="00A856A5" w:rsidRPr="0028011D" w:rsidRDefault="00A856A5" w:rsidP="00AA5F3B">
      <w:pPr>
        <w:widowControl/>
        <w:numPr>
          <w:ilvl w:val="0"/>
          <w:numId w:val="38"/>
        </w:numPr>
        <w:tabs>
          <w:tab w:val="num" w:pos="-4820"/>
        </w:tabs>
        <w:suppressAutoHyphens w:val="0"/>
        <w:spacing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28011D">
        <w:rPr>
          <w:rFonts w:ascii="Times New Roman" w:hAnsi="Times New Roman" w:cs="Times New Roman"/>
          <w:sz w:val="28"/>
          <w:szCs w:val="28"/>
        </w:rPr>
        <w:t>Чернобай Е. В. Методика конструирования урока с использованием электронных образовательных ресурсов // Стандарты и мониторинг в образовании. – 2010. – № 1. – С . 11-14</w:t>
      </w:r>
    </w:p>
    <w:p w:rsidR="00A856A5" w:rsidRPr="0028011D" w:rsidRDefault="00A856A5" w:rsidP="00AA5F3B">
      <w:pPr>
        <w:widowControl/>
        <w:numPr>
          <w:ilvl w:val="0"/>
          <w:numId w:val="38"/>
        </w:numPr>
        <w:tabs>
          <w:tab w:val="num" w:pos="-4820"/>
        </w:tabs>
        <w:suppressAutoHyphens w:val="0"/>
        <w:spacing w:line="360" w:lineRule="auto"/>
        <w:ind w:left="284" w:hanging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8011D">
        <w:rPr>
          <w:rFonts w:ascii="Times New Roman" w:hAnsi="Times New Roman" w:cs="Times New Roman"/>
          <w:sz w:val="28"/>
          <w:szCs w:val="28"/>
        </w:rPr>
        <w:t>Шмелькова</w:t>
      </w:r>
      <w:proofErr w:type="spellEnd"/>
      <w:r w:rsidRPr="0028011D">
        <w:rPr>
          <w:rFonts w:ascii="Times New Roman" w:hAnsi="Times New Roman" w:cs="Times New Roman"/>
          <w:sz w:val="28"/>
          <w:szCs w:val="28"/>
        </w:rPr>
        <w:t xml:space="preserve"> Л. В. Требования к образовательным учреждениям в части охраны здоровья обучающихся вопросах и ответах // Администратор образования. – 2011. – № 10. – С. 79-82.</w:t>
      </w:r>
    </w:p>
    <w:p w:rsidR="00A856A5" w:rsidRPr="0028011D" w:rsidRDefault="00A856A5" w:rsidP="00AA5F3B">
      <w:pPr>
        <w:widowControl/>
        <w:numPr>
          <w:ilvl w:val="0"/>
          <w:numId w:val="38"/>
        </w:numPr>
        <w:tabs>
          <w:tab w:val="num" w:pos="-4820"/>
        </w:tabs>
        <w:suppressAutoHyphens w:val="0"/>
        <w:spacing w:line="360" w:lineRule="auto"/>
        <w:ind w:left="284" w:hanging="426"/>
        <w:jc w:val="both"/>
        <w:rPr>
          <w:rFonts w:ascii="Times New Roman" w:hAnsi="Times New Roman" w:cs="Times New Roman"/>
          <w:sz w:val="28"/>
          <w:szCs w:val="28"/>
        </w:rPr>
      </w:pPr>
      <w:r w:rsidRPr="0028011D">
        <w:rPr>
          <w:rFonts w:ascii="Times New Roman" w:hAnsi="Times New Roman" w:cs="Times New Roman"/>
          <w:sz w:val="28"/>
          <w:szCs w:val="28"/>
        </w:rPr>
        <w:t>Храмцова И. А. Социальное партнерство и сетевое взаимодействие образовательных учреждений как ресурс реализации профильного обучения в системе непрерывного образования // Профильное обучение на основе социального партнерства и сетевого взаимодействия ОУ. – Екатеринбург, 2010. – С. 9-14</w:t>
      </w:r>
    </w:p>
    <w:p w:rsidR="00A856A5" w:rsidRPr="0028011D" w:rsidRDefault="00A856A5" w:rsidP="00AA5F3B">
      <w:pPr>
        <w:widowControl/>
        <w:numPr>
          <w:ilvl w:val="0"/>
          <w:numId w:val="38"/>
        </w:numPr>
        <w:tabs>
          <w:tab w:val="num" w:pos="-4820"/>
        </w:tabs>
        <w:suppressAutoHyphens w:val="0"/>
        <w:spacing w:line="360" w:lineRule="auto"/>
        <w:ind w:left="284" w:hanging="426"/>
        <w:jc w:val="both"/>
        <w:rPr>
          <w:rFonts w:ascii="Times New Roman" w:hAnsi="Times New Roman" w:cs="Times New Roman"/>
          <w:color w:val="343434"/>
          <w:sz w:val="28"/>
          <w:szCs w:val="28"/>
        </w:rPr>
      </w:pPr>
      <w:proofErr w:type="spellStart"/>
      <w:r w:rsidRPr="0028011D">
        <w:rPr>
          <w:rFonts w:ascii="Times New Roman" w:hAnsi="Times New Roman" w:cs="Times New Roman"/>
          <w:sz w:val="28"/>
          <w:szCs w:val="28"/>
        </w:rPr>
        <w:t>Щебланова</w:t>
      </w:r>
      <w:proofErr w:type="spellEnd"/>
      <w:r w:rsidRPr="0028011D">
        <w:rPr>
          <w:rFonts w:ascii="Times New Roman" w:hAnsi="Times New Roman" w:cs="Times New Roman"/>
          <w:sz w:val="28"/>
          <w:szCs w:val="28"/>
        </w:rPr>
        <w:t xml:space="preserve"> Е.И. Неуспешные одаренные школьники. М., 2008.</w:t>
      </w:r>
    </w:p>
    <w:p w:rsidR="00A856A5" w:rsidRPr="0028011D" w:rsidRDefault="00A856A5" w:rsidP="00AA5F3B">
      <w:pPr>
        <w:widowControl/>
        <w:numPr>
          <w:ilvl w:val="0"/>
          <w:numId w:val="38"/>
        </w:numPr>
        <w:tabs>
          <w:tab w:val="num" w:pos="-4820"/>
        </w:tabs>
        <w:suppressAutoHyphens w:val="0"/>
        <w:spacing w:line="360" w:lineRule="auto"/>
        <w:ind w:left="284" w:hanging="426"/>
        <w:jc w:val="both"/>
        <w:rPr>
          <w:rFonts w:ascii="Times New Roman" w:hAnsi="Times New Roman" w:cs="Times New Roman"/>
          <w:sz w:val="28"/>
          <w:szCs w:val="28"/>
        </w:rPr>
      </w:pPr>
      <w:r w:rsidRPr="0028011D">
        <w:rPr>
          <w:rFonts w:ascii="Times New Roman" w:hAnsi="Times New Roman" w:cs="Times New Roman"/>
          <w:sz w:val="28"/>
          <w:szCs w:val="28"/>
        </w:rPr>
        <w:t>Хуторской А. В. Технология проектирования ключевых и предметных компетенций.- М.,2005.</w:t>
      </w:r>
    </w:p>
    <w:p w:rsidR="00A856A5" w:rsidRPr="00A856A5" w:rsidRDefault="00A856A5" w:rsidP="00A856A5">
      <w:pPr>
        <w:widowControl/>
        <w:suppressAutoHyphens w:val="0"/>
        <w:spacing w:line="276" w:lineRule="auto"/>
        <w:rPr>
          <w:rFonts w:ascii="Times New Roman" w:eastAsia="Times New Roman" w:hAnsi="Times New Roman" w:cs="Times New Roman"/>
          <w:kern w:val="0"/>
          <w:sz w:val="26"/>
          <w:szCs w:val="26"/>
          <w:lang w:val="en-US" w:eastAsia="ar-SA" w:bidi="ar-SA"/>
        </w:rPr>
      </w:pPr>
    </w:p>
    <w:p w:rsidR="00A856A5" w:rsidRPr="00A856A5" w:rsidRDefault="00A856A5" w:rsidP="00CB357B">
      <w:pPr>
        <w:widowControl/>
        <w:suppressAutoHyphens w:val="0"/>
        <w:spacing w:line="276" w:lineRule="auto"/>
        <w:rPr>
          <w:rFonts w:ascii="Times New Roman" w:eastAsia="Times New Roman" w:hAnsi="Times New Roman" w:cs="Times New Roman"/>
          <w:kern w:val="0"/>
          <w:sz w:val="26"/>
          <w:szCs w:val="26"/>
          <w:lang w:val="en-US" w:eastAsia="ar-SA" w:bidi="ar-SA"/>
        </w:rPr>
      </w:pPr>
    </w:p>
    <w:p w:rsidR="00CB357B" w:rsidRPr="006E2D98" w:rsidRDefault="00CB357B" w:rsidP="0028011D">
      <w:pPr>
        <w:widowControl/>
        <w:suppressAutoHyphens w:val="0"/>
        <w:rPr>
          <w:rFonts w:ascii="Times New Roman" w:hAnsi="Times New Roman" w:cs="Times New Roman"/>
          <w:sz w:val="24"/>
        </w:rPr>
      </w:pPr>
    </w:p>
    <w:sectPr w:rsidR="00CB357B" w:rsidRPr="006E2D98" w:rsidSect="00CE402F">
      <w:footerReference w:type="default" r:id="rId16"/>
      <w:pgSz w:w="11906" w:h="16838"/>
      <w:pgMar w:top="1134" w:right="1133" w:bottom="993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2B55" w:rsidRDefault="00DD2B55" w:rsidP="00506197">
      <w:r>
        <w:separator/>
      </w:r>
    </w:p>
  </w:endnote>
  <w:endnote w:type="continuationSeparator" w:id="0">
    <w:p w:rsidR="00DD2B55" w:rsidRDefault="00DD2B55" w:rsidP="005061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6548" w:rsidRDefault="006022EE">
    <w:pPr>
      <w:pStyle w:val="a7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F2749">
      <w:rPr>
        <w:noProof/>
      </w:rPr>
      <w:t>1</w:t>
    </w:r>
    <w:r>
      <w:rPr>
        <w:noProof/>
      </w:rPr>
      <w:fldChar w:fldCharType="end"/>
    </w:r>
  </w:p>
  <w:p w:rsidR="00506197" w:rsidRDefault="0050619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2B55" w:rsidRDefault="00DD2B55" w:rsidP="00506197">
      <w:r>
        <w:separator/>
      </w:r>
    </w:p>
  </w:footnote>
  <w:footnote w:type="continuationSeparator" w:id="0">
    <w:p w:rsidR="00DD2B55" w:rsidRDefault="00DD2B55" w:rsidP="005061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3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A4109"/>
    <w:multiLevelType w:val="hybridMultilevel"/>
    <w:tmpl w:val="67280914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01CF1B2E"/>
    <w:multiLevelType w:val="hybridMultilevel"/>
    <w:tmpl w:val="23A4CBFC"/>
    <w:lvl w:ilvl="0" w:tplc="F8EE65B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4AA1FAD"/>
    <w:multiLevelType w:val="hybridMultilevel"/>
    <w:tmpl w:val="EDDEFF8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6870B80"/>
    <w:multiLevelType w:val="hybridMultilevel"/>
    <w:tmpl w:val="D9C02D64"/>
    <w:lvl w:ilvl="0" w:tplc="00000002">
      <w:start w:val="1"/>
      <w:numFmt w:val="bullet"/>
      <w:lvlText w:val=""/>
      <w:lvlJc w:val="left"/>
      <w:pPr>
        <w:ind w:left="1440" w:hanging="360"/>
      </w:pPr>
      <w:rPr>
        <w:rFonts w:ascii="Symbol" w:hAnsi="Symbol" w:cs="Symbol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08945984"/>
    <w:multiLevelType w:val="hybridMultilevel"/>
    <w:tmpl w:val="B826F7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B171E9B"/>
    <w:multiLevelType w:val="hybridMultilevel"/>
    <w:tmpl w:val="D1DA4354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1724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0BBF5427"/>
    <w:multiLevelType w:val="hybridMultilevel"/>
    <w:tmpl w:val="52ECAC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C6F2912"/>
    <w:multiLevelType w:val="hybridMultilevel"/>
    <w:tmpl w:val="B7605DFA"/>
    <w:lvl w:ilvl="0" w:tplc="04190001">
      <w:start w:val="1"/>
      <w:numFmt w:val="bullet"/>
      <w:lvlText w:val=""/>
      <w:lvlJc w:val="left"/>
      <w:pPr>
        <w:ind w:left="158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13">
    <w:nsid w:val="0EA16CB0"/>
    <w:multiLevelType w:val="hybridMultilevel"/>
    <w:tmpl w:val="F80A21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1227B77"/>
    <w:multiLevelType w:val="hybridMultilevel"/>
    <w:tmpl w:val="A5D8D97C"/>
    <w:lvl w:ilvl="0" w:tplc="19F4E39E">
      <w:start w:val="1"/>
      <w:numFmt w:val="upperRoman"/>
      <w:lvlText w:val="%1."/>
      <w:lvlJc w:val="left"/>
      <w:pPr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16E2188F"/>
    <w:multiLevelType w:val="hybridMultilevel"/>
    <w:tmpl w:val="960E32D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9353D1C"/>
    <w:multiLevelType w:val="hybridMultilevel"/>
    <w:tmpl w:val="1F6E04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BDF6A8B"/>
    <w:multiLevelType w:val="hybridMultilevel"/>
    <w:tmpl w:val="F19A38EC"/>
    <w:lvl w:ilvl="0" w:tplc="19F4E39E">
      <w:start w:val="1"/>
      <w:numFmt w:val="upperRoman"/>
      <w:lvlText w:val="%1."/>
      <w:lvlJc w:val="left"/>
      <w:pPr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213A586B"/>
    <w:multiLevelType w:val="hybridMultilevel"/>
    <w:tmpl w:val="A4582D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31A5DB1"/>
    <w:multiLevelType w:val="multilevel"/>
    <w:tmpl w:val="E56015D0"/>
    <w:lvl w:ilvl="0">
      <w:start w:val="1"/>
      <w:numFmt w:val="upperRoman"/>
      <w:lvlText w:val="%1."/>
      <w:lvlJc w:val="left"/>
      <w:pPr>
        <w:ind w:left="1429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2332698F"/>
    <w:multiLevelType w:val="hybridMultilevel"/>
    <w:tmpl w:val="9B50C994"/>
    <w:lvl w:ilvl="0" w:tplc="00000002">
      <w:start w:val="1"/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4DE00F7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">
    <w:nsid w:val="27900981"/>
    <w:multiLevelType w:val="hybridMultilevel"/>
    <w:tmpl w:val="A5B806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16EC9A8">
      <w:start w:val="1"/>
      <w:numFmt w:val="lowerLetter"/>
      <w:lvlText w:val="%2)"/>
      <w:lvlJc w:val="left"/>
      <w:pPr>
        <w:ind w:left="1695" w:hanging="615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9B81F71"/>
    <w:multiLevelType w:val="hybridMultilevel"/>
    <w:tmpl w:val="B4ACB7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CA57A79"/>
    <w:multiLevelType w:val="multilevel"/>
    <w:tmpl w:val="B16E3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2CA87266"/>
    <w:multiLevelType w:val="hybridMultilevel"/>
    <w:tmpl w:val="E8B29F0C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1D27379"/>
    <w:multiLevelType w:val="hybridMultilevel"/>
    <w:tmpl w:val="8072335C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>
    <w:nsid w:val="3520381E"/>
    <w:multiLevelType w:val="hybridMultilevel"/>
    <w:tmpl w:val="292CC3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789371F"/>
    <w:multiLevelType w:val="hybridMultilevel"/>
    <w:tmpl w:val="E0E2F6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DE53DCD"/>
    <w:multiLevelType w:val="hybridMultilevel"/>
    <w:tmpl w:val="3BE09476"/>
    <w:lvl w:ilvl="0" w:tplc="00000002">
      <w:start w:val="1"/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3DF92BB9"/>
    <w:multiLevelType w:val="hybridMultilevel"/>
    <w:tmpl w:val="04A0AB8A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3EF61410"/>
    <w:multiLevelType w:val="hybridMultilevel"/>
    <w:tmpl w:val="E3D4C094"/>
    <w:lvl w:ilvl="0" w:tplc="94E4904C">
      <w:start w:val="3"/>
      <w:numFmt w:val="upperRoman"/>
      <w:lvlText w:val="%1."/>
      <w:lvlJc w:val="left"/>
      <w:pPr>
        <w:ind w:left="862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2">
    <w:nsid w:val="44C90F20"/>
    <w:multiLevelType w:val="hybridMultilevel"/>
    <w:tmpl w:val="03D203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50F0714"/>
    <w:multiLevelType w:val="hybridMultilevel"/>
    <w:tmpl w:val="B4604D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5411948"/>
    <w:multiLevelType w:val="hybridMultilevel"/>
    <w:tmpl w:val="2F1A6C2C"/>
    <w:lvl w:ilvl="0" w:tplc="700E6BF6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DD06043"/>
    <w:multiLevelType w:val="hybridMultilevel"/>
    <w:tmpl w:val="8F74BC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2FD71A4"/>
    <w:multiLevelType w:val="hybridMultilevel"/>
    <w:tmpl w:val="066EED0E"/>
    <w:lvl w:ilvl="0" w:tplc="9CCCC250">
      <w:numFmt w:val="bullet"/>
      <w:lvlText w:val="•"/>
      <w:lvlJc w:val="left"/>
      <w:pPr>
        <w:ind w:left="2272" w:hanging="1410"/>
      </w:pPr>
      <w:rPr>
        <w:rFonts w:ascii="Times New Roman" w:eastAsia="SimSu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37">
    <w:nsid w:val="543946F5"/>
    <w:multiLevelType w:val="multilevel"/>
    <w:tmpl w:val="11A2B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589E7F65"/>
    <w:multiLevelType w:val="hybridMultilevel"/>
    <w:tmpl w:val="21DC484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02D6B29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0">
    <w:nsid w:val="69D5564C"/>
    <w:multiLevelType w:val="hybridMultilevel"/>
    <w:tmpl w:val="1CA65F10"/>
    <w:lvl w:ilvl="0" w:tplc="3ED6E6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C521BF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330071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F78BC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75AD86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3CC552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96AFF4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AC6CEA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F126F2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5F764DB"/>
    <w:multiLevelType w:val="hybridMultilevel"/>
    <w:tmpl w:val="C146288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874481F"/>
    <w:multiLevelType w:val="hybridMultilevel"/>
    <w:tmpl w:val="3C74A548"/>
    <w:lvl w:ilvl="0" w:tplc="04190009">
      <w:start w:val="1"/>
      <w:numFmt w:val="bullet"/>
      <w:lvlText w:val="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3">
    <w:nsid w:val="7C0C2BF3"/>
    <w:multiLevelType w:val="hybridMultilevel"/>
    <w:tmpl w:val="FB4ACED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FA126AB"/>
    <w:multiLevelType w:val="hybridMultilevel"/>
    <w:tmpl w:val="2F3A13D6"/>
    <w:lvl w:ilvl="0" w:tplc="04190013">
      <w:start w:val="1"/>
      <w:numFmt w:val="upperRoman"/>
      <w:lvlText w:val="%1."/>
      <w:lvlJc w:val="righ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35"/>
  </w:num>
  <w:num w:numId="2">
    <w:abstractNumId w:val="1"/>
  </w:num>
  <w:num w:numId="3">
    <w:abstractNumId w:val="3"/>
  </w:num>
  <w:num w:numId="4">
    <w:abstractNumId w:val="21"/>
  </w:num>
  <w:num w:numId="5">
    <w:abstractNumId w:val="2"/>
  </w:num>
  <w:num w:numId="6">
    <w:abstractNumId w:val="12"/>
  </w:num>
  <w:num w:numId="7">
    <w:abstractNumId w:val="36"/>
  </w:num>
  <w:num w:numId="8">
    <w:abstractNumId w:val="8"/>
  </w:num>
  <w:num w:numId="9">
    <w:abstractNumId w:val="28"/>
  </w:num>
  <w:num w:numId="10">
    <w:abstractNumId w:val="27"/>
  </w:num>
  <w:num w:numId="11">
    <w:abstractNumId w:val="15"/>
  </w:num>
  <w:num w:numId="12">
    <w:abstractNumId w:val="41"/>
  </w:num>
  <w:num w:numId="13">
    <w:abstractNumId w:val="17"/>
  </w:num>
  <w:num w:numId="14">
    <w:abstractNumId w:val="9"/>
  </w:num>
  <w:num w:numId="15">
    <w:abstractNumId w:val="34"/>
  </w:num>
  <w:num w:numId="16">
    <w:abstractNumId w:val="19"/>
  </w:num>
  <w:num w:numId="17">
    <w:abstractNumId w:val="22"/>
  </w:num>
  <w:num w:numId="18">
    <w:abstractNumId w:val="14"/>
  </w:num>
  <w:num w:numId="19">
    <w:abstractNumId w:val="26"/>
  </w:num>
  <w:num w:numId="20">
    <w:abstractNumId w:val="0"/>
  </w:num>
  <w:num w:numId="21">
    <w:abstractNumId w:val="4"/>
  </w:num>
  <w:num w:numId="22">
    <w:abstractNumId w:val="32"/>
  </w:num>
  <w:num w:numId="23">
    <w:abstractNumId w:val="30"/>
  </w:num>
  <w:num w:numId="24">
    <w:abstractNumId w:val="43"/>
  </w:num>
  <w:num w:numId="25">
    <w:abstractNumId w:val="33"/>
  </w:num>
  <w:num w:numId="26">
    <w:abstractNumId w:val="44"/>
  </w:num>
  <w:num w:numId="27">
    <w:abstractNumId w:val="31"/>
  </w:num>
  <w:num w:numId="28">
    <w:abstractNumId w:val="38"/>
  </w:num>
  <w:num w:numId="29">
    <w:abstractNumId w:val="7"/>
  </w:num>
  <w:num w:numId="30">
    <w:abstractNumId w:val="40"/>
  </w:num>
  <w:num w:numId="31">
    <w:abstractNumId w:val="37"/>
  </w:num>
  <w:num w:numId="32">
    <w:abstractNumId w:val="24"/>
  </w:num>
  <w:num w:numId="33">
    <w:abstractNumId w:val="25"/>
  </w:num>
  <w:num w:numId="34">
    <w:abstractNumId w:val="42"/>
  </w:num>
  <w:num w:numId="35">
    <w:abstractNumId w:val="29"/>
  </w:num>
  <w:num w:numId="36">
    <w:abstractNumId w:val="11"/>
  </w:num>
  <w:num w:numId="37">
    <w:abstractNumId w:val="18"/>
  </w:num>
  <w:num w:numId="38">
    <w:abstractNumId w:val="6"/>
  </w:num>
  <w:num w:numId="39">
    <w:abstractNumId w:val="39"/>
  </w:num>
  <w:num w:numId="40">
    <w:abstractNumId w:val="16"/>
  </w:num>
  <w:num w:numId="41">
    <w:abstractNumId w:val="13"/>
  </w:num>
  <w:num w:numId="42">
    <w:abstractNumId w:val="5"/>
  </w:num>
  <w:num w:numId="43">
    <w:abstractNumId w:val="10"/>
  </w:num>
  <w:num w:numId="44">
    <w:abstractNumId w:val="20"/>
  </w:num>
  <w:num w:numId="4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31408"/>
    <w:rsid w:val="00003C47"/>
    <w:rsid w:val="000159CB"/>
    <w:rsid w:val="00026548"/>
    <w:rsid w:val="00027CF7"/>
    <w:rsid w:val="00044735"/>
    <w:rsid w:val="00062AAD"/>
    <w:rsid w:val="00081DA4"/>
    <w:rsid w:val="000A546F"/>
    <w:rsid w:val="000C2957"/>
    <w:rsid w:val="000C6C72"/>
    <w:rsid w:val="000D733B"/>
    <w:rsid w:val="000D7AB0"/>
    <w:rsid w:val="000E3526"/>
    <w:rsid w:val="0011178A"/>
    <w:rsid w:val="00133A9B"/>
    <w:rsid w:val="001413DC"/>
    <w:rsid w:val="00160A98"/>
    <w:rsid w:val="00161EAC"/>
    <w:rsid w:val="00163275"/>
    <w:rsid w:val="0017118A"/>
    <w:rsid w:val="00172047"/>
    <w:rsid w:val="00174DFF"/>
    <w:rsid w:val="001A0057"/>
    <w:rsid w:val="001A4711"/>
    <w:rsid w:val="001C180E"/>
    <w:rsid w:val="001C197F"/>
    <w:rsid w:val="001D7B49"/>
    <w:rsid w:val="001F2749"/>
    <w:rsid w:val="001F2FAB"/>
    <w:rsid w:val="00214869"/>
    <w:rsid w:val="0028011D"/>
    <w:rsid w:val="00283842"/>
    <w:rsid w:val="002A27CF"/>
    <w:rsid w:val="002E5038"/>
    <w:rsid w:val="002F47CA"/>
    <w:rsid w:val="00304842"/>
    <w:rsid w:val="00334A47"/>
    <w:rsid w:val="003365EC"/>
    <w:rsid w:val="00345C1C"/>
    <w:rsid w:val="00364D6D"/>
    <w:rsid w:val="00393827"/>
    <w:rsid w:val="00395C46"/>
    <w:rsid w:val="003A7B21"/>
    <w:rsid w:val="003D7285"/>
    <w:rsid w:val="004309B0"/>
    <w:rsid w:val="00433ABB"/>
    <w:rsid w:val="00466295"/>
    <w:rsid w:val="00475892"/>
    <w:rsid w:val="004837AC"/>
    <w:rsid w:val="004A3B3B"/>
    <w:rsid w:val="004C294F"/>
    <w:rsid w:val="004F09B5"/>
    <w:rsid w:val="004F29EC"/>
    <w:rsid w:val="00504433"/>
    <w:rsid w:val="00506197"/>
    <w:rsid w:val="005072B9"/>
    <w:rsid w:val="00527A0F"/>
    <w:rsid w:val="0053004F"/>
    <w:rsid w:val="005406B2"/>
    <w:rsid w:val="0056384F"/>
    <w:rsid w:val="00563F12"/>
    <w:rsid w:val="0057363F"/>
    <w:rsid w:val="005A654C"/>
    <w:rsid w:val="005F1360"/>
    <w:rsid w:val="005F6B39"/>
    <w:rsid w:val="006022EE"/>
    <w:rsid w:val="006314E0"/>
    <w:rsid w:val="00633D4E"/>
    <w:rsid w:val="00636192"/>
    <w:rsid w:val="00646DA9"/>
    <w:rsid w:val="00650D3B"/>
    <w:rsid w:val="0067223C"/>
    <w:rsid w:val="00677BFD"/>
    <w:rsid w:val="00694308"/>
    <w:rsid w:val="006A28BF"/>
    <w:rsid w:val="006B6721"/>
    <w:rsid w:val="006D7461"/>
    <w:rsid w:val="006E2D98"/>
    <w:rsid w:val="00701938"/>
    <w:rsid w:val="00702EBF"/>
    <w:rsid w:val="00722898"/>
    <w:rsid w:val="00735D51"/>
    <w:rsid w:val="00777BD9"/>
    <w:rsid w:val="00792B30"/>
    <w:rsid w:val="007C1CC0"/>
    <w:rsid w:val="007F4E6D"/>
    <w:rsid w:val="0080143D"/>
    <w:rsid w:val="00806030"/>
    <w:rsid w:val="0085021B"/>
    <w:rsid w:val="00866B53"/>
    <w:rsid w:val="0087669F"/>
    <w:rsid w:val="00877A86"/>
    <w:rsid w:val="00877DBB"/>
    <w:rsid w:val="008A75F5"/>
    <w:rsid w:val="008C0896"/>
    <w:rsid w:val="008C211E"/>
    <w:rsid w:val="008F16EE"/>
    <w:rsid w:val="00921FD9"/>
    <w:rsid w:val="009237E0"/>
    <w:rsid w:val="00930706"/>
    <w:rsid w:val="0093454A"/>
    <w:rsid w:val="00942D05"/>
    <w:rsid w:val="0094460E"/>
    <w:rsid w:val="00954881"/>
    <w:rsid w:val="00975CDD"/>
    <w:rsid w:val="009B52DD"/>
    <w:rsid w:val="009D4AB8"/>
    <w:rsid w:val="009E1835"/>
    <w:rsid w:val="009E7D93"/>
    <w:rsid w:val="009F09F8"/>
    <w:rsid w:val="009F57F8"/>
    <w:rsid w:val="00A04DBD"/>
    <w:rsid w:val="00A144DF"/>
    <w:rsid w:val="00A260A3"/>
    <w:rsid w:val="00A7047C"/>
    <w:rsid w:val="00A7192F"/>
    <w:rsid w:val="00A856A5"/>
    <w:rsid w:val="00A91A5E"/>
    <w:rsid w:val="00A9214E"/>
    <w:rsid w:val="00AA5F3B"/>
    <w:rsid w:val="00AB1DC1"/>
    <w:rsid w:val="00AB3E06"/>
    <w:rsid w:val="00AE4796"/>
    <w:rsid w:val="00B23656"/>
    <w:rsid w:val="00B40936"/>
    <w:rsid w:val="00B41A15"/>
    <w:rsid w:val="00B44E8B"/>
    <w:rsid w:val="00B45014"/>
    <w:rsid w:val="00B457EE"/>
    <w:rsid w:val="00B47541"/>
    <w:rsid w:val="00B71B11"/>
    <w:rsid w:val="00B73B89"/>
    <w:rsid w:val="00B8093F"/>
    <w:rsid w:val="00B80E81"/>
    <w:rsid w:val="00B94E72"/>
    <w:rsid w:val="00BA06A5"/>
    <w:rsid w:val="00BA21DD"/>
    <w:rsid w:val="00BB335D"/>
    <w:rsid w:val="00BC42EB"/>
    <w:rsid w:val="00BC6FED"/>
    <w:rsid w:val="00BE2CC1"/>
    <w:rsid w:val="00C00F34"/>
    <w:rsid w:val="00C15118"/>
    <w:rsid w:val="00C226C4"/>
    <w:rsid w:val="00C254F8"/>
    <w:rsid w:val="00C26898"/>
    <w:rsid w:val="00C31408"/>
    <w:rsid w:val="00C35258"/>
    <w:rsid w:val="00C36BD0"/>
    <w:rsid w:val="00C57900"/>
    <w:rsid w:val="00C716D7"/>
    <w:rsid w:val="00C7563F"/>
    <w:rsid w:val="00CB357B"/>
    <w:rsid w:val="00CC3343"/>
    <w:rsid w:val="00CD1E93"/>
    <w:rsid w:val="00CE402F"/>
    <w:rsid w:val="00D04684"/>
    <w:rsid w:val="00D12367"/>
    <w:rsid w:val="00D30E5F"/>
    <w:rsid w:val="00D535AA"/>
    <w:rsid w:val="00D61B41"/>
    <w:rsid w:val="00D643F5"/>
    <w:rsid w:val="00D6723C"/>
    <w:rsid w:val="00D972F5"/>
    <w:rsid w:val="00DB14FC"/>
    <w:rsid w:val="00DC337E"/>
    <w:rsid w:val="00DD2B55"/>
    <w:rsid w:val="00DF11EB"/>
    <w:rsid w:val="00DF3F92"/>
    <w:rsid w:val="00E07F78"/>
    <w:rsid w:val="00E35058"/>
    <w:rsid w:val="00E57859"/>
    <w:rsid w:val="00E75F7F"/>
    <w:rsid w:val="00E81873"/>
    <w:rsid w:val="00EA7F38"/>
    <w:rsid w:val="00EB3DC7"/>
    <w:rsid w:val="00ED3946"/>
    <w:rsid w:val="00EE0246"/>
    <w:rsid w:val="00EF51AE"/>
    <w:rsid w:val="00F00257"/>
    <w:rsid w:val="00F12B33"/>
    <w:rsid w:val="00F326CE"/>
    <w:rsid w:val="00F40BDB"/>
    <w:rsid w:val="00F445E4"/>
    <w:rsid w:val="00F61D6C"/>
    <w:rsid w:val="00F7595A"/>
    <w:rsid w:val="00FA2EB9"/>
    <w:rsid w:val="00FB588D"/>
    <w:rsid w:val="00FD2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31408"/>
    <w:pPr>
      <w:widowControl w:val="0"/>
      <w:suppressAutoHyphens/>
    </w:pPr>
    <w:rPr>
      <w:rFonts w:ascii="Arial" w:eastAsia="SimSun" w:hAnsi="Arial" w:cs="Mangal"/>
      <w:kern w:val="1"/>
      <w:szCs w:val="24"/>
      <w:lang w:eastAsia="hi-IN" w:bidi="hi-IN"/>
    </w:rPr>
  </w:style>
  <w:style w:type="paragraph" w:styleId="3">
    <w:name w:val="heading 3"/>
    <w:basedOn w:val="a"/>
    <w:link w:val="30"/>
    <w:uiPriority w:val="9"/>
    <w:qFormat/>
    <w:rsid w:val="00DF11EB"/>
    <w:pPr>
      <w:widowControl/>
      <w:suppressAutoHyphens w:val="0"/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A856A5"/>
    <w:rPr>
      <w:color w:val="000080"/>
      <w:u w:val="single"/>
    </w:rPr>
  </w:style>
  <w:style w:type="paragraph" w:customStyle="1" w:styleId="31">
    <w:name w:val="Основной текст 31"/>
    <w:basedOn w:val="a"/>
    <w:uiPriority w:val="99"/>
    <w:rsid w:val="00A856A5"/>
    <w:pPr>
      <w:widowControl/>
      <w:suppressAutoHyphens w:val="0"/>
      <w:jc w:val="center"/>
    </w:pPr>
    <w:rPr>
      <w:rFonts w:ascii="Times New Roman" w:eastAsia="Times New Roman" w:hAnsi="Times New Roman" w:cs="Times New Roman"/>
      <w:kern w:val="0"/>
      <w:sz w:val="24"/>
      <w:lang w:eastAsia="ar-SA" w:bidi="ar-SA"/>
    </w:rPr>
  </w:style>
  <w:style w:type="paragraph" w:styleId="a4">
    <w:name w:val="List Paragraph"/>
    <w:basedOn w:val="a"/>
    <w:uiPriority w:val="34"/>
    <w:qFormat/>
    <w:rsid w:val="00BC6FED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paragraph" w:styleId="a5">
    <w:name w:val="header"/>
    <w:basedOn w:val="a"/>
    <w:link w:val="a6"/>
    <w:rsid w:val="0050619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506197"/>
    <w:rPr>
      <w:rFonts w:ascii="Arial" w:eastAsia="SimSun" w:hAnsi="Arial" w:cs="Mangal"/>
      <w:kern w:val="1"/>
      <w:szCs w:val="24"/>
      <w:lang w:eastAsia="hi-IN" w:bidi="hi-IN"/>
    </w:rPr>
  </w:style>
  <w:style w:type="paragraph" w:styleId="a7">
    <w:name w:val="footer"/>
    <w:basedOn w:val="a"/>
    <w:link w:val="a8"/>
    <w:uiPriority w:val="99"/>
    <w:rsid w:val="0050619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06197"/>
    <w:rPr>
      <w:rFonts w:ascii="Arial" w:eastAsia="SimSun" w:hAnsi="Arial" w:cs="Mangal"/>
      <w:kern w:val="1"/>
      <w:szCs w:val="24"/>
      <w:lang w:eastAsia="hi-IN" w:bidi="hi-IN"/>
    </w:rPr>
  </w:style>
  <w:style w:type="table" w:styleId="a9">
    <w:name w:val="Table Grid"/>
    <w:basedOn w:val="a1"/>
    <w:rsid w:val="00792B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BB335D"/>
  </w:style>
  <w:style w:type="character" w:styleId="aa">
    <w:name w:val="Strong"/>
    <w:basedOn w:val="a0"/>
    <w:uiPriority w:val="22"/>
    <w:qFormat/>
    <w:rsid w:val="00C226C4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DF11EB"/>
    <w:rPr>
      <w:b/>
      <w:bCs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76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0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8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073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905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57016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50610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3367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56476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15099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762906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58385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4912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24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openclass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festival.1september.ru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festival.1september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samregion.edu.ru/" TargetMode="External"/><Relationship Id="rId10" Type="http://schemas.openxmlformats.org/officeDocument/2006/relationships/hyperlink" Target="http://www.nachalka.com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school-collection.edu.ru/" TargetMode="External"/><Relationship Id="rId14" Type="http://schemas.openxmlformats.org/officeDocument/2006/relationships/hyperlink" Target="http://www.mon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056352-BDDA-444C-A502-84F320B76C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2859</Words>
  <Characters>21392</Characters>
  <Application>Microsoft Office Word</Application>
  <DocSecurity>0</DocSecurity>
  <Lines>178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ТИТУЛЬНЫЙ ЛИСТ</vt:lpstr>
    </vt:vector>
  </TitlesOfParts>
  <Company>СИПКРО</Company>
  <LinksUpToDate>false</LinksUpToDate>
  <CharactersWithSpaces>24203</CharactersWithSpaces>
  <SharedDoc>false</SharedDoc>
  <HLinks>
    <vt:vector size="42" baseType="variant">
      <vt:variant>
        <vt:i4>1703939</vt:i4>
      </vt:variant>
      <vt:variant>
        <vt:i4>18</vt:i4>
      </vt:variant>
      <vt:variant>
        <vt:i4>0</vt:i4>
      </vt:variant>
      <vt:variant>
        <vt:i4>5</vt:i4>
      </vt:variant>
      <vt:variant>
        <vt:lpwstr>http://samregion.edu.ru/</vt:lpwstr>
      </vt:variant>
      <vt:variant>
        <vt:lpwstr/>
      </vt:variant>
      <vt:variant>
        <vt:i4>6553637</vt:i4>
      </vt:variant>
      <vt:variant>
        <vt:i4>15</vt:i4>
      </vt:variant>
      <vt:variant>
        <vt:i4>0</vt:i4>
      </vt:variant>
      <vt:variant>
        <vt:i4>5</vt:i4>
      </vt:variant>
      <vt:variant>
        <vt:lpwstr>http://www.mon.gov.ru/</vt:lpwstr>
      </vt:variant>
      <vt:variant>
        <vt:lpwstr/>
      </vt:variant>
      <vt:variant>
        <vt:i4>851978</vt:i4>
      </vt:variant>
      <vt:variant>
        <vt:i4>12</vt:i4>
      </vt:variant>
      <vt:variant>
        <vt:i4>0</vt:i4>
      </vt:variant>
      <vt:variant>
        <vt:i4>5</vt:i4>
      </vt:variant>
      <vt:variant>
        <vt:lpwstr>http://www.openclass.ru/</vt:lpwstr>
      </vt:variant>
      <vt:variant>
        <vt:lpwstr/>
      </vt:variant>
      <vt:variant>
        <vt:i4>3342449</vt:i4>
      </vt:variant>
      <vt:variant>
        <vt:i4>9</vt:i4>
      </vt:variant>
      <vt:variant>
        <vt:i4>0</vt:i4>
      </vt:variant>
      <vt:variant>
        <vt:i4>5</vt:i4>
      </vt:variant>
      <vt:variant>
        <vt:lpwstr>http://festival.1september.ru/</vt:lpwstr>
      </vt:variant>
      <vt:variant>
        <vt:lpwstr/>
      </vt:variant>
      <vt:variant>
        <vt:i4>3342449</vt:i4>
      </vt:variant>
      <vt:variant>
        <vt:i4>6</vt:i4>
      </vt:variant>
      <vt:variant>
        <vt:i4>0</vt:i4>
      </vt:variant>
      <vt:variant>
        <vt:i4>5</vt:i4>
      </vt:variant>
      <vt:variant>
        <vt:lpwstr>http://festival.1september.ru/</vt:lpwstr>
      </vt:variant>
      <vt:variant>
        <vt:lpwstr/>
      </vt:variant>
      <vt:variant>
        <vt:i4>4325466</vt:i4>
      </vt:variant>
      <vt:variant>
        <vt:i4>3</vt:i4>
      </vt:variant>
      <vt:variant>
        <vt:i4>0</vt:i4>
      </vt:variant>
      <vt:variant>
        <vt:i4>5</vt:i4>
      </vt:variant>
      <vt:variant>
        <vt:lpwstr>http://www.nachalka.com/</vt:lpwstr>
      </vt:variant>
      <vt:variant>
        <vt:lpwstr/>
      </vt:variant>
      <vt:variant>
        <vt:i4>5767177</vt:i4>
      </vt:variant>
      <vt:variant>
        <vt:i4>0</vt:i4>
      </vt:variant>
      <vt:variant>
        <vt:i4>0</vt:i4>
      </vt:variant>
      <vt:variant>
        <vt:i4>5</vt:i4>
      </vt:variant>
      <vt:variant>
        <vt:lpwstr>http://school-collection.edu.ru/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ТИТУЛЬНЫЙ ЛИСТ</dc:title>
  <dc:creator>Слушатель</dc:creator>
  <cp:lastModifiedBy>Светлана</cp:lastModifiedBy>
  <cp:revision>4</cp:revision>
  <cp:lastPrinted>2005-01-03T23:33:00Z</cp:lastPrinted>
  <dcterms:created xsi:type="dcterms:W3CDTF">2014-03-12T07:23:00Z</dcterms:created>
  <dcterms:modified xsi:type="dcterms:W3CDTF">2014-11-16T12:59:00Z</dcterms:modified>
</cp:coreProperties>
</file>