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47" w:rsidRPr="00C67047" w:rsidRDefault="00C67047" w:rsidP="00C67047">
      <w:pPr>
        <w:shd w:val="clear" w:color="auto" w:fill="FFFFFF"/>
        <w:spacing w:before="100" w:beforeAutospacing="1" w:after="100" w:afterAutospacing="1" w:line="256" w:lineRule="atLeast"/>
        <w:jc w:val="center"/>
        <w:outlineLvl w:val="0"/>
        <w:rPr>
          <w:rFonts w:ascii="Arial" w:eastAsia="Times New Roman" w:hAnsi="Arial" w:cs="Arial"/>
          <w:b/>
          <w:bCs/>
          <w:color w:val="292929"/>
          <w:kern w:val="36"/>
          <w:sz w:val="31"/>
          <w:szCs w:val="31"/>
          <w:lang w:eastAsia="ru-RU"/>
        </w:rPr>
      </w:pPr>
      <w:r w:rsidRPr="00C67047">
        <w:rPr>
          <w:rFonts w:ascii="Arial" w:eastAsia="Times New Roman" w:hAnsi="Arial" w:cs="Arial"/>
          <w:b/>
          <w:bCs/>
          <w:color w:val="292929"/>
          <w:kern w:val="36"/>
          <w:sz w:val="31"/>
          <w:szCs w:val="31"/>
          <w:lang w:eastAsia="ru-RU"/>
        </w:rPr>
        <w:t>Этикет в профессиональной культуре педагога</w:t>
      </w:r>
    </w:p>
    <w:p w:rsidR="00C67047" w:rsidRPr="00C67047" w:rsidRDefault="00C67047" w:rsidP="00C67047">
      <w:pPr>
        <w:numPr>
          <w:ilvl w:val="0"/>
          <w:numId w:val="1"/>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Общая характеристика педагогической культуры.</w:t>
      </w:r>
      <w:r w:rsidRPr="00C67047">
        <w:rPr>
          <w:rFonts w:ascii="Arial" w:eastAsia="Times New Roman" w:hAnsi="Arial" w:cs="Arial"/>
          <w:color w:val="292929"/>
          <w:sz w:val="20"/>
          <w:szCs w:val="20"/>
          <w:lang w:eastAsia="ru-RU"/>
        </w:rPr>
        <w:br/>
        <w:t>1) Сущность и общая структура.</w:t>
      </w:r>
      <w:r w:rsidRPr="00C67047">
        <w:rPr>
          <w:rFonts w:ascii="Arial" w:eastAsia="Times New Roman" w:hAnsi="Arial" w:cs="Arial"/>
          <w:color w:val="292929"/>
          <w:sz w:val="20"/>
          <w:szCs w:val="20"/>
          <w:lang w:eastAsia="ru-RU"/>
        </w:rPr>
        <w:br/>
        <w:t>2) Характеристика структурных компонентов.</w:t>
      </w:r>
      <w:r w:rsidRPr="00C67047">
        <w:rPr>
          <w:rFonts w:ascii="Arial" w:eastAsia="Times New Roman" w:hAnsi="Arial" w:cs="Arial"/>
          <w:color w:val="292929"/>
          <w:sz w:val="20"/>
          <w:szCs w:val="20"/>
          <w:lang w:eastAsia="ru-RU"/>
        </w:rPr>
        <w:br/>
        <w:t>3)Педагогическая техника. Педагогические приемы в структуре педагогической техники.</w:t>
      </w:r>
    </w:p>
    <w:p w:rsidR="00C67047" w:rsidRPr="00C67047" w:rsidRDefault="00C67047" w:rsidP="00C67047">
      <w:pPr>
        <w:numPr>
          <w:ilvl w:val="0"/>
          <w:numId w:val="1"/>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Педагогическая этика профессиональной деятельности.</w:t>
      </w:r>
      <w:r w:rsidRPr="00C67047">
        <w:rPr>
          <w:rFonts w:ascii="Arial" w:eastAsia="Times New Roman" w:hAnsi="Arial" w:cs="Arial"/>
          <w:color w:val="292929"/>
          <w:sz w:val="20"/>
          <w:szCs w:val="20"/>
          <w:lang w:eastAsia="ru-RU"/>
        </w:rPr>
        <w:br/>
        <w:t>1) Происхождение и сущность педагогической этики.</w:t>
      </w:r>
      <w:r w:rsidRPr="00C67047">
        <w:rPr>
          <w:rFonts w:ascii="Arial" w:eastAsia="Times New Roman" w:hAnsi="Arial" w:cs="Arial"/>
          <w:color w:val="292929"/>
          <w:sz w:val="20"/>
          <w:szCs w:val="20"/>
          <w:lang w:eastAsia="ru-RU"/>
        </w:rPr>
        <w:br/>
        <w:t>2)Категории педагогической этики.</w:t>
      </w:r>
      <w:r w:rsidRPr="00C67047">
        <w:rPr>
          <w:rFonts w:ascii="Arial" w:eastAsia="Times New Roman" w:hAnsi="Arial" w:cs="Arial"/>
          <w:color w:val="292929"/>
          <w:sz w:val="20"/>
          <w:szCs w:val="20"/>
          <w:lang w:eastAsia="ru-RU"/>
        </w:rPr>
        <w:br/>
        <w:t>3)Специфика и содержание педагогической этики профессиональной деятельности.</w:t>
      </w:r>
    </w:p>
    <w:p w:rsidR="00C67047" w:rsidRPr="00C67047" w:rsidRDefault="00C67047" w:rsidP="00C67047">
      <w:pPr>
        <w:shd w:val="clear" w:color="auto" w:fill="FFFFFF"/>
        <w:spacing w:before="100" w:beforeAutospacing="1" w:after="100" w:afterAutospacing="1" w:line="256" w:lineRule="atLeast"/>
        <w:ind w:firstLine="300"/>
        <w:outlineLvl w:val="2"/>
        <w:rPr>
          <w:rFonts w:ascii="Arial" w:eastAsia="Times New Roman" w:hAnsi="Arial" w:cs="Arial"/>
          <w:b/>
          <w:bCs/>
          <w:color w:val="292929"/>
          <w:sz w:val="21"/>
          <w:szCs w:val="21"/>
          <w:lang w:eastAsia="ru-RU"/>
        </w:rPr>
      </w:pPr>
      <w:r w:rsidRPr="00C67047">
        <w:rPr>
          <w:rFonts w:ascii="Arial" w:eastAsia="Times New Roman" w:hAnsi="Arial" w:cs="Arial"/>
          <w:b/>
          <w:bCs/>
          <w:color w:val="292929"/>
          <w:sz w:val="21"/>
          <w:szCs w:val="21"/>
          <w:lang w:eastAsia="ru-RU"/>
        </w:rPr>
        <w:t>1. Общая характеристика педагогической культуры</w:t>
      </w:r>
    </w:p>
    <w:p w:rsidR="00C67047" w:rsidRPr="00C67047" w:rsidRDefault="00C67047" w:rsidP="00C67047">
      <w:pPr>
        <w:shd w:val="clear" w:color="auto" w:fill="FFFFFF"/>
        <w:spacing w:before="120" w:after="216" w:line="256" w:lineRule="atLeast"/>
        <w:ind w:left="600"/>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1.1 Сущность и общая структура педагогической культуры</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В специальной литературе последних лет обозначено несколько подходов к определению сущности понятия «педагогическая культура». Отдельные авторы представляют ее как часть общечеловеческой культуры, в которой в наибольшей степени запечатлелись духовные и материальные ценности, а также способы творческой педагогической деятельности, необходимые человеку для обслуживания исторического процесса смены поколений и социализации (взросления и становления) личности. Другие видят в ней сущностную характеристику целостной личности, способной к диалогу культур в индивидуально-личностном плане. Третьи под ней понимают динамическую систему педагогических ценностей, способов деятельности и профессионального поведения, в качестве компонентов которых выделяются педагогическая позиция и личностные качества, профессиональные знания и культура педагогического мышления, профессиональные умения и творческий характер педагогической деятельности, саморегуляция личности и культура профессионального поведения.</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Анализ представленных подходов позволяет выделить в них некоторые общие позиции, касающиеся рассмотрения педагогической культуры специалиста как одного из элементов его личностной сферы. Учитывая это, ряд педагогов-исследователей (А.В. Барабанщиков, С.С. Муцынов и др.) предложили рассматривать педагогическую культуру как специфическое проявление общей культуры человека в педагогической сфере его деятельности. Вследствие этого она представляет собой сложное динамичное интегральное образование, отражающее определенный уровень развития личностных качеств, психолого-педагогических знаний, а также практических навыков и умений, обеспечивающих высокую эффективность профессиональной деятельности. Сущностной анализ представленного понятия «педагогическая культура» позволяет выделить в ней несколько особенностей, раскрывающих как эволюцию их формирования и развития, так и сферу применения. Это послужило основанием для ее достаточной систематизации и отражения ее общих признаков и особенностей в виде трех уровней.</w:t>
      </w:r>
    </w:p>
    <w:p w:rsidR="00C67047" w:rsidRPr="00C67047" w:rsidRDefault="00C67047" w:rsidP="00C67047">
      <w:pPr>
        <w:numPr>
          <w:ilvl w:val="0"/>
          <w:numId w:val="2"/>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Реликтовый уровень (лат. relictum – остаток, память) включает в себя педагогические установки, нормы, способы и формы педагогического процесса, вызванные к жизни предшествующей эпохой. Это продукт традиционной культуры, который основывается на том, что процессы обучения и воспитания организуются как бы «по памяти», посредством реализации имеющегося эмпирического опыта предшествующей жизни. Именно этот уровень часто реализуется в деятельности непрофессиональных педагогов (например, родителей и других членов семьи), а также многих руководителей, не имеющих достаточной психолого-педагогической подготовки или не учитывающих имеющиеся знания в своей профессиональной деятельности.</w:t>
      </w:r>
    </w:p>
    <w:p w:rsidR="00C67047" w:rsidRPr="00C67047" w:rsidRDefault="00C67047" w:rsidP="00C67047">
      <w:pPr>
        <w:numPr>
          <w:ilvl w:val="0"/>
          <w:numId w:val="2"/>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Актуальный уровень обеспечивает реальное функционирование педагогического пространства учреждения, организации, выстроенного по требованиям действующего социального заказа. Это педагогические преобразования внутри системы, выдерживающие жесткие нормы, требования и правила на предмет «чему учить» и «каким быть» в условиях конкретного учреждения.</w:t>
      </w:r>
    </w:p>
    <w:p w:rsidR="00C67047" w:rsidRPr="00C67047" w:rsidRDefault="00C67047" w:rsidP="00C67047">
      <w:pPr>
        <w:numPr>
          <w:ilvl w:val="0"/>
          <w:numId w:val="2"/>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lastRenderedPageBreak/>
        <w:t>Потенциальный уровень содержит педагогические программы, обращенные в будущее. Это собственно педагогическая инноватика, цели которой – подготовка образовательных, производственных и других систем к требованиям завтрашнего дня.</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Часто эти программы не оцениваются по достоинству специалистами, которые не могут увидеть перспектив развития или в силу стихийно сложившегося стиля управления не приветствуют принципиальных нововведений. Когда общество статично, этот уровень педагогической культуры развивается в жестких условиях непринятия. В динамичном обществе его представители становятся генераторами конструктивных преобразований. Потенциальный уровень педагогической культуры обеспечивает режим развития управленческих функций. Он представлен, прежде всего, деятельностью личностей новаторского склада (как ученых, так и практиков) и включением общества в решение проблем совершенствования всех сфер жизни общества. Анализ сущности и уровней педагогической культуры позволяет выделить две группы ее компонентов.</w:t>
      </w:r>
    </w:p>
    <w:p w:rsidR="00C67047" w:rsidRPr="00C67047" w:rsidRDefault="00C67047" w:rsidP="00C67047">
      <w:pPr>
        <w:numPr>
          <w:ilvl w:val="0"/>
          <w:numId w:val="3"/>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Компоненты личностного плана представляют собой педагогическую направленность, педагогическую эрудицию, педагогическое творчество, педагогическое мастерство, а также педагогическую технику и культуру речи.</w:t>
      </w:r>
    </w:p>
    <w:p w:rsidR="00C67047" w:rsidRPr="00C67047" w:rsidRDefault="00C67047" w:rsidP="00C67047">
      <w:pPr>
        <w:numPr>
          <w:ilvl w:val="0"/>
          <w:numId w:val="3"/>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Компоненты деятельностного плана включают в себя педагогическое целеполагание, стиль педагогической деятельности, педагогическое общение и поведение, самосовершенствование в педагогической деятельности.</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Необходимо четко знать и понимать характеристику представленных структурных компонентов педагогической культуры.</w:t>
      </w:r>
    </w:p>
    <w:p w:rsidR="00C67047" w:rsidRPr="00C67047" w:rsidRDefault="00C67047" w:rsidP="00C67047">
      <w:pPr>
        <w:shd w:val="clear" w:color="auto" w:fill="FFFFFF"/>
        <w:spacing w:before="120" w:after="216" w:line="256" w:lineRule="atLeast"/>
        <w:ind w:left="600"/>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1.2 Характеристика структурных компонентов </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Важнейшей характеристикой личности педагога высшей образовательной квалификации выступает педагогическая направленность. Под ней принято понимать систему целей и установок, стремлений и эмоциональных реакций, идеалов и убеждений человека, выражающих его отношение к педагогическим аспектам профессиональной деятельности и определяющим образом влияющих на ее содержание и результаты. В содержании педагогической культуры она выражается следующими компонентами: педагогическим интересом; склонностью к педагогической деятельности; стремлением к педагогическому труду; системой профессиональных специфических отношений; педагогическими убеждениями. Определяющим показателем педагогической направленности выступают педагогические убеждения – сплав знаний, чувств.</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Педагогическая направленность учителя тесно связана с другим качеством – педагогической эрудицией. В ее содержании, как составной части педагогической культуры, важную роль играют психолого-педагогические знания о личности, его темпераменте, характере, интеллекте, природе зарождения конфликтов в группе, в коллективе, путях их предупреждения и разрешения, средствах, методах и способах взаимодействия с личностью, путях самовоспитания, самообразования и др. Успешное решение сложных педагогических задач в профессиональной деятельности не возможно без творческого подхода. Педагогическое творчество выступает как специфическое качество, основанное на закономерностях психологии и педагогики. Оно направлено на совершенствование и развитие методических систем, разработку новых условий и форм, идей и опыта, средств и способов обучения. Педагогическое творчество учителя также предусматривает выработку оригинальных приемов воздействия на личностную сферу обучающихся. В основе педагогического мастерства учителя лежит высокий уровень развития его нравственных качеств, диалектическое мировоззрение. Проявление им творчества в профессиональной деятельности обусловлено наличием совокупности развитых качеств, прежде всего творческого мышления, профессиональных и психолого-педагогических знаний, педагогических способностей. Не менее значимы навыки и умения профессионального обучения и воспитания подчиненных, чувство нового и ответственности за педагогические последствия принимаемых решений, педагогическое лидерство и др.</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 xml:space="preserve">Важными компонентами культуры педагога является его педагогическая техника и культура речи. Первая по своему содержанию представляет собой совокупность навыков и умений </w:t>
      </w:r>
      <w:r w:rsidRPr="00C67047">
        <w:rPr>
          <w:rFonts w:ascii="Arial" w:eastAsia="Times New Roman" w:hAnsi="Arial" w:cs="Arial"/>
          <w:color w:val="292929"/>
          <w:sz w:val="20"/>
          <w:szCs w:val="20"/>
          <w:lang w:eastAsia="ru-RU"/>
        </w:rPr>
        <w:lastRenderedPageBreak/>
        <w:t>осуществления педагогического взаимодействия с обучающимися. В нее входят навыки в организации и проведении специальных профессиональных занятий и воспитательных мероприятий, умение осуществлять служебную деятельность с учетом ее педагогических аспектов, навыки руководства процессом самообразования, умение применять современные технические средства в процессе проведения профессиональных занятий и воспитательных мероприятий. Культура же речи представляет особую область педагогической техники и выступает внешним показателем уровня общей культуры педагога, основным инструментом его педагогического взаимодействия с обучающимися. Отличительными признаками педагогической культуры речи выступают ясность, краткость, правильность, уместность, эмоциональность. Педагогические качества, составляющие ядро профессиональной деятельности педагога, проявляются, реализуются и развиваются в его работе.</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Важнейшей характеристикой педагогической деятельности учителя является ее педагогическое целеполагание. Под ним понимается система целей и установок, определяющих педагогическое содержание деятельности, ее направленность на решение задач профессионального обучения и воспитания обучающихся. В нем находит свое выражение педагогическая направленность личности педагога и его педагогическая предрасположенность. В его основе лежат мотивы – внутренние силы, которые побуждают его к активности в учебно-воспитательном процессе. Налицо тесная взаимосвязь мотивации личности (убеждения, взгляды, чувства, интересы, желания, стремления) и характера совершаемых действий. Целеполаганием профессиональной деятельности педагога во многом обусловливается стиль его педагогической деятельности. Обычно под ним понимают способ осуществления педагогических действий, отличающийся совокупностью своеобразных элементов. В этом плане различают стиль работы, стиль поведения, стиль воспитания. Для характеристики стиля педагогической деятельности педагога наиболее приемлема первая из этих сторон. В этой составной части профессиональной педагогической деятельности специалиста высшей образовательной квалификации находят выражение такие компоненты педагогической культуры, как педагогическая эрудиция, педагогическое творчество и педагогическое мастерство.</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Профессиональная деятельность осуществляется в процессе общения и поведения педагога. Эта сторона педагогической деятельности является важнейшей характеристикой профессиональной деятельности. Педагогическая направленность общения предполагает умение педагога продолжать выполнение основной задачи профессиональной деятельности, используя различные формы и методы своей работы. Ее содержание тесно связано с педагогической направленностью и мастерством. В профессиональной деятельности педагога общение занимает особое место и является его обязанностью, ибо сама природа педагогической деятельности немыслима без общения. В то же время это не просто контакты, а важная форма социально-психологического взаимодействия людей. Путем общения в профессиональной деятельности осуществляется обмен информацией, формируются установки личности, ее позиция, правила и приемы поведения и т.д. Общение выполняет важнейшую функцию обратной связи в профессиональной деятельности педагога.</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Формирование педагогических отношений требует от педагога личностного самосовершенствования в процессе своей профессиональной деятельности. Этот процесс осуществляется по двум основным направлениям. Во-первых, самовоспитание. Как составная часть формирования педагогической культуры педагога в ходе его профессиональной деятельности, оно представляет собой процесс целеустремленной и систематической работы, направленной на формирование у себя положительных и устранение отрицательных качеств. Во-вторых, самообразование. В педагогическом аспекте оно является процессом целеустремленной работы педагога по расширению и углублению не только своих профессиональных, но и педагогических знаний, совершенствованию имеющихся навыков и умений учебно-воспитательной работы. Организационной формой, в которой решаются задачи самосовершенствования, выступает самостоятельная работа педагога. Ее основными видами в плане педагогической деятельности являются: самостоятельное изучение педагогической литературы; анализ педагогического опыта; самоупражнения и самотренировки во владении педагогической техникой, элементами взаимодействия с сотрудниками в процессе совместной профессиональной деятельности.</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lastRenderedPageBreak/>
        <w:t>Понимание и осознание педагогом сущности процесса самосовершенствования можно достичь при определенных условиях. Прежде всего, его самостоятельная работа должна рассматриваться с точки зрения формирования активной педагогической позиции по отношению к событиям и явлениям, происходящим в стране, регионе. Здесь важно понимание того, что самовоспитание не добровольный акт, а общественно необходимый процесс и потребность личности. Руководитель должен осознавать то, что это не просто пополнение знаний, оторванное от содержания профессиональной деятельности. Ему свойственны человеческие взаимоотношения, исключающие проявления формализма и других негативных явлений. Он также должен быть убежден в том, что постоянное систематическое самосовершенствование личности - это, с одной стороны, важный неотъемлемый компонент высокой педагогической культуры, а с другой – один из основных методов ее формирования и развития, которые выступают в органическом единстве.</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Профессиональная деятельность педагога находит свое законченное выражение в ее эффективности, под которой понимается конечный результат, достигнутый педагогом на том или ином ее отрезке и полученный с помощью профессиональной самооценки. Педагогическая культура как сложное интегральное явление характеризует личность учителя, степень овладения им педагогическим опытом, накопленным в обществе, и реализации его в своей повседневной профессиональной деятельности. Анализ данного явления показывает его сложность по содержанию, включающую внутреннюю и внешнюю составляющие в виде личного педагогического опыта и индивидуального стиля педагогической деятельности. Ядром педагогической культуры педагога выступает собственно личность с ее индивидуальностью и неповторимостью, которая формирует соответствующую технику педагогической деятельности.</w:t>
      </w:r>
    </w:p>
    <w:p w:rsidR="00C67047" w:rsidRPr="00C67047" w:rsidRDefault="00C67047" w:rsidP="00C67047">
      <w:pPr>
        <w:shd w:val="clear" w:color="auto" w:fill="FFFFFF"/>
        <w:spacing w:before="120" w:after="216" w:line="256" w:lineRule="atLeast"/>
        <w:ind w:left="600"/>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1.3 Педагогическая техника </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В специальной литературе под педагогической техникой понимается комплекс навыков и умений, приемов и средств, с помощью которых достигается эффективность применяемых методов педагогического взаимодействия, как с отдельными обучающимися, так и с коллективом в целом. Педагогические исследования свидетельствуют о том, что, исходя из особенностей педагогической техники, как педагогического явления, выделяются две ее стороны: объективная, когда речь идет об общих приемах педагогиче¬ской деятельности, свойственных всем педагогам, и субъективная (индивидуальная), когда рассматриваются умения и навыки конкретных людей пользоваться этими приемами. Иными словами, объективная область педагогической техники применительно к педагогической культуре представляет собой технику решения педагогических задач. Субъективная же (индивидуальная) проявляется в виде педагогических умений и навыков педагога. В этом случае в ней можно выделить следующую структуру:</w:t>
      </w:r>
    </w:p>
    <w:p w:rsidR="00C67047" w:rsidRPr="00C67047" w:rsidRDefault="00C67047" w:rsidP="00C67047">
      <w:pPr>
        <w:numPr>
          <w:ilvl w:val="0"/>
          <w:numId w:val="4"/>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приемы и способы организации профессионального обучения, различных воспитательных мероприятий (индивидуальные и групповые беседы), специфические элементы взаимодействия с обучающимися, такие, например, как постановка голоса, тон обращений, стиль и культура речи, жесты, мимика и др. К этой же группе элементов педагогической техники следует отнести индивидуальный эмоциональный стиль, демонстрируемый в процессе педагогического взаимодействия, и способность к принятию рискованных педагогических решений и др.;</w:t>
      </w:r>
    </w:p>
    <w:p w:rsidR="00C67047" w:rsidRPr="00C67047" w:rsidRDefault="00C67047" w:rsidP="00C67047">
      <w:pPr>
        <w:numPr>
          <w:ilvl w:val="0"/>
          <w:numId w:val="4"/>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технология изучения и учета личных качеств отдельных обучающихся и психологических проявлений групповой психологии, использование в воспитательных целях создаваемых педагогических ситуаций, групповых процессов;</w:t>
      </w:r>
    </w:p>
    <w:p w:rsidR="00C67047" w:rsidRPr="00C67047" w:rsidRDefault="00C67047" w:rsidP="00C67047">
      <w:pPr>
        <w:numPr>
          <w:ilvl w:val="0"/>
          <w:numId w:val="4"/>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приемы и способы использования современных информационных технологий для решения задач профессионального обучения и воспитания;</w:t>
      </w:r>
    </w:p>
    <w:p w:rsidR="00C67047" w:rsidRPr="00C67047" w:rsidRDefault="00C67047" w:rsidP="00C67047">
      <w:pPr>
        <w:numPr>
          <w:ilvl w:val="0"/>
          <w:numId w:val="4"/>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способы и приемы педагогического учета и контроля эффективности решения педагогических задач, результатов различных мероприятий воспитательной работы, отношения сотрудников к исполнению возложенных на них профессиональных обязанностей.</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 xml:space="preserve">Основной сущностной характеристикой педагогической техники, как области знаний, является категория «прием», который с точки зрения общеязыкового толкования представляет собой способ в осуществлении чего-нибудь, отдельное действие, движение. В психолого-педагогической </w:t>
      </w:r>
      <w:r w:rsidRPr="00C67047">
        <w:rPr>
          <w:rFonts w:ascii="Arial" w:eastAsia="Times New Roman" w:hAnsi="Arial" w:cs="Arial"/>
          <w:color w:val="292929"/>
          <w:sz w:val="20"/>
          <w:szCs w:val="20"/>
          <w:lang w:eastAsia="ru-RU"/>
        </w:rPr>
        <w:lastRenderedPageBreak/>
        <w:t>литературе он рассматривается чаще всего в контексте приемов обучения и воспитания, в тесной связи с понятиями «действие» и «операция». Их взаимозависимость В.К. Бабанский описывает так: «Деятельность осуществляется посредством совокупности определенных действий, которые являются процессами, подчиняющимися сознательным целям. Способы осуществления действия называют операциями. Совокупность определенных операций можно назвать приемом». Следовательно, опираясь на вышеприведенное определение, прием можно рассматривать как способ выполнения действия посредством определенных операций. В то же время приемом может являться и само действие. С категорией «прием» напрямую связана категория «умение», определяющая уже практический уровень проявления педагогической техники. Под умением понимается успешное выполнение какого-либо действия или более сложной деятельности с применением, а нередко и выбором наиболее эффективных приемов, с учетом определенных условий.</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Педагогическая техника как педагогическое явление имеет свою сферу функционирования. Ее можно определить с опорой на общепринятое в педагогике понимание психологической структуры педагогической деятельности учителя как взаимосвязи, системы и последовательности его действий, направленных на достижение педагогических целей через решение длинного ряда педагогических задач. Педагогическая техника учителя реализуется в процессе его профессиональной деятельности, отражает ее особенности, но не подменяет содержания. Она носит выраженный индивидуально-личностный характер, проявляется сквозь призму личности учителя и эффективна только тогда, когда он творчески подходит к профессиональному обучению и воспитанию различных обучающихся. Вместе с тем она тесно связана и зависит от личностных качеств самого педагога, его мышления, знаний и стиля поведения.</w:t>
      </w:r>
    </w:p>
    <w:p w:rsidR="00C67047" w:rsidRPr="00C67047" w:rsidRDefault="00C67047" w:rsidP="00C67047">
      <w:pPr>
        <w:shd w:val="clear" w:color="auto" w:fill="FFFFFF"/>
        <w:spacing w:before="120" w:after="216" w:line="256" w:lineRule="atLeast"/>
        <w:ind w:left="600"/>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1.4 Педагогические приемы в структуре педагогической техники.</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Специальное изучение педагогических аспектов профессиональной деятельности педагога свидетельствует о том, что большинство приемов, состоящих из ряда операций, имеет выработанные психологией и педагогикой правила их успешной реализации. Например, применительно к использованию жестов существуют следующие правила:</w:t>
      </w:r>
    </w:p>
    <w:p w:rsidR="00C67047" w:rsidRPr="00C67047" w:rsidRDefault="00C67047" w:rsidP="00C67047">
      <w:pPr>
        <w:shd w:val="clear" w:color="auto" w:fill="FFFFFF"/>
        <w:spacing w:before="120" w:after="216" w:line="256" w:lineRule="atLeast"/>
        <w:ind w:left="600"/>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 жесты должны быть непроизвольными;</w:t>
      </w:r>
      <w:r w:rsidRPr="00C67047">
        <w:rPr>
          <w:rFonts w:ascii="Arial" w:eastAsia="Times New Roman" w:hAnsi="Arial" w:cs="Arial"/>
          <w:color w:val="292929"/>
          <w:sz w:val="20"/>
          <w:szCs w:val="20"/>
          <w:lang w:eastAsia="ru-RU"/>
        </w:rPr>
        <w:br/>
        <w:t>— жестикуляция не должна быть непрерывной;</w:t>
      </w:r>
      <w:r w:rsidRPr="00C67047">
        <w:rPr>
          <w:rFonts w:ascii="Arial" w:eastAsia="Times New Roman" w:hAnsi="Arial" w:cs="Arial"/>
          <w:color w:val="292929"/>
          <w:sz w:val="20"/>
          <w:szCs w:val="20"/>
          <w:lang w:eastAsia="ru-RU"/>
        </w:rPr>
        <w:br/>
        <w:t>— жест не должен отставать от подкрепляемого им слова;</w:t>
      </w:r>
      <w:r w:rsidRPr="00C67047">
        <w:rPr>
          <w:rFonts w:ascii="Arial" w:eastAsia="Times New Roman" w:hAnsi="Arial" w:cs="Arial"/>
          <w:color w:val="292929"/>
          <w:sz w:val="20"/>
          <w:szCs w:val="20"/>
          <w:lang w:eastAsia="ru-RU"/>
        </w:rPr>
        <w:br/>
        <w:t>— жестикуляция должна быть разнообразной;</w:t>
      </w:r>
      <w:r w:rsidRPr="00C67047">
        <w:rPr>
          <w:rFonts w:ascii="Arial" w:eastAsia="Times New Roman" w:hAnsi="Arial" w:cs="Arial"/>
          <w:color w:val="292929"/>
          <w:sz w:val="20"/>
          <w:szCs w:val="20"/>
          <w:lang w:eastAsia="ru-RU"/>
        </w:rPr>
        <w:br/>
        <w:t>— жесты должны соответствовать характеру речи.</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Правила реализации приемов могут быть сформулированы и как условия эффективности применения того или иного приема. Причем, как показывают некоторые педагогические исследования, полезно при овладении тем или иным приемом выявлять условия как эффективного, так и неэффективного его использования. Вывод: педагогическая культура учителя, является важным элементом его профессиональной деятельности. Она требует постоянного совершенствования в целях соответствия всем задачам профессионального обучения и воспитания. При этом важно, чтобы учитель уделял достаточное внимание состоянию педагогической техники и принимал необходимые меры по ее развитию и совершенствованию в процессе своей профессиональной деятельности. Этому во многом способствует знание и соблюдение требований педагогической этики.</w:t>
      </w:r>
    </w:p>
    <w:p w:rsidR="00C67047" w:rsidRPr="00C67047" w:rsidRDefault="00C67047" w:rsidP="00C67047">
      <w:pPr>
        <w:shd w:val="clear" w:color="auto" w:fill="FFFFFF"/>
        <w:spacing w:before="100" w:beforeAutospacing="1" w:after="100" w:afterAutospacing="1" w:line="256" w:lineRule="atLeast"/>
        <w:ind w:firstLine="300"/>
        <w:outlineLvl w:val="2"/>
        <w:rPr>
          <w:rFonts w:ascii="Arial" w:eastAsia="Times New Roman" w:hAnsi="Arial" w:cs="Arial"/>
          <w:b/>
          <w:bCs/>
          <w:color w:val="292929"/>
          <w:sz w:val="21"/>
          <w:szCs w:val="21"/>
          <w:lang w:eastAsia="ru-RU"/>
        </w:rPr>
      </w:pPr>
      <w:r w:rsidRPr="00C67047">
        <w:rPr>
          <w:rFonts w:ascii="Arial" w:eastAsia="Times New Roman" w:hAnsi="Arial" w:cs="Arial"/>
          <w:b/>
          <w:bCs/>
          <w:color w:val="292929"/>
          <w:sz w:val="21"/>
          <w:szCs w:val="21"/>
          <w:lang w:eastAsia="ru-RU"/>
        </w:rPr>
        <w:t>2. Педагогическая этика профессиональной деятельности</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Этика (лат. ethica – наука, искусство нравственности) - учение о нравственности и морали. Этот термин введен Аристотелем, который поместил ее между учением о душе (психологией) и учением о государстве (политикой). Центральной частью этики он считал учение о добродетелях, как нравственных качествах человека. Ее требования нашли отражение во многих сферах деятельности человека, в том числе и педагогической.</w:t>
      </w:r>
    </w:p>
    <w:p w:rsidR="00C67047" w:rsidRPr="00C67047" w:rsidRDefault="00C67047" w:rsidP="00C67047">
      <w:pPr>
        <w:shd w:val="clear" w:color="auto" w:fill="FFFFFF"/>
        <w:spacing w:before="120" w:after="216" w:line="256" w:lineRule="atLeast"/>
        <w:ind w:left="600"/>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2.1. Происхождение и сущность педагогической этики</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lastRenderedPageBreak/>
        <w:t>Следует отметить, что на протяжении всей своей истории этика выступала одновременно и как знание о морали (ее происхождении, сущности, содержании и т.д.), и как практическая философия в виде учения о правильной и достойной жизни. Тем самым она была наделена двумя функциями: познавательно-просветительной и нравственно-воспитательной. Относительная самостоятельность и несовпадение этих функций послужили причиной постепенного обособления в составе этики двух взаимосвязанных частей – теоретической и нормативной, ориентированных соответственно на познание морали и жизнеучение. В настоящее время теоретическая этика - это наука, описывающая и объясняющая мораль как особое социальное явление. Она отвечает на вопросы что такое мораль, чем она отличается от других общественных феноменов, каково ее происхождение, как она менялась исторически, каковы механизмы и закономерности ее функционирования, в чем заключается ее социальная роль и т.д. Нормативная этика представляет собой систему моралистических (моральных) рассуждений, имеющих целью поддержание и сохранение в обществе фундаментальных нравственных ценностей. Она призвана формулировать ответы на вопросы о добре и зле, о правильном поведении человека в обыденных жизненных ситуациях и т.д. В связи с этим нормативная этика провозглашает и отстаивает определенную моральную позицию, выражая ее в виде нравственных идеалов, принципов, правил и норм поведения. Она обращена, прежде всего, к критически мыслящей личности, способной поставить под сомнение любые постулаты.</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Разумные доводы в пользу тех или иных положений нормативной этики способствуют превращению внешнего для личности социального императива (моральной нормы) во внутренний импульс (например, чувство профессионального долга, нравственную мотивацию поведения и т.д.). Выработка и обоснование нравственных императивов нормативной этики применительно к единичным или типовым ситуациям, с которыми люди сталкиваются в своей личной, профессиональной или общественной жизни, - область деятельности создателей профессиональных этических кодексов (педагогическая этика, этика сферы услуг, этика бизнеса и т.п.). Вся эта деятельность представляет собой конкретизацию и практическое применение некоторых общих этических принципов. Следовательно, особенность нормативной этики заключается в том, что она подводит рациональное основание под фундаментальные ценности, которые служат ориентиром для повседневной практики. Нормативные требования педагогической этики профессиональной деятельности формируются на соответствующих положениях двух составных частей общей этики – профессиональной и педагогической.</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Профессиональная этика рассматривается как кодекс поведения, обеспечивающий нравственный характер тех взаимоотношений между людьми, которые возникают в процессе из их профессиональной деятельности. Ее особенностью является тесная связь с деятельностью членов конкретной учебной, производственной и т.д. группы и неразрывное единство с общей теорией морали.</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Педагогическая этика является самостоятельным разделом этической науки и изучает особенности педагогической морали, выясняет специфику реализации общих принципов нравственности в сфере педагогического труда, раскрывает ее функции, специфику содержания принципов, этических категорий и правил. Также педагогической этикой раскрывается нравственный характер профессиональной деятельности специалистов сферы образования, нравственные отношения в профессиональной среде, основы педагогического этикета людей, профессионально занимающихся обучением и воспитанием. Первые элементы педагогической этики появились вместе с возникновением педагогической деятельности как особой общественной функции. Потребность общества передавать свой опыт и знания подрастающим поколениям вызвала к жизни систему школьного образования и породила особый вид общественно необходимой деятельности – профессиональную педагогическую деятельность. По мере своей эволюции педагогическая этика формировала присущие ее времени этические требования.</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 xml:space="preserve">Так, например, философы античного общества (Демокрит, Платон, Аристотель и др.) в своих работах писали о необходимости сообразовывать воспитание с природой ребенка, об использовании детской любознательности как основы учения, о предпочтении средств убеждения над средствами принуждения. В то же время Квинтилиан впервые поставил вопросы педагогической этики на профессиональный уровень – его рекомендации представляли собой </w:t>
      </w:r>
      <w:r w:rsidRPr="00C67047">
        <w:rPr>
          <w:rFonts w:ascii="Arial" w:eastAsia="Times New Roman" w:hAnsi="Arial" w:cs="Arial"/>
          <w:color w:val="292929"/>
          <w:sz w:val="20"/>
          <w:szCs w:val="20"/>
          <w:lang w:eastAsia="ru-RU"/>
        </w:rPr>
        <w:lastRenderedPageBreak/>
        <w:t>обобщение педагогического опыта, предостерегали педагога от использования принуждения, апеллировали к здравому смыслу и заинтересованности ребенка в процессе учебы и ее результатах. В эпоху средневековья общество не интересовала проблема разработки вопросов педагогической этики ввиду доминирования религии в сфере общественного обучения и воспитания. В эпоху Возрождения эти вопросы получили последовательное развитие в трудах М.Монтеня, Я.А. Коменского, Дж.Локка и др. В качестве правил педагогической этики предполагалось обращать внимание на личностные качества наставника, учитывать «душевные склонности ребенка», не требовать беспрекословного принятия идей учителя учеником. В ряде работ делается акцент на доброжелательном отношении педагога к обучаемым, критике формально-показного выполнения учительских обязанностей, уделяется внимание нравственным отношениям между воспитателем и воспитанником и т.д.</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Представители эпохи Просвещения (Ж.Ж. Руссо, И.Г. Песталоцци, Ф. Дистервег и др.) сформулировали требования к нравственному облику учителя, выдвигали свои этические концепции, считая движущей силой прогресса просвещение, науку и разум. Они считали, что учитель должен быть лишен человеческих пороков и в нравственном отношении стоять выше общества. В связи с этим истинный педагог должен уметь в любом ребенке обнаружить и развить положительные личностные качества, пропагандировать идеи трудового и нравственного воспитания. Качественно новый этап в разработке проблем педагогической этики связан с русскими революционерами-демократами, обогатившими и углубившими этические идеи деятелей эпохи Просвещения. В частности, большое внимание этому вопросу уделял Н.А. Добролюбов, который в своих работах доказывал, что воспитание должно основываться не на авторитете подавления, а на высоком образовании и всестороннем развитии педагога, его твердых и непогрешимых убеждениях, уважении прав детей.</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В советское время разработку проблем педагогической этики мы находим в трудах В.А. Сухомлинского, В.И. Писаренко, И.В. Чернокозова и др. Ими неоднократно подчеркивалось, что этические требования должны отражать живые человеческие отношения между педагогом и детьми. В последние годы перед педагогической этикой стоит целый ряд насущных задач, которые могут быть разделены на теоретические и прикладные. В их числе исследование проблем методологического характера, выяснение структуры и изучение процесса формирования нравственных потребностей педагогов, разработка специфики нравственных аспектов педагогического труда, выявление предъявляемых требований к нравственному облику педагога в связи с переориентацией отечественной педагогической теории и практики на гуманистические позиции и др.</w:t>
      </w:r>
    </w:p>
    <w:p w:rsidR="00C67047" w:rsidRPr="00C67047" w:rsidRDefault="00C67047" w:rsidP="00C67047">
      <w:pPr>
        <w:shd w:val="clear" w:color="auto" w:fill="FFFFFF"/>
        <w:spacing w:before="120" w:after="216" w:line="256" w:lineRule="atLeast"/>
        <w:ind w:left="600"/>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2.2. Категории педагогической этики</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Педагогическая этика рассматривает сущность основных категорий педагогической морали и моральных ценностей. Моральными ценностями можно назвать систему представлений о добре и зле, справедливости и чести, которые выступают своеобразной оценкой характера жизненных явлений, нравственных достоинств и поступков людей и т.п. К педагогической деятельности применимы все основные моральные понятия, однако отдельные понятия отражают такие черты педагогических воззрений, деятельности и отношений, которые выделяют педагогическую этику в относительно самостоятельную составную часть профессиональной этики. Рассмотрим наиболее общее содержание связанных с этим категорий. Кодекс педагогической этики определяет совокупность нравственных требований, вытекающих из принципов и норм педагогической морали, и регулирует его поведение и систему отношений в процессе педагогической деятельности. Одной из его основ является установление основных требований (правил), которые определяют отношение педагога к самому себе, педагогическому труду, ученическому и педагогическому коллективам и т.д.</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 xml:space="preserve">Педагогическая мораль признает такие нормы взаимоотношений между воспитателями и воспитуемыми, которые способствуют развитию творческой личности, формированию человека, обладающего чувством собственного достоинства. Важнейшее условие положительного взаимодействия педагога и воспитуемых – сочетание разумной требовательности и доверия к ним. В системе нравственных отношений в педагогической среде очень важную роль также играет </w:t>
      </w:r>
      <w:r w:rsidRPr="00C67047">
        <w:rPr>
          <w:rFonts w:ascii="Arial" w:eastAsia="Times New Roman" w:hAnsi="Arial" w:cs="Arial"/>
          <w:color w:val="292929"/>
          <w:sz w:val="20"/>
          <w:szCs w:val="20"/>
          <w:lang w:eastAsia="ru-RU"/>
        </w:rPr>
        <w:lastRenderedPageBreak/>
        <w:t>взаимодействие педагога с ученическим коллективом, которые должны строиться на основе взаимопонимания и взаимоуважения, уважения педагогом положительных традиций коллектива и чувства собственного достоинства каждого воспитанника. Конечно, успех воспитания зависит и от влияния той ближайшей микросреды, в которой живут и воспитываются дети.</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Педагогическая справедливость характеризует соответствие между достоинствами людей и их общественным признанием, правами и обязанностями. Она имеет специфические черты, представляя собой своеобразное мерило объективности педагога, уровня его нравственной воспитанности (доброты, принципиальности, человечности), проявляющейся в его оценках поступков учащихся, их отношения к учебе, общественно полезной деятельности и т.д. Справедливость это также нравственное качество педагога и оценка мер его взаимодействия с учащимися, соответствующая их реальным заслугам перед коллективом. Специфика же педагогической справедливости заключается в том, что оценка действия и ответная реакция на нее находятся у педагога и учащихся на разных уровнях нравственной зрелости, в связи с чем определение меры объективности в большей степени зависит от педагога. К тому же общей моральной оценке подвергается взаимодействие сторон с неравной самозащитой, вследствие чего педагогически продуманное действие педагога может и не осознаваться учениками.</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Педагогический долг – одна из важнейших категорий педагогической этики. В ней концентрируются представления о совокупности требований и моральных предписаний, предъявляемых обществом к личности педагога, к выполнению им своих профессиональных обязанностей. Они предусматривают осуществление определенных (преимущественно интеллектуальных) трудовых функций, правильное построение взаимоотношений с учащимися, их родителями, коллегами по работе, глубокое осознание своего отношения к выбранной профессии, ученическому и педагогическому коллективу и обществу в целом. Основой профессионального педагогического долга являются объективные и актуальные потребности общества в обучении и воспитании подрастающих поколений. В нем также предусмотрена необходимость творческого отношения к своему труду, особая требовательность к себе, стремление к пополнению профессиональных знаний и повышению педагогического мастерства, необходимость уважительного и требовательного отношения к учащимся и их родителям, умение разрешать сложные конфликты профессиональной деятельности.</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Педагогическая честь в педагогике – это понятие, выражающее не только осознание педагогом своей значимости, но и общественное признание, общественное уважение его моральных заслуг и качеств. Высоко развитое осознание индивидуальной чести и личного достоинства в профессии педагога выделяется отчетливо. Если им в своем поведении и межличностных отношениях нарушаются требования, предъявляемые обществом к идеалу педагога, то соответственно демонстрируется пренебрежение к профессиональной чести и достоинству. Честь педагога – общественная оценка его реальных профессиональных достоинств, проявляющихся в процессе выполнения им профессионального долга. Педагогический авторитет – это моральный статус педагога в коллективе учащихся и коллег, своеобразная форма дисциплины, при помощи которой авторитетный и уважаемый педагог регулирует поведение воспитуемых, влияет на их убеждения.</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 xml:space="preserve">Педагогический авторитет зависит от предшествующей морально-этической и психолого-педагогической подготовки педагога. Его уровень определяется глубиной знаний, эрудицией, мастерством, отношением к профессиональной деятельности и т.д. Педагогическое сознание рассматривается как осознание (понимание и принятие) педагогом норм своего поведения, характера взаимоотношений в обществе и ценности качеств человеческой личности, что закрепляется во взглядах, представлениях, чувствах и привычках. Общественное сознание дает обобщенное теоретическое и идеологическое обоснование морали как общественного явления. В то же время в индивидуальном нравственном сознании отражается еще и специфика той среды, с которой человек постоянно взаимодействует, что существенно влияет на формирование нравственных взглядов педагога, его нравственного сознания. Одним из элементов нравственного сознания является осознание им нравственных ценностей и осмысление того, как осуществляется восприятие этих ценностей его воспитанниками. Основой формирования нравственных взглядов является знание принципов, требований и норм морали и их специфического отражения в педагогической деятельности. Переход от педагогического сознания к нравственной практике </w:t>
      </w:r>
      <w:r w:rsidRPr="00C67047">
        <w:rPr>
          <w:rFonts w:ascii="Arial" w:eastAsia="Times New Roman" w:hAnsi="Arial" w:cs="Arial"/>
          <w:color w:val="292929"/>
          <w:sz w:val="20"/>
          <w:szCs w:val="20"/>
          <w:lang w:eastAsia="ru-RU"/>
        </w:rPr>
        <w:lastRenderedPageBreak/>
        <w:t>раскрывается особой категорией педагогической этики, рассматриваемой как педагогический такт. Это связано с тем, что нравственное творчество педагога включает в себя ряд компонентов, среди которых важнейшими являются такие, как осмысление нормы и ее значимости в отношении к обществу, педагогической профессии, осмысление сложных обстоятельств ситуации и условий ее возникновения, необходимость выбора лучшего вида поступка в соответствии с нравственно-педагогической нормой.</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Педагогический такт также выступает формой реализации педагогической морали в деятельности педагога, в которой совпадают мысль и действие. Следовательно, такт – это нравственное поведение, включающее предвидение всех объективных последствий поступка и его субъективного восприятия другими людьми. В нем проявляется поиск более легкого и менее болезненного пути к цели, что обусловливает творчество и поиск в педагогической деятельности. В числе основных составляющих элементов педагогического такта можно назвать уважительное отношение к личности, высокую требовательность, умение заинтересованно слушать собеседника и сопереживать ему, уравновешенность и самообладание, деловой тон в отношениях, принципиальность, внимательность и чуткость по отношению к людям и т.д.</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Особая общественно-государственная роль профессионального труда определяет специфические цели и задачи, нравственные потребности и мотивы деятельности, формы ее организации и стимулирования, особые, более строгие профессионально-этические критерии ее оценки и регуляции. В связи с этим важнейшими мотивами педагогического труда выступают такие этические категории, как глубоко осознанный педагогический долг, высокая личная ответственность учителя за обучение и воспитание учащихся. Вследствие вышеизложенного педагогическую этику профессиональной деятельности в самом общем плане можно определить как сложную систему моральных связей и отношений, нравственно-педагогических требований, принципов и норм, которые вытекают из специфики профессиональной деятельности и определяют морально-педагогические убеждения специалиста, его взгляды, установки и чувства в области решения стоящих перед ним профессиональных задач. Все это позволяет ему регулировать свое отношение к учебно-воспитательному труду, своей профессии, окружающим людям и самому себе. Проявляются нравственно-педагогические требования и нормы в его моральном выборе, конкретных действиях и поступках, в реальных качественных характеристиках, высокий уровень развития которых позволяет ему эффективно решать профессиональные задачи.</w:t>
      </w:r>
    </w:p>
    <w:p w:rsidR="00C67047" w:rsidRPr="00C67047" w:rsidRDefault="00C67047" w:rsidP="00C67047">
      <w:pPr>
        <w:shd w:val="clear" w:color="auto" w:fill="FFFFFF"/>
        <w:spacing w:before="120" w:after="216" w:line="256" w:lineRule="atLeast"/>
        <w:ind w:left="600"/>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2.3 Специфика и содержание педагогической этики профессиональной деятельности</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Педагогический такт профессиональной деятельности представляет собой сложное интегральное качество личности педагога и выражает его высокоморальное отношение к обучающимся и окружающим людям, искреннее уважение их личного достоинства, умение владеть собой и соблюдать педагогически целесообразную меру в применении средств учебно-воспитательного взаимодействия. Такт педагога регулирует его педагогические действия с нравственной стороны. Наиболее полно профессионально-этическая мера целесообразности представлена в признаках (чертах) педагогического такта:</w:t>
      </w:r>
    </w:p>
    <w:p w:rsidR="00C67047" w:rsidRPr="00C67047" w:rsidRDefault="00C67047" w:rsidP="00C67047">
      <w:pPr>
        <w:numPr>
          <w:ilvl w:val="0"/>
          <w:numId w:val="5"/>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требовательности без грубости, унижения личного достоинства и мелочной придирчивости;</w:t>
      </w:r>
    </w:p>
    <w:p w:rsidR="00C67047" w:rsidRPr="00C67047" w:rsidRDefault="00C67047" w:rsidP="00C67047">
      <w:pPr>
        <w:numPr>
          <w:ilvl w:val="0"/>
          <w:numId w:val="5"/>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естественности, простоте общения, не допускающей фамильярности и панибратства;</w:t>
      </w:r>
    </w:p>
    <w:p w:rsidR="00C67047" w:rsidRPr="00C67047" w:rsidRDefault="00C67047" w:rsidP="00C67047">
      <w:pPr>
        <w:numPr>
          <w:ilvl w:val="0"/>
          <w:numId w:val="5"/>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принципиальности и настойчивости без упрямства;</w:t>
      </w:r>
    </w:p>
    <w:p w:rsidR="00C67047" w:rsidRPr="00C67047" w:rsidRDefault="00C67047" w:rsidP="00C67047">
      <w:pPr>
        <w:numPr>
          <w:ilvl w:val="0"/>
          <w:numId w:val="5"/>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внимательности и чуткости без подчеркивания этого; • юморе и иронии без насмешливости, унижающей достоинство личности;</w:t>
      </w:r>
    </w:p>
    <w:p w:rsidR="00C67047" w:rsidRPr="00C67047" w:rsidRDefault="00C67047" w:rsidP="00C67047">
      <w:pPr>
        <w:numPr>
          <w:ilvl w:val="0"/>
          <w:numId w:val="5"/>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воздействии в форме убеждений, внушений, предупреждений, предложений и наказаний без подавления и унижения;</w:t>
      </w:r>
    </w:p>
    <w:p w:rsidR="00C67047" w:rsidRPr="00C67047" w:rsidRDefault="00C67047" w:rsidP="00C67047">
      <w:pPr>
        <w:numPr>
          <w:ilvl w:val="0"/>
          <w:numId w:val="5"/>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способности обучать и воспитывать обучающихся без подчеркивания своего превосходства в знаниях и уровне профессиональной подготовленности;</w:t>
      </w:r>
    </w:p>
    <w:p w:rsidR="00C67047" w:rsidRPr="00C67047" w:rsidRDefault="00C67047" w:rsidP="00C67047">
      <w:pPr>
        <w:numPr>
          <w:ilvl w:val="0"/>
          <w:numId w:val="5"/>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умении слушать обучающегося, серьезно подходить к формулировке ответа на его вопрос и других.</w:t>
      </w:r>
    </w:p>
    <w:p w:rsidR="00C67047" w:rsidRPr="00C67047" w:rsidRDefault="00C67047" w:rsidP="00C67047">
      <w:pPr>
        <w:shd w:val="clear" w:color="auto" w:fill="FFFFFF"/>
        <w:spacing w:before="120" w:after="216"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 xml:space="preserve">Перечисленные признаки педагогического такта проявляются при решении педагога различных учебно-воспитательных задач, что позволяет повышать эффективность и качество их </w:t>
      </w:r>
      <w:r w:rsidRPr="00C67047">
        <w:rPr>
          <w:rFonts w:ascii="Arial" w:eastAsia="Times New Roman" w:hAnsi="Arial" w:cs="Arial"/>
          <w:color w:val="292929"/>
          <w:sz w:val="20"/>
          <w:szCs w:val="20"/>
          <w:lang w:eastAsia="ru-RU"/>
        </w:rPr>
        <w:lastRenderedPageBreak/>
        <w:t>профессиональной деятельности. Практика показала, что никакие опросники и никакое анкетирование не заменят общения учителя и ученика, воспитателя и воспитанника. Чаще в этом процессе преобладает информационное общение со стороны учителя. При таком давлении учителя теряется общение, часто возникает непонимание. Школьный педагог не учитывает свое психологическое влияние на ученика, а это следует делать. Педагог должен уметь подобрать «ключик» к каждому ребенку. Застенчивый он или озорной, ленивый или безразличный. Он должен помнить, что одно оброненное слово педагога играет огромную роль в жизни ребенка, которое он помнит всю жизнь. Представляется необходимым сформировать требования к процессу общения педагога и ученика. Это: — доверительность; — умение слушать ребенка; — взаимопонимание как основа; — деловой контакт; — способность перейти от воздействия к взаимодействию. Важным во всем этом процессе является творчество учителя в общении. Одно и то же задание ребенку, одну и ту же беседу педагог может дать или провести в разной тональности, с разным настроением. Учитывая важность педагогического общения, сформируем «Этические заповеди педагогу, входящему в класс».</w:t>
      </w:r>
    </w:p>
    <w:p w:rsidR="00C67047" w:rsidRPr="00C67047" w:rsidRDefault="00C67047" w:rsidP="00C67047">
      <w:pPr>
        <w:numPr>
          <w:ilvl w:val="0"/>
          <w:numId w:val="6"/>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Думайте о своих отношениях с детьми выстраивайте их.</w:t>
      </w:r>
    </w:p>
    <w:p w:rsidR="00C67047" w:rsidRPr="00C67047" w:rsidRDefault="00C67047" w:rsidP="00C67047">
      <w:pPr>
        <w:numPr>
          <w:ilvl w:val="0"/>
          <w:numId w:val="6"/>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При организации педагогического общения исходите не только из педагогических целей и задач, не исключайте интересы ребенка.</w:t>
      </w:r>
    </w:p>
    <w:p w:rsidR="00C67047" w:rsidRPr="00C67047" w:rsidRDefault="00C67047" w:rsidP="00C67047">
      <w:pPr>
        <w:numPr>
          <w:ilvl w:val="0"/>
          <w:numId w:val="6"/>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Свою речь акцентуируйте на конкретного ребенка или группу ребят.</w:t>
      </w:r>
    </w:p>
    <w:p w:rsidR="00C67047" w:rsidRPr="00C67047" w:rsidRDefault="00C67047" w:rsidP="00C67047">
      <w:pPr>
        <w:numPr>
          <w:ilvl w:val="0"/>
          <w:numId w:val="6"/>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Не ограничивайтесь только собственной инфорлшгией, необходимо и организовать отношения, изучить ребенка, оказывать и определенное воздействие.</w:t>
      </w:r>
    </w:p>
    <w:p w:rsidR="00C67047" w:rsidRPr="00C67047" w:rsidRDefault="00C67047" w:rsidP="00C67047">
      <w:pPr>
        <w:numPr>
          <w:ilvl w:val="0"/>
          <w:numId w:val="6"/>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Не стройте отношения «сверху вниз». Помните, что даже малыш стремится к самостоятельности во взаимоотношениях. И что ваш статус определяется по словам А.С. Макаренко «прекрасной личностью».</w:t>
      </w:r>
    </w:p>
    <w:p w:rsidR="00C67047" w:rsidRPr="00C67047" w:rsidRDefault="00C67047" w:rsidP="00C67047">
      <w:pPr>
        <w:numPr>
          <w:ilvl w:val="0"/>
          <w:numId w:val="6"/>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Постарайтесь понять психологическую атмосферу в детском коллективе, что поможет в общении с ребенком.</w:t>
      </w:r>
    </w:p>
    <w:p w:rsidR="00C67047" w:rsidRPr="00C67047" w:rsidRDefault="00C67047" w:rsidP="00C67047">
      <w:pPr>
        <w:numPr>
          <w:ilvl w:val="0"/>
          <w:numId w:val="6"/>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Умейте слушать детей.</w:t>
      </w:r>
    </w:p>
    <w:p w:rsidR="00C67047" w:rsidRPr="00C67047" w:rsidRDefault="00C67047" w:rsidP="00C67047">
      <w:pPr>
        <w:numPr>
          <w:ilvl w:val="0"/>
          <w:numId w:val="6"/>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Стремитесь ощущать их настроение в процессе общения с вами.</w:t>
      </w:r>
    </w:p>
    <w:p w:rsidR="00C67047" w:rsidRPr="00C67047" w:rsidRDefault="00C67047" w:rsidP="00C67047">
      <w:pPr>
        <w:numPr>
          <w:ilvl w:val="0"/>
          <w:numId w:val="6"/>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Не забывайте, что у детей могут быть конфликты и что вы можете спровоцировать их своей педагогической несостоятельностью.</w:t>
      </w:r>
    </w:p>
    <w:p w:rsidR="00C67047" w:rsidRPr="00C67047" w:rsidRDefault="00C67047" w:rsidP="00C67047">
      <w:pPr>
        <w:numPr>
          <w:ilvl w:val="0"/>
          <w:numId w:val="6"/>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Убеждая ребенка в его ошибках старайтесь быть тактичным.</w:t>
      </w:r>
    </w:p>
    <w:p w:rsidR="00C67047" w:rsidRPr="00C67047" w:rsidRDefault="00C67047" w:rsidP="00C67047">
      <w:pPr>
        <w:numPr>
          <w:ilvl w:val="0"/>
          <w:numId w:val="6"/>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Чтобы избежать «тупиковых» односложных ответов, вопрос начинайте с «почему? », «как? », «для чего? ».</w:t>
      </w:r>
    </w:p>
    <w:p w:rsidR="00C67047" w:rsidRPr="00C67047" w:rsidRDefault="00C67047" w:rsidP="00C67047">
      <w:pPr>
        <w:numPr>
          <w:ilvl w:val="0"/>
          <w:numId w:val="6"/>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Будьте инициативны в общении.</w:t>
      </w:r>
    </w:p>
    <w:p w:rsidR="00C67047" w:rsidRPr="00C67047" w:rsidRDefault="00C67047" w:rsidP="00C67047">
      <w:pPr>
        <w:numPr>
          <w:ilvl w:val="0"/>
          <w:numId w:val="6"/>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Обращайте внимание в общении на особенности девочек. Они более эмоциональны, более ранимы.</w:t>
      </w:r>
    </w:p>
    <w:p w:rsidR="00C67047" w:rsidRPr="00C67047" w:rsidRDefault="00C67047" w:rsidP="00C67047">
      <w:pPr>
        <w:numPr>
          <w:ilvl w:val="0"/>
          <w:numId w:val="6"/>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Избегайте штампов в манере вести себя с детьми (точно по плану).</w:t>
      </w:r>
    </w:p>
    <w:p w:rsidR="00C67047" w:rsidRPr="00C67047" w:rsidRDefault="00C67047" w:rsidP="00C67047">
      <w:pPr>
        <w:numPr>
          <w:ilvl w:val="0"/>
          <w:numId w:val="6"/>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Преодолевайте отрицательное отношение к некоторым ребятам.</w:t>
      </w:r>
    </w:p>
    <w:p w:rsidR="00C67047" w:rsidRPr="00C67047" w:rsidRDefault="00C67047" w:rsidP="00C67047">
      <w:pPr>
        <w:numPr>
          <w:ilvl w:val="0"/>
          <w:numId w:val="6"/>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Только критика:, без конструктивного начала, бесполезна.</w:t>
      </w:r>
    </w:p>
    <w:p w:rsidR="00C67047" w:rsidRPr="00C67047" w:rsidRDefault="00C67047" w:rsidP="00C67047">
      <w:pPr>
        <w:numPr>
          <w:ilvl w:val="0"/>
          <w:numId w:val="6"/>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Чаще улыбайтесь детям.</w:t>
      </w:r>
    </w:p>
    <w:p w:rsidR="00C67047" w:rsidRPr="00C67047" w:rsidRDefault="00C67047" w:rsidP="00C67047">
      <w:pPr>
        <w:numPr>
          <w:ilvl w:val="0"/>
          <w:numId w:val="6"/>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Старайтесь, чтобы чаще звучали одобрения, похвала, поощрения.</w:t>
      </w:r>
    </w:p>
    <w:p w:rsidR="00C67047" w:rsidRPr="00C67047" w:rsidRDefault="00C67047" w:rsidP="00C67047">
      <w:pPr>
        <w:numPr>
          <w:ilvl w:val="0"/>
          <w:numId w:val="6"/>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Дети должны знать, как вы к ним относитесь. Ваша оценка его поведения определяет его отношение к вам.</w:t>
      </w:r>
    </w:p>
    <w:p w:rsidR="00C67047" w:rsidRPr="00C67047" w:rsidRDefault="00C67047" w:rsidP="00C67047">
      <w:pPr>
        <w:numPr>
          <w:ilvl w:val="0"/>
          <w:numId w:val="6"/>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Запоминайте ваше отношение с каждым ребенком. Ваше изменение отношения повлечет негативное поведение ребенка.</w:t>
      </w:r>
    </w:p>
    <w:p w:rsidR="00C67047" w:rsidRPr="00C67047" w:rsidRDefault="00C67047" w:rsidP="00C67047">
      <w:pPr>
        <w:numPr>
          <w:ilvl w:val="0"/>
          <w:numId w:val="6"/>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К каждой беседе следует готовиться, разрабатывайте стратегию разговора.</w:t>
      </w:r>
    </w:p>
    <w:p w:rsidR="00C67047" w:rsidRPr="00C67047" w:rsidRDefault="00C67047" w:rsidP="00C67047">
      <w:pPr>
        <w:numPr>
          <w:ilvl w:val="0"/>
          <w:numId w:val="6"/>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Помните, что дети растут и первоначальное поведение сменяется новым.</w:t>
      </w:r>
    </w:p>
    <w:p w:rsidR="00C67047" w:rsidRPr="00C67047" w:rsidRDefault="00C67047" w:rsidP="00C67047">
      <w:pPr>
        <w:numPr>
          <w:ilvl w:val="0"/>
          <w:numId w:val="6"/>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Возможны барьеры, возникшие между учителем и классом, вос-питателем и группой. Здесь следует учитывать социально-психологическую обстановку в группе, отношения в классе, между ребятами.</w:t>
      </w:r>
    </w:p>
    <w:p w:rsidR="00C67047" w:rsidRPr="00C67047" w:rsidRDefault="00C67047" w:rsidP="00C67047">
      <w:pPr>
        <w:shd w:val="clear" w:color="auto" w:fill="FFFFFF"/>
        <w:spacing w:before="100" w:beforeAutospacing="1" w:after="100" w:afterAutospacing="1" w:line="256" w:lineRule="atLeast"/>
        <w:ind w:firstLine="300"/>
        <w:outlineLvl w:val="2"/>
        <w:rPr>
          <w:rFonts w:ascii="Arial" w:eastAsia="Times New Roman" w:hAnsi="Arial" w:cs="Arial"/>
          <w:b/>
          <w:bCs/>
          <w:color w:val="292929"/>
          <w:sz w:val="21"/>
          <w:szCs w:val="21"/>
          <w:lang w:eastAsia="ru-RU"/>
        </w:rPr>
      </w:pPr>
      <w:r w:rsidRPr="00C67047">
        <w:rPr>
          <w:rFonts w:ascii="Arial" w:eastAsia="Times New Roman" w:hAnsi="Arial" w:cs="Arial"/>
          <w:b/>
          <w:bCs/>
          <w:color w:val="292929"/>
          <w:sz w:val="21"/>
          <w:szCs w:val="21"/>
          <w:lang w:eastAsia="ru-RU"/>
        </w:rPr>
        <w:t>Литература:</w:t>
      </w:r>
    </w:p>
    <w:p w:rsidR="00C67047" w:rsidRPr="00C67047" w:rsidRDefault="00C67047" w:rsidP="00C67047">
      <w:pPr>
        <w:numPr>
          <w:ilvl w:val="0"/>
          <w:numId w:val="7"/>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t>Григорович Л.А. Педагогика и психология: Учебное пособие для студентов вузов / Л.А. Григорович, Т.Д. Марцинковская. М.: Гардарики, 2003.</w:t>
      </w:r>
    </w:p>
    <w:p w:rsidR="00C67047" w:rsidRPr="00C67047" w:rsidRDefault="00C67047" w:rsidP="00C67047">
      <w:pPr>
        <w:numPr>
          <w:ilvl w:val="0"/>
          <w:numId w:val="7"/>
        </w:numPr>
        <w:shd w:val="clear" w:color="auto" w:fill="FFFFFF"/>
        <w:spacing w:before="100" w:beforeAutospacing="1" w:after="100" w:afterAutospacing="1" w:line="256" w:lineRule="atLeast"/>
        <w:rPr>
          <w:rFonts w:ascii="Arial" w:eastAsia="Times New Roman" w:hAnsi="Arial" w:cs="Arial"/>
          <w:color w:val="292929"/>
          <w:sz w:val="20"/>
          <w:szCs w:val="20"/>
          <w:lang w:eastAsia="ru-RU"/>
        </w:rPr>
      </w:pPr>
      <w:r w:rsidRPr="00C67047">
        <w:rPr>
          <w:rFonts w:ascii="Arial" w:eastAsia="Times New Roman" w:hAnsi="Arial" w:cs="Arial"/>
          <w:color w:val="292929"/>
          <w:sz w:val="20"/>
          <w:szCs w:val="20"/>
          <w:lang w:eastAsia="ru-RU"/>
        </w:rPr>
        <w:lastRenderedPageBreak/>
        <w:t>Харламов И.Ф. Педагогика: Учеб.для студентов вузов, обуч-ся по пед.спец./ И.Ф. Харламов. 4-е изд., перераб.и доп. М.: Гардарики, 2002.</w:t>
      </w:r>
    </w:p>
    <w:p w:rsidR="00F67E7B" w:rsidRDefault="00F67E7B">
      <w:bookmarkStart w:id="0" w:name="_GoBack"/>
      <w:bookmarkEnd w:id="0"/>
    </w:p>
    <w:sectPr w:rsidR="00F67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187"/>
    <w:multiLevelType w:val="multilevel"/>
    <w:tmpl w:val="7992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B46ED"/>
    <w:multiLevelType w:val="multilevel"/>
    <w:tmpl w:val="69205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43061"/>
    <w:multiLevelType w:val="multilevel"/>
    <w:tmpl w:val="5DF61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8431BB"/>
    <w:multiLevelType w:val="multilevel"/>
    <w:tmpl w:val="0010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E2534"/>
    <w:multiLevelType w:val="multilevel"/>
    <w:tmpl w:val="F2DED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311049"/>
    <w:multiLevelType w:val="multilevel"/>
    <w:tmpl w:val="E846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B2020A"/>
    <w:multiLevelType w:val="multilevel"/>
    <w:tmpl w:val="C57E1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FA"/>
    <w:rsid w:val="006455FA"/>
    <w:rsid w:val="00C67047"/>
    <w:rsid w:val="00F6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6057</Words>
  <Characters>34525</Characters>
  <Application>Microsoft Office Word</Application>
  <DocSecurity>0</DocSecurity>
  <Lines>287</Lines>
  <Paragraphs>81</Paragraphs>
  <ScaleCrop>false</ScaleCrop>
  <Company>Home</Company>
  <LinksUpToDate>false</LinksUpToDate>
  <CharactersWithSpaces>40501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julya</dc:creator>
  <cp:keywords/>
  <dc:description/>
  <cp:lastModifiedBy>julya</cp:lastModifiedBy>
  <cp:revision>2</cp:revision>
  <dcterms:created xsi:type="dcterms:W3CDTF">2013-12-18T19:59:00Z</dcterms:created>
  <dcterms:modified xsi:type="dcterms:W3CDTF">2013-12-18T19:59:00Z</dcterms:modified>
</cp:coreProperties>
</file>