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B4" w:rsidRDefault="00884F84" w:rsidP="002853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Анализ  </w:t>
      </w:r>
      <w:r w:rsidR="002853B4">
        <w:rPr>
          <w:b/>
          <w:i/>
          <w:sz w:val="28"/>
        </w:rPr>
        <w:t xml:space="preserve">контрольной работы по русскому языку  за </w:t>
      </w:r>
      <w:r w:rsidR="002853B4">
        <w:rPr>
          <w:b/>
          <w:i/>
          <w:sz w:val="28"/>
          <w:lang w:val="en-US"/>
        </w:rPr>
        <w:t>I</w:t>
      </w:r>
      <w:r>
        <w:rPr>
          <w:b/>
          <w:i/>
          <w:sz w:val="28"/>
          <w:lang w:val="en-US"/>
        </w:rPr>
        <w:t>II</w:t>
      </w:r>
      <w:r w:rsidR="002853B4" w:rsidRPr="002853B4">
        <w:rPr>
          <w:b/>
          <w:i/>
          <w:sz w:val="28"/>
        </w:rPr>
        <w:t xml:space="preserve"> </w:t>
      </w:r>
      <w:r>
        <w:rPr>
          <w:b/>
          <w:i/>
          <w:sz w:val="28"/>
        </w:rPr>
        <w:t>четверть</w:t>
      </w:r>
      <w:proofErr w:type="gramStart"/>
      <w:r w:rsidR="002853B4">
        <w:rPr>
          <w:b/>
          <w:i/>
          <w:sz w:val="28"/>
        </w:rPr>
        <w:t xml:space="preserve">( </w:t>
      </w:r>
      <w:proofErr w:type="gramEnd"/>
      <w:r w:rsidR="002853B4">
        <w:rPr>
          <w:b/>
          <w:i/>
          <w:sz w:val="28"/>
        </w:rPr>
        <w:t>20</w:t>
      </w:r>
      <w:r w:rsidRPr="00884F84">
        <w:rPr>
          <w:b/>
          <w:i/>
          <w:sz w:val="28"/>
        </w:rPr>
        <w:t>12</w:t>
      </w:r>
      <w:r>
        <w:rPr>
          <w:b/>
          <w:i/>
          <w:sz w:val="28"/>
        </w:rPr>
        <w:t>-</w:t>
      </w:r>
      <w:r w:rsidR="002853B4">
        <w:rPr>
          <w:b/>
          <w:i/>
          <w:sz w:val="28"/>
        </w:rPr>
        <w:t>20</w:t>
      </w:r>
      <w:r w:rsidRPr="00884F84">
        <w:rPr>
          <w:b/>
          <w:i/>
          <w:sz w:val="28"/>
        </w:rPr>
        <w:t>13</w:t>
      </w:r>
      <w:r w:rsidR="002853B4">
        <w:rPr>
          <w:b/>
          <w:i/>
          <w:sz w:val="28"/>
        </w:rPr>
        <w:t>уч. год)</w:t>
      </w:r>
    </w:p>
    <w:p w:rsidR="002853B4" w:rsidRDefault="002853B4" w:rsidP="002853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3 классы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2853B4" w:rsidRDefault="002853B4" w:rsidP="002853B4">
      <w:pPr>
        <w:rPr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33"/>
        <w:gridCol w:w="5335"/>
      </w:tblGrid>
      <w:tr w:rsidR="002853B4" w:rsidTr="002853B4">
        <w:trPr>
          <w:trHeight w:val="701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r>
              <w:rPr>
                <w:sz w:val="36"/>
              </w:rPr>
              <w:t>Л.М.Зеленина, Т.Е.Хохлова</w:t>
            </w:r>
          </w:p>
        </w:tc>
      </w:tr>
      <w:tr w:rsidR="002853B4" w:rsidTr="002853B4">
        <w:trPr>
          <w:trHeight w:val="467"/>
        </w:trPr>
        <w:tc>
          <w:tcPr>
            <w:tcW w:w="10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 w:rsidP="00F15477">
            <w:pPr>
              <w:rPr>
                <w:b/>
              </w:rPr>
            </w:pPr>
            <w:r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 w:rsidR="00F15477">
              <w:rPr>
                <w:b/>
                <w:sz w:val="28"/>
              </w:rPr>
              <w:t xml:space="preserve"> </w:t>
            </w:r>
            <w:r w:rsidR="00F15477">
              <w:rPr>
                <w:b/>
                <w:i/>
                <w:sz w:val="28"/>
                <w:lang w:val="en-US"/>
              </w:rPr>
              <w:t>I</w:t>
            </w:r>
            <w:r w:rsidR="00F15477" w:rsidRPr="002853B4">
              <w:rPr>
                <w:b/>
                <w:i/>
                <w:sz w:val="28"/>
              </w:rPr>
              <w:t xml:space="preserve"> </w:t>
            </w:r>
            <w:r w:rsidR="00F15477">
              <w:rPr>
                <w:b/>
                <w:i/>
                <w:sz w:val="28"/>
              </w:rPr>
              <w:t>четверть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2853B4" w:rsidRDefault="002853B4" w:rsidP="002853B4">
      <w:pPr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Контролируемый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 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012BC8">
            <w:pPr>
              <w:rPr>
                <w:b/>
              </w:rPr>
            </w:pPr>
            <w:r w:rsidRPr="00A040D1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.35pt;margin-top:-.3pt;width:0;height:97.5pt;z-index:25164492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27" type="#_x0000_t32" style="position:absolute;margin-left:23.9pt;margin-top:-.3pt;width:0;height:97.5pt;z-index:25162342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28" type="#_x0000_t32" style="position:absolute;margin-left:21.95pt;margin-top:-.3pt;width:0;height:97.5pt;z-index:25162444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29" type="#_x0000_t32" style="position:absolute;margin-left:22.25pt;margin-top:-.3pt;width:.75pt;height:97.5pt;z-index:251625472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30" type="#_x0000_t32" style="position:absolute;margin-left:23.3pt;margin-top:-.3pt;width:0;height:97.5pt;z-index:251626496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</w:tbl>
    <w:p w:rsidR="002853B4" w:rsidRDefault="002853B4" w:rsidP="002853B4">
      <w:pPr>
        <w:rPr>
          <w:b/>
          <w:sz w:val="32"/>
        </w:rPr>
      </w:pPr>
      <w:r>
        <w:rPr>
          <w:b/>
          <w:sz w:val="32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Проверяемый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3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3 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3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всего</w:t>
            </w:r>
          </w:p>
        </w:tc>
      </w:tr>
      <w:tr w:rsidR="002853B4" w:rsidTr="00012BC8">
        <w:trPr>
          <w:trHeight w:val="35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2853B4" w:rsidRDefault="002853B4" w:rsidP="00091C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36" type="#_x0000_t32" style="position:absolute;left:0;text-align:left;margin-left:-6pt;margin-top:2.35pt;width:535.5pt;height:0;z-index:251627520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38" type="#_x0000_t32" style="position:absolute;left:0;text-align:left;margin-left:-6pt;margin-top:11.15pt;width:535.5pt;height:0;z-index:251628544" o:connectortype="straight"/>
              </w:pict>
            </w:r>
            <w:r w:rsidRPr="00A040D1">
              <w:pict>
                <v:shape id="_x0000_s1037" type="#_x0000_t32" style="position:absolute;left:0;text-align:left;margin-left:-6pt;margin-top:.65pt;width:535.5pt;height:0;z-index:251629568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39" type="#_x0000_t32" style="position:absolute;left:0;text-align:left;margin-left:-6pt;margin-top:.2pt;width:535.5pt;height:0;z-index:251630592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 </w:t>
            </w:r>
          </w:p>
          <w:p w:rsidR="002853B4" w:rsidRDefault="00A040D1" w:rsidP="00012BC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40" type="#_x0000_t32" style="position:absolute;left:0;text-align:left;margin-left:-6pt;margin-top:11.25pt;width:535.5pt;height:0;z-index:251631616" o:connectortype="straight"/>
              </w:pict>
            </w:r>
          </w:p>
          <w:p w:rsidR="002853B4" w:rsidRDefault="002853B4" w:rsidP="00091C5F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12BC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42" type="#_x0000_t32" style="position:absolute;left:0;text-align:left;margin-left:-6pt;margin-top:11.4pt;width:535.5pt;height:0;z-index:251632640" o:connectortype="straight"/>
              </w:pict>
            </w:r>
            <w:r w:rsidRPr="00A040D1">
              <w:pict>
                <v:shape id="_x0000_s1041" type="#_x0000_t32" style="position:absolute;left:0;text-align:left;margin-left:-6pt;margin-top:-.55pt;width:535.5pt;height:0;z-index:251633664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43" type="#_x0000_t32" style="position:absolute;left:0;text-align:left;margin-left:-6pt;margin-top:1.25pt;width:535.5pt;height:0;z-index:251634688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44" type="#_x0000_t32" style="position:absolute;left:0;text-align:left;margin-left:-6pt;margin-top:1.75pt;width:535.5pt;height:0;z-index:251635712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12BC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45" type="#_x0000_t32" style="position:absolute;left:0;text-align:left;margin-left:-6pt;margin-top:.05pt;width:535.5pt;height:0;z-index:251636736" o:connectortype="straight"/>
              </w:pict>
            </w:r>
            <w:r w:rsidR="00012BC8">
              <w:rPr>
                <w:b/>
                <w:sz w:val="20"/>
                <w:szCs w:val="20"/>
              </w:rPr>
              <w:t xml:space="preserve"> </w:t>
            </w:r>
          </w:p>
          <w:p w:rsidR="00012BC8" w:rsidRPr="00012BC8" w:rsidRDefault="00012BC8" w:rsidP="00012BC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Допустили ошибки на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пропуск, замену, искажения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предлогов со словами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проверяемых безударных гласных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звонких и глухих согласных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заглавной буквы в именах </w:t>
            </w:r>
            <w:r w:rsidR="00012BC8">
              <w:rPr>
                <w:sz w:val="20"/>
              </w:rPr>
              <w:t xml:space="preserve">собств. 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заглавной буквы в </w:t>
            </w:r>
            <w:proofErr w:type="spellStart"/>
            <w:r>
              <w:rPr>
                <w:sz w:val="20"/>
              </w:rPr>
              <w:t>начале</w:t>
            </w:r>
            <w:r w:rsidR="00012BC8">
              <w:rPr>
                <w:sz w:val="20"/>
              </w:rPr>
              <w:t>предл</w:t>
            </w:r>
            <w:proofErr w:type="spellEnd"/>
            <w:r w:rsidR="00012BC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012BC8">
              <w:rPr>
                <w:sz w:val="20"/>
              </w:rPr>
              <w:t xml:space="preserve"> 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знаки препинания в конце предложения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жи-ши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ча-ща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чу-щу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чк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н,щн</w:t>
            </w:r>
            <w:proofErr w:type="spellEnd"/>
            <w:r>
              <w:rPr>
                <w:sz w:val="20"/>
              </w:rPr>
              <w:t>…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gramStart"/>
            <w:r>
              <w:rPr>
                <w:sz w:val="20"/>
              </w:rPr>
              <w:t>разделительного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 xml:space="preserve"> – показателя мягкости</w:t>
            </w:r>
          </w:p>
          <w:p w:rsidR="00012BC8" w:rsidRDefault="00012BC8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 xml:space="preserve"> в конце слова после шипящих</w:t>
            </w:r>
          </w:p>
          <w:p w:rsidR="00012BC8" w:rsidRDefault="00012BC8" w:rsidP="0001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sz w:val="20"/>
                <w:szCs w:val="20"/>
              </w:rPr>
              <w:t>непроизн</w:t>
            </w:r>
            <w:proofErr w:type="spellEnd"/>
            <w:r>
              <w:rPr>
                <w:sz w:val="20"/>
                <w:szCs w:val="20"/>
              </w:rPr>
              <w:t xml:space="preserve">. согласной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  <w:p w:rsidR="00012BC8" w:rsidRPr="00012BC8" w:rsidRDefault="0001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слов с </w:t>
            </w:r>
            <w:proofErr w:type="spellStart"/>
            <w:r>
              <w:rPr>
                <w:sz w:val="20"/>
                <w:szCs w:val="20"/>
              </w:rPr>
              <w:t>непровер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гласн</w:t>
            </w:r>
            <w:proofErr w:type="spellEnd"/>
            <w:r>
              <w:rPr>
                <w:sz w:val="20"/>
                <w:szCs w:val="20"/>
              </w:rPr>
              <w:t>. в корне сл.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31" type="#_x0000_t32" style="position:absolute;margin-left:21.35pt;margin-top:.5pt;width:0;height:278.25pt;z-index:251637760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32" type="#_x0000_t32" style="position:absolute;margin-left:23.9pt;margin-top:.5pt;width:0;height:278.25pt;z-index:25163878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33" type="#_x0000_t32" style="position:absolute;margin-left:21.95pt;margin-top:.5pt;width:0;height:278.25pt;z-index:25163980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34" type="#_x0000_t32" style="position:absolute;margin-left:23pt;margin-top:.5pt;width:0;height:278.25pt;z-index:251640832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35" type="#_x0000_t32" style="position:absolute;margin-left:23.3pt;margin-top:.5pt;width:0;height:278.25pt;z-index:251641856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32"/>
              </w:rPr>
            </w:pPr>
            <w:r>
              <w:rPr>
                <w:b/>
              </w:rPr>
              <w:t xml:space="preserve">Выполнили задания без ошибок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3</w:t>
            </w:r>
            <w:r>
              <w:rPr>
                <w:b/>
                <w:sz w:val="28"/>
              </w:rPr>
              <w:t>.</w:t>
            </w:r>
          </w:p>
          <w:p w:rsidR="002853B4" w:rsidRDefault="002853B4" w:rsidP="00091C5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 w:rsidRPr="00A040D1">
              <w:pict>
                <v:shape id="_x0000_s1046" type="#_x0000_t32" style="position:absolute;left:0;text-align:left;margin-left:-6pt;margin-top:1.2pt;width:535.5pt;height:0;z-index:251642880" o:connectortype="straight"/>
              </w:pict>
            </w:r>
            <w:r w:rsidR="002853B4">
              <w:rPr>
                <w:b/>
                <w:sz w:val="32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 w:rsidRPr="00A040D1">
              <w:pict>
                <v:shape id="_x0000_s1047" type="#_x0000_t32" style="position:absolute;left:0;text-align:left;margin-left:-6pt;margin-top:3.4pt;width:535.5pt;height:0;z-index:251643904" o:connectortype="straight"/>
              </w:pic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 xml:space="preserve">Допустили ошибки в заданиях: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  <w:p w:rsidR="002853B4" w:rsidRDefault="002853B4">
            <w:pPr>
              <w:rPr>
                <w:b/>
              </w:rPr>
            </w:pPr>
          </w:p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успеваемости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работой не справились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  <w:p w:rsidR="002853B4" w:rsidRDefault="002853B4" w:rsidP="00091C5F">
            <w:pPr>
              <w:pStyle w:val="a3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4"/>
              </w:rPr>
            </w:pPr>
          </w:p>
        </w:tc>
      </w:tr>
    </w:tbl>
    <w:p w:rsidR="002853B4" w:rsidRDefault="00012BC8" w:rsidP="00012BC8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Анализ </w:t>
      </w:r>
      <w:r w:rsidR="002853B4">
        <w:rPr>
          <w:b/>
          <w:i/>
          <w:sz w:val="28"/>
        </w:rPr>
        <w:t xml:space="preserve">контрольной работы по русскому языку </w:t>
      </w:r>
      <w:r w:rsidR="00F15477">
        <w:rPr>
          <w:b/>
          <w:i/>
          <w:sz w:val="28"/>
        </w:rPr>
        <w:t xml:space="preserve">за </w:t>
      </w:r>
      <w:r w:rsidR="00F15477">
        <w:rPr>
          <w:b/>
          <w:i/>
          <w:sz w:val="28"/>
          <w:lang w:val="en-US"/>
        </w:rPr>
        <w:t>I</w:t>
      </w:r>
      <w:r>
        <w:rPr>
          <w:b/>
          <w:i/>
          <w:sz w:val="28"/>
          <w:lang w:val="en-US"/>
        </w:rPr>
        <w:t>II</w:t>
      </w:r>
      <w:r w:rsidR="00F15477" w:rsidRPr="002853B4">
        <w:rPr>
          <w:b/>
          <w:i/>
          <w:sz w:val="28"/>
        </w:rPr>
        <w:t xml:space="preserve"> </w:t>
      </w:r>
      <w:r>
        <w:rPr>
          <w:b/>
          <w:i/>
          <w:sz w:val="28"/>
        </w:rPr>
        <w:t>четверть</w:t>
      </w:r>
      <w:proofErr w:type="gramStart"/>
      <w:r w:rsidR="002853B4">
        <w:rPr>
          <w:b/>
          <w:i/>
          <w:sz w:val="28"/>
        </w:rPr>
        <w:t xml:space="preserve">( </w:t>
      </w:r>
      <w:proofErr w:type="gramEnd"/>
      <w:r w:rsidR="002853B4">
        <w:rPr>
          <w:b/>
          <w:i/>
          <w:sz w:val="28"/>
        </w:rPr>
        <w:t>20</w:t>
      </w:r>
      <w:r w:rsidRPr="00012BC8">
        <w:rPr>
          <w:b/>
          <w:i/>
          <w:sz w:val="28"/>
        </w:rPr>
        <w:t>12</w:t>
      </w:r>
      <w:r>
        <w:rPr>
          <w:b/>
          <w:i/>
          <w:sz w:val="28"/>
        </w:rPr>
        <w:t>-</w:t>
      </w:r>
      <w:r w:rsidR="002853B4">
        <w:rPr>
          <w:b/>
          <w:i/>
          <w:sz w:val="28"/>
        </w:rPr>
        <w:t>20</w:t>
      </w:r>
      <w:r w:rsidRPr="00012BC8">
        <w:rPr>
          <w:b/>
          <w:i/>
          <w:sz w:val="28"/>
        </w:rPr>
        <w:t>13</w:t>
      </w:r>
      <w:r w:rsidR="002853B4">
        <w:rPr>
          <w:b/>
          <w:i/>
          <w:sz w:val="28"/>
        </w:rPr>
        <w:t>уч. год)</w:t>
      </w:r>
    </w:p>
    <w:p w:rsidR="002853B4" w:rsidRDefault="002853B4" w:rsidP="002853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 классы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2853B4" w:rsidRDefault="002853B4" w:rsidP="002853B4">
      <w:pPr>
        <w:rPr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33"/>
        <w:gridCol w:w="5335"/>
      </w:tblGrid>
      <w:tr w:rsidR="002853B4" w:rsidTr="002853B4">
        <w:trPr>
          <w:trHeight w:val="701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r>
              <w:rPr>
                <w:sz w:val="36"/>
              </w:rPr>
              <w:t>Л.М.Зеленина, Т.Е.Хохлова</w:t>
            </w:r>
          </w:p>
        </w:tc>
      </w:tr>
      <w:tr w:rsidR="002853B4" w:rsidTr="002853B4">
        <w:trPr>
          <w:trHeight w:val="467"/>
        </w:trPr>
        <w:tc>
          <w:tcPr>
            <w:tcW w:w="10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 w:rsidP="00F15477">
            <w:pPr>
              <w:rPr>
                <w:b/>
              </w:rPr>
            </w:pPr>
            <w:r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 w:rsidR="00F15477">
              <w:rPr>
                <w:b/>
                <w:i/>
                <w:sz w:val="28"/>
                <w:lang w:val="en-US"/>
              </w:rPr>
              <w:t>I</w:t>
            </w:r>
            <w:r w:rsidR="00012BC8">
              <w:rPr>
                <w:b/>
                <w:i/>
                <w:sz w:val="28"/>
                <w:lang w:val="en-US"/>
              </w:rPr>
              <w:t>II</w:t>
            </w:r>
            <w:r w:rsidR="00F15477" w:rsidRPr="002853B4">
              <w:rPr>
                <w:b/>
                <w:i/>
                <w:sz w:val="28"/>
              </w:rPr>
              <w:t xml:space="preserve"> </w:t>
            </w:r>
            <w:r w:rsidR="00F15477">
              <w:rPr>
                <w:b/>
                <w:i/>
                <w:sz w:val="28"/>
              </w:rPr>
              <w:t>четверть</w:t>
            </w:r>
            <w:proofErr w:type="gramStart"/>
            <w:r w:rsidR="00F1547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2853B4" w:rsidRDefault="002853B4" w:rsidP="002853B4">
      <w:pPr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Контролируемый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 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68" type="#_x0000_t32" style="position:absolute;margin-left:22.1pt;margin-top:-.3pt;width:0;height:97.5pt;z-index:251645952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48" type="#_x0000_t32" style="position:absolute;margin-left:23.9pt;margin-top:-.3pt;width:0;height:97.5pt;z-index:251646976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49" type="#_x0000_t32" style="position:absolute;margin-left:21.95pt;margin-top:-.3pt;width:0;height:97.5pt;z-index:251648000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50" type="#_x0000_t32" style="position:absolute;margin-left:22.25pt;margin-top:-.3pt;width:.75pt;height:97.5pt;z-index:251649024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51" type="#_x0000_t32" style="position:absolute;margin-left:23.3pt;margin-top:-.3pt;width:0;height:97.5pt;z-index:251650048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</w:tbl>
    <w:p w:rsidR="002853B4" w:rsidRDefault="002853B4" w:rsidP="002853B4">
      <w:pPr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Проверяемый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 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всего</w: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2853B4" w:rsidRDefault="002853B4" w:rsidP="00091C5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52" type="#_x0000_t32" style="position:absolute;left:0;text-align:left;margin-left:-6pt;margin-top:2.35pt;width:535.5pt;height:0;z-index:251651072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54" type="#_x0000_t32" style="position:absolute;left:0;text-align:left;margin-left:-6pt;margin-top:11.15pt;width:535.5pt;height:0;z-index:251652096" o:connectortype="straight"/>
              </w:pict>
            </w:r>
            <w:r w:rsidRPr="00A040D1">
              <w:pict>
                <v:shape id="_x0000_s1053" type="#_x0000_t32" style="position:absolute;left:0;text-align:left;margin-left:-6pt;margin-top:.65pt;width:535.5pt;height:0;z-index:251653120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rPr>
                <w:noProof/>
                <w:lang w:eastAsia="ru-RU"/>
              </w:rPr>
              <w:pict>
                <v:shape id="_x0000_s1158" type="#_x0000_t32" style="position:absolute;left:0;text-align:left;margin-left:-6pt;margin-top:11.45pt;width:535.5pt;height:0;z-index:251691008" o:connectortype="straight"/>
              </w:pict>
            </w:r>
            <w:r w:rsidRPr="00A040D1">
              <w:pict>
                <v:shape id="_x0000_s1055" type="#_x0000_t32" style="position:absolute;left:0;text-align:left;margin-left:-6pt;margin-top:.2pt;width:535.5pt;height:0;z-index:251654144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56" type="#_x0000_t32" style="position:absolute;left:0;text-align:left;margin-left:-6pt;margin-top:11.25pt;width:535.5pt;height:0;z-index:251655168" o:connectortype="straight"/>
              </w:pict>
            </w:r>
          </w:p>
          <w:p w:rsidR="002853B4" w:rsidRDefault="002853B4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4" type="#_x0000_t32" style="position:absolute;left:0;text-align:left;margin-left:-6pt;margin-top:-.4pt;width:535.5pt;height:0;z-index:251656192" o:connectortype="straight"/>
              </w:pic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58" type="#_x0000_t32" style="position:absolute;left:0;text-align:left;margin-left:-6pt;margin-top:11.4pt;width:535.5pt;height:0;z-index:251657216" o:connectortype="straight"/>
              </w:pict>
            </w:r>
            <w:r w:rsidRPr="00A040D1">
              <w:pict>
                <v:shape id="_x0000_s1057" type="#_x0000_t32" style="position:absolute;left:0;text-align:left;margin-left:-6pt;margin-top:-.55pt;width:535.5pt;height:0;z-index:251658240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59" type="#_x0000_t32" style="position:absolute;left:0;text-align:left;margin-left:-6pt;margin-top:1.25pt;width:535.5pt;height:0;z-index:251659264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0" type="#_x0000_t32" style="position:absolute;left:0;text-align:left;margin-left:-6pt;margin-top:1.75pt;width:535.5pt;height:0;z-index:251660288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1" type="#_x0000_t32" style="position:absolute;left:0;text-align:left;margin-left:-6pt;margin-top:.05pt;width:535.5pt;height:0;z-index:251661312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5" type="#_x0000_t32" style="position:absolute;left:0;text-align:left;margin-left:-6pt;margin-top:.6pt;width:535.5pt;height:0;z-index:251662336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6" type="#_x0000_t32" style="position:absolute;left:0;text-align:left;margin-left:-6pt;margin-top:1.15pt;width:535.5pt;height:0;z-index:251663360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67" type="#_x0000_t32" style="position:absolute;left:0;text-align:left;margin-left:-6pt;margin-top:.95pt;width:535.5pt;height:0;z-index:251664384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040D1">
              <w:pict>
                <v:shape id="_x0000_s1074" type="#_x0000_t32" style="position:absolute;left:0;text-align:left;margin-left:-6pt;margin-top:.75pt;width:535.5pt;height:0;z-index:251665408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  <w:r w:rsidR="00F15477">
              <w:rPr>
                <w:b/>
                <w:sz w:val="20"/>
                <w:szCs w:val="20"/>
              </w:rPr>
              <w:t xml:space="preserve"> </w:t>
            </w:r>
          </w:p>
          <w:p w:rsidR="00F15477" w:rsidRDefault="00A040D1" w:rsidP="00091C5F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159" type="#_x0000_t32" style="position:absolute;left:0;text-align:left;margin-left:-6pt;margin-top:1.25pt;width:535.5pt;height:0;z-index:251692032" o:connectortype="straight"/>
              </w:pic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Допустили ошибки на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пропуск, замену, искажения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предлогов со словами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проверяемых безударных гласных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звонких и глухих согласных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написание заглавной буквы в именах собств.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заглавной буквы в начале </w:t>
            </w:r>
            <w:proofErr w:type="spellStart"/>
            <w:r>
              <w:rPr>
                <w:sz w:val="20"/>
              </w:rPr>
              <w:t>предлож</w:t>
            </w:r>
            <w:proofErr w:type="spellEnd"/>
            <w:r>
              <w:rPr>
                <w:sz w:val="20"/>
              </w:rPr>
              <w:t>.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знаки препинания в конце предложения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жи-ши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ча-ща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чу-щу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чк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н,щн</w:t>
            </w:r>
            <w:proofErr w:type="spellEnd"/>
            <w:r>
              <w:rPr>
                <w:sz w:val="20"/>
              </w:rPr>
              <w:t>…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gramStart"/>
            <w:r>
              <w:rPr>
                <w:sz w:val="20"/>
              </w:rPr>
              <w:t>разделительного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gramStart"/>
            <w:r>
              <w:rPr>
                <w:sz w:val="20"/>
              </w:rPr>
              <w:t>разделительного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 xml:space="preserve"> – показателя мягкости</w:t>
            </w:r>
          </w:p>
          <w:p w:rsidR="00F15477" w:rsidRDefault="00F15477">
            <w:pPr>
              <w:rPr>
                <w:sz w:val="20"/>
              </w:rPr>
            </w:pPr>
            <w:r>
              <w:rPr>
                <w:sz w:val="20"/>
              </w:rPr>
              <w:t>написание суффиксов и приставок</w:t>
            </w:r>
          </w:p>
          <w:p w:rsidR="002853B4" w:rsidRDefault="0028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падежных окончаний им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ущ.</w:t>
            </w:r>
          </w:p>
          <w:p w:rsidR="002853B4" w:rsidRDefault="0028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падежных окончаний им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рил.</w:t>
            </w:r>
          </w:p>
          <w:p w:rsidR="002853B4" w:rsidRDefault="0028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слов с </w:t>
            </w:r>
            <w:proofErr w:type="spellStart"/>
            <w:r>
              <w:rPr>
                <w:sz w:val="20"/>
                <w:szCs w:val="20"/>
              </w:rPr>
              <w:t>непровер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гласн</w:t>
            </w:r>
            <w:proofErr w:type="spellEnd"/>
            <w:r>
              <w:rPr>
                <w:sz w:val="20"/>
                <w:szCs w:val="20"/>
              </w:rPr>
              <w:t>. в корне сл.</w:t>
            </w:r>
          </w:p>
          <w:p w:rsidR="002853B4" w:rsidRDefault="0028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sz w:val="20"/>
                <w:szCs w:val="20"/>
              </w:rPr>
              <w:t>непроизн</w:t>
            </w:r>
            <w:proofErr w:type="spellEnd"/>
            <w:r>
              <w:rPr>
                <w:sz w:val="20"/>
                <w:szCs w:val="20"/>
              </w:rPr>
              <w:t xml:space="preserve">. согласной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  <w:p w:rsidR="002853B4" w:rsidRDefault="0028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запятая при однородных членах </w:t>
            </w:r>
            <w:proofErr w:type="spellStart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69" type="#_x0000_t32" style="position:absolute;margin-left:22.1pt;margin-top:-.25pt;width:0;height:325.5pt;z-index:251666432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70" type="#_x0000_t32" style="position:absolute;margin-left:23.9pt;margin-top:-.25pt;width:0;height:325.5pt;z-index:251667456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71" type="#_x0000_t32" style="position:absolute;margin-left:21.95pt;margin-top:-.25pt;width:0;height:325.5pt;z-index:251668480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72" type="#_x0000_t32" style="position:absolute;margin-left:23pt;margin-top:-.25pt;width:0;height:325.5pt;z-index:251669504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73" type="#_x0000_t32" style="position:absolute;margin-left:23.3pt;margin-top:-.25pt;width:0;height:325.5pt;z-index:251670528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32"/>
              </w:rPr>
            </w:pPr>
            <w:r>
              <w:rPr>
                <w:b/>
              </w:rPr>
              <w:t xml:space="preserve">Выполнили задания без ошибок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3</w:t>
            </w:r>
            <w:r>
              <w:rPr>
                <w:b/>
                <w:sz w:val="28"/>
              </w:rPr>
              <w:t>.</w:t>
            </w:r>
          </w:p>
          <w:p w:rsidR="002853B4" w:rsidRDefault="002853B4" w:rsidP="00091C5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32"/>
              </w:rPr>
            </w:pPr>
          </w:p>
          <w:p w:rsidR="002853B4" w:rsidRDefault="00A040D1" w:rsidP="00091C5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32"/>
              </w:rPr>
            </w:pPr>
            <w:r w:rsidRPr="00A040D1">
              <w:pict>
                <v:shape id="_x0000_s1063" type="#_x0000_t32" style="position:absolute;left:0;text-align:left;margin-left:-6pt;margin-top:18.6pt;width:535.5pt;height:0;z-index:251671552" o:connectortype="straight"/>
              </w:pict>
            </w:r>
            <w:r w:rsidRPr="00A040D1">
              <w:pict>
                <v:shape id="_x0000_s1062" type="#_x0000_t32" style="position:absolute;left:0;text-align:left;margin-left:-6pt;margin-top:1.2pt;width:535.5pt;height:0;z-index:251672576" o:connectortype="straight"/>
              </w:pict>
            </w:r>
            <w:r w:rsidR="002853B4">
              <w:rPr>
                <w:b/>
                <w:sz w:val="32"/>
              </w:rPr>
              <w:t xml:space="preserve">  </w:t>
            </w:r>
          </w:p>
          <w:p w:rsidR="002853B4" w:rsidRDefault="002853B4" w:rsidP="00091C5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ошибки в заданиях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t>( чел/%)</w:t>
            </w:r>
          </w:p>
          <w:p w:rsidR="002853B4" w:rsidRDefault="002853B4">
            <w:pPr>
              <w:rPr>
                <w:b/>
              </w:rPr>
            </w:pPr>
          </w:p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Процент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Процент успеваемости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С работой не справились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2853B4" w:rsidRDefault="002853B4" w:rsidP="00091C5F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853B4" w:rsidRPr="00F15477" w:rsidRDefault="002853B4" w:rsidP="00F15477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F15477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</w:tbl>
    <w:p w:rsidR="002853B4" w:rsidRDefault="002853B4" w:rsidP="002853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Анализ </w:t>
      </w:r>
      <w:r w:rsidR="00F15477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контрольной работы по русскому языку</w:t>
      </w:r>
      <w:r w:rsidR="00F15477">
        <w:rPr>
          <w:b/>
          <w:i/>
          <w:sz w:val="28"/>
        </w:rPr>
        <w:t xml:space="preserve"> за </w:t>
      </w:r>
      <w:r w:rsidR="00F15477">
        <w:rPr>
          <w:b/>
          <w:i/>
          <w:sz w:val="28"/>
          <w:lang w:val="en-US"/>
        </w:rPr>
        <w:t>I</w:t>
      </w:r>
      <w:r w:rsidR="00012BC8">
        <w:rPr>
          <w:b/>
          <w:i/>
          <w:sz w:val="28"/>
          <w:lang w:val="en-US"/>
        </w:rPr>
        <w:t>II</w:t>
      </w:r>
      <w:r w:rsidR="00F15477" w:rsidRPr="002853B4">
        <w:rPr>
          <w:b/>
          <w:i/>
          <w:sz w:val="28"/>
        </w:rPr>
        <w:t xml:space="preserve"> </w:t>
      </w:r>
      <w:r w:rsidR="00F15477">
        <w:rPr>
          <w:b/>
          <w:i/>
          <w:sz w:val="28"/>
        </w:rPr>
        <w:t>четверть</w:t>
      </w:r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( </w:t>
      </w:r>
      <w:proofErr w:type="gramEnd"/>
      <w:r>
        <w:rPr>
          <w:b/>
          <w:i/>
          <w:sz w:val="28"/>
        </w:rPr>
        <w:t>20</w:t>
      </w:r>
      <w:r w:rsidR="00012BC8" w:rsidRPr="00012BC8">
        <w:rPr>
          <w:b/>
          <w:i/>
          <w:sz w:val="28"/>
        </w:rPr>
        <w:t>12</w:t>
      </w:r>
      <w:r w:rsidR="00012BC8">
        <w:rPr>
          <w:b/>
          <w:i/>
          <w:sz w:val="28"/>
        </w:rPr>
        <w:t>-</w:t>
      </w:r>
      <w:r>
        <w:rPr>
          <w:b/>
          <w:i/>
          <w:sz w:val="28"/>
        </w:rPr>
        <w:t>20</w:t>
      </w:r>
      <w:r w:rsidR="00012BC8" w:rsidRPr="00012BC8">
        <w:rPr>
          <w:b/>
          <w:i/>
          <w:sz w:val="28"/>
        </w:rPr>
        <w:t>13</w:t>
      </w:r>
      <w:r>
        <w:rPr>
          <w:b/>
          <w:i/>
          <w:sz w:val="28"/>
        </w:rPr>
        <w:t>уч. год)</w:t>
      </w:r>
    </w:p>
    <w:p w:rsidR="002853B4" w:rsidRDefault="002853B4" w:rsidP="002853B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 классы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2853B4" w:rsidRDefault="002853B4" w:rsidP="002853B4">
      <w:pPr>
        <w:jc w:val="center"/>
        <w:rPr>
          <w:b/>
          <w:i/>
          <w:sz w:val="28"/>
        </w:rPr>
      </w:pPr>
    </w:p>
    <w:tbl>
      <w:tblPr>
        <w:tblStyle w:val="a4"/>
        <w:tblW w:w="0" w:type="auto"/>
        <w:tblLook w:val="04A0"/>
      </w:tblPr>
      <w:tblGrid>
        <w:gridCol w:w="5333"/>
        <w:gridCol w:w="5335"/>
      </w:tblGrid>
      <w:tr w:rsidR="002853B4" w:rsidTr="002853B4">
        <w:trPr>
          <w:trHeight w:val="701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r>
              <w:rPr>
                <w:sz w:val="36"/>
              </w:rPr>
              <w:t xml:space="preserve">   В. П. </w:t>
            </w:r>
            <w:proofErr w:type="spellStart"/>
            <w:r>
              <w:rPr>
                <w:sz w:val="36"/>
              </w:rPr>
              <w:t>Канакина</w:t>
            </w:r>
            <w:proofErr w:type="spellEnd"/>
            <w:r>
              <w:rPr>
                <w:sz w:val="36"/>
              </w:rPr>
              <w:t>, В. Г. Горецкий</w:t>
            </w:r>
          </w:p>
        </w:tc>
      </w:tr>
      <w:tr w:rsidR="002853B4" w:rsidTr="002853B4">
        <w:trPr>
          <w:trHeight w:val="467"/>
        </w:trPr>
        <w:tc>
          <w:tcPr>
            <w:tcW w:w="10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 w:rsidP="00F15477">
            <w:pPr>
              <w:rPr>
                <w:b/>
              </w:rPr>
            </w:pPr>
            <w:r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 w:rsidR="00F15477">
              <w:rPr>
                <w:b/>
                <w:sz w:val="28"/>
              </w:rPr>
              <w:t xml:space="preserve"> </w:t>
            </w:r>
            <w:r w:rsidR="00F15477">
              <w:rPr>
                <w:b/>
                <w:i/>
                <w:sz w:val="28"/>
                <w:lang w:val="en-US"/>
              </w:rPr>
              <w:t>I</w:t>
            </w:r>
            <w:r w:rsidR="00012BC8">
              <w:rPr>
                <w:b/>
                <w:i/>
                <w:sz w:val="28"/>
                <w:lang w:val="en-US"/>
              </w:rPr>
              <w:t>II</w:t>
            </w:r>
            <w:r w:rsidR="00F15477" w:rsidRPr="002853B4">
              <w:rPr>
                <w:b/>
                <w:i/>
                <w:sz w:val="28"/>
              </w:rPr>
              <w:t xml:space="preserve"> </w:t>
            </w:r>
            <w:r w:rsidR="00F15477">
              <w:rPr>
                <w:b/>
                <w:i/>
                <w:sz w:val="28"/>
              </w:rPr>
              <w:t>четверть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2853B4" w:rsidRDefault="002853B4" w:rsidP="002853B4">
      <w:pPr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Контролируемый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 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79" type="#_x0000_t32" style="position:absolute;margin-left:22.1pt;margin-top:-.3pt;width:0;height:97.5pt;z-index:251673600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75" type="#_x0000_t32" style="position:absolute;margin-left:23.9pt;margin-top:-.3pt;width:0;height:97.5pt;z-index:25167462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76" type="#_x0000_t32" style="position:absolute;margin-left:21.95pt;margin-top:-.3pt;width:0;height:97.5pt;z-index:25167564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77" type="#_x0000_t32" style="position:absolute;margin-left:22.25pt;margin-top:-.3pt;width:.75pt;height:97.5pt;z-index:251676672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</w:rPr>
            </w:pPr>
            <w:r w:rsidRPr="00A040D1">
              <w:pict>
                <v:shape id="_x0000_s1078" type="#_x0000_t32" style="position:absolute;margin-left:23.3pt;margin-top:-.3pt;width:0;height:97.5pt;z-index:251677696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</w:p>
        </w:tc>
      </w:tr>
    </w:tbl>
    <w:p w:rsidR="002853B4" w:rsidRDefault="002853B4" w:rsidP="002853B4">
      <w:pPr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Проверяемый элемент </w:t>
            </w:r>
            <w:proofErr w:type="gramStart"/>
            <w:r>
              <w:t xml:space="preserve">( </w:t>
            </w:r>
            <w:proofErr w:type="gramEnd"/>
            <w: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2«В»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 «Г»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всего</w:t>
            </w:r>
          </w:p>
        </w:tc>
      </w:tr>
      <w:tr w:rsidR="002853B4" w:rsidTr="002853B4">
        <w:trPr>
          <w:trHeight w:val="20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2853B4" w:rsidRDefault="002853B4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80" type="#_x0000_t32" style="position:absolute;left:0;text-align:left;margin-left:-6pt;margin-top:2.35pt;width:535.5pt;height:0;z-index:251678720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82" type="#_x0000_t32" style="position:absolute;left:0;text-align:left;margin-left:-6pt;margin-top:11.15pt;width:535.5pt;height:0;z-index:251679744" o:connectortype="straight"/>
              </w:pict>
            </w:r>
            <w:r w:rsidRPr="00A040D1">
              <w:pict>
                <v:shape id="_x0000_s1081" type="#_x0000_t32" style="position:absolute;left:0;text-align:left;margin-left:-6pt;margin-top:.65pt;width:535.5pt;height:0;z-index:251680768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53B4" w:rsidRDefault="00A040D1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83" type="#_x0000_t32" style="position:absolute;left:0;text-align:left;margin-left:-6pt;margin-top:.2pt;width:535.5pt;height:.05pt;z-index:251681792" o:connectortype="straight"/>
              </w:pict>
            </w:r>
            <w:r w:rsidR="002853B4">
              <w:rPr>
                <w:b/>
                <w:sz w:val="20"/>
                <w:szCs w:val="20"/>
              </w:rPr>
              <w:t xml:space="preserve"> </w:t>
            </w:r>
          </w:p>
          <w:p w:rsidR="00F15477" w:rsidRDefault="00A040D1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A040D1">
              <w:pict>
                <v:shape id="_x0000_s1086" type="#_x0000_t32" style="position:absolute;left:0;text-align:left;margin-left:-6pt;margin-top:1pt;width:535.5pt;height:0;z-index:251682816" o:connectortype="straight"/>
              </w:pict>
            </w:r>
            <w:r w:rsidR="00F15477">
              <w:rPr>
                <w:b/>
                <w:sz w:val="20"/>
                <w:szCs w:val="20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2853B4" w:rsidRPr="006F2556" w:rsidRDefault="002853B4" w:rsidP="006F2556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  <w:p w:rsidR="002853B4" w:rsidRDefault="002853B4" w:rsidP="00012BC8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  <w:p w:rsidR="002853B4" w:rsidRPr="00012BC8" w:rsidRDefault="002853B4" w:rsidP="00012BC8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Допустили ошибки на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пропуск, замену, искажения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 написание заглавной буквы в именах собств.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заглавной буквы в начале </w:t>
            </w:r>
            <w:proofErr w:type="spellStart"/>
            <w:r>
              <w:rPr>
                <w:sz w:val="20"/>
              </w:rPr>
              <w:t>предлож</w:t>
            </w:r>
            <w:proofErr w:type="spellEnd"/>
            <w:r>
              <w:rPr>
                <w:sz w:val="20"/>
              </w:rPr>
              <w:t>.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>знаки препинания в конце предложения</w:t>
            </w:r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жи-ши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ча-ща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чу-щу</w:t>
            </w:r>
            <w:proofErr w:type="spellEnd"/>
          </w:p>
          <w:p w:rsidR="002853B4" w:rsidRDefault="002853B4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сочетаний </w:t>
            </w:r>
            <w:proofErr w:type="spellStart"/>
            <w:r>
              <w:rPr>
                <w:sz w:val="20"/>
              </w:rPr>
              <w:t>чк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н,щн</w:t>
            </w:r>
            <w:proofErr w:type="spellEnd"/>
          </w:p>
          <w:p w:rsidR="00F15477" w:rsidRDefault="00F15477">
            <w:pPr>
              <w:rPr>
                <w:sz w:val="20"/>
              </w:rPr>
            </w:pPr>
            <w:r>
              <w:rPr>
                <w:sz w:val="20"/>
              </w:rPr>
              <w:t>правила переноса</w:t>
            </w:r>
          </w:p>
          <w:p w:rsidR="00012BC8" w:rsidRDefault="00012BC8" w:rsidP="00012BC8">
            <w:pPr>
              <w:rPr>
                <w:sz w:val="20"/>
              </w:rPr>
            </w:pPr>
            <w:r>
              <w:rPr>
                <w:sz w:val="20"/>
              </w:rPr>
              <w:t>написание проверяемых безударных гласных</w:t>
            </w:r>
          </w:p>
          <w:p w:rsidR="00012BC8" w:rsidRDefault="00012BC8" w:rsidP="00012BC8">
            <w:pPr>
              <w:rPr>
                <w:sz w:val="20"/>
              </w:rPr>
            </w:pPr>
            <w:r>
              <w:rPr>
                <w:sz w:val="20"/>
              </w:rPr>
              <w:t>написание предлогов со словами</w:t>
            </w:r>
          </w:p>
          <w:p w:rsidR="006F2556" w:rsidRDefault="00012BC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написание слов с </w:t>
            </w:r>
            <w:proofErr w:type="spellStart"/>
            <w:r>
              <w:rPr>
                <w:sz w:val="20"/>
                <w:szCs w:val="20"/>
              </w:rPr>
              <w:t>непровер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гласн</w:t>
            </w:r>
            <w:proofErr w:type="spellEnd"/>
            <w:r>
              <w:rPr>
                <w:sz w:val="20"/>
                <w:szCs w:val="20"/>
              </w:rPr>
              <w:t>. в корне сл.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87" type="#_x0000_t32" style="position:absolute;margin-left:22.1pt;margin-top:-.75pt;width:0;height:231.75pt;z-index:251683840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88" type="#_x0000_t32" style="position:absolute;margin-left:23.9pt;margin-top:-.75pt;width:0;height:231.75pt;z-index:25168486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89" type="#_x0000_t32" style="position:absolute;margin-left:21.95pt;margin-top:-.75pt;width:0;height:231.75pt;z-index:25168588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90" type="#_x0000_t32" style="position:absolute;margin-left:23pt;margin-top:-.75pt;width:0;height:231.75pt;z-index:251686912;mso-position-horizontal-relative:text;mso-position-vertical-relative:text" o:connectortype="straight"/>
              </w:pic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A040D1">
            <w:pPr>
              <w:rPr>
                <w:b/>
                <w:sz w:val="32"/>
              </w:rPr>
            </w:pPr>
            <w:r w:rsidRPr="00A040D1">
              <w:pict>
                <v:shape id="_x0000_s1091" type="#_x0000_t32" style="position:absolute;margin-left:23.3pt;margin-top:-.75pt;width:0;height:231.75pt;z-index:251687936;mso-position-horizontal-relative:text;mso-position-vertical-relative:text" o:connectortype="straight"/>
              </w:pict>
            </w: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32"/>
              </w:rPr>
            </w:pPr>
            <w:r>
              <w:rPr>
                <w:b/>
              </w:rPr>
              <w:t xml:space="preserve">Выполнили задания без ошибок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чел/%)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3</w:t>
            </w:r>
            <w:r>
              <w:rPr>
                <w:b/>
                <w:sz w:val="28"/>
              </w:rPr>
              <w:t>.</w:t>
            </w:r>
          </w:p>
          <w:p w:rsidR="002853B4" w:rsidRDefault="002853B4" w:rsidP="00091C5F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32"/>
              </w:rPr>
            </w:pPr>
          </w:p>
          <w:p w:rsidR="002853B4" w:rsidRDefault="00A040D1" w:rsidP="00091C5F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32"/>
              </w:rPr>
            </w:pPr>
            <w:r w:rsidRPr="00A040D1">
              <w:pict>
                <v:shape id="_x0000_s1085" type="#_x0000_t32" style="position:absolute;left:0;text-align:left;margin-left:-6pt;margin-top:18.6pt;width:535.5pt;height:0;z-index:251688960" o:connectortype="straight"/>
              </w:pict>
            </w:r>
            <w:r w:rsidRPr="00A040D1">
              <w:pict>
                <v:shape id="_x0000_s1084" type="#_x0000_t32" style="position:absolute;left:0;text-align:left;margin-left:-6pt;margin-top:1.2pt;width:535.5pt;height:0;z-index:251689984" o:connectortype="straight"/>
              </w:pict>
            </w:r>
            <w:r w:rsidR="002853B4">
              <w:rPr>
                <w:b/>
                <w:sz w:val="32"/>
              </w:rPr>
              <w:t xml:space="preserve">  </w:t>
            </w:r>
          </w:p>
          <w:p w:rsidR="002853B4" w:rsidRDefault="002853B4" w:rsidP="00091C5F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</w:rPr>
            </w:pPr>
            <w:r>
              <w:rPr>
                <w:b/>
              </w:rPr>
              <w:t>Допустили ошибки в заданиях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t>( чел/%)</w:t>
            </w:r>
          </w:p>
          <w:p w:rsidR="002853B4" w:rsidRDefault="002853B4">
            <w:pPr>
              <w:rPr>
                <w:b/>
              </w:rPr>
            </w:pPr>
          </w:p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32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 успеваемости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</w:tr>
      <w:tr w:rsidR="002853B4" w:rsidTr="002853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B4" w:rsidRDefault="002853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 работой не справились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853B4" w:rsidRDefault="002853B4" w:rsidP="00091C5F">
            <w:pPr>
              <w:pStyle w:val="a3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B4" w:rsidRDefault="002853B4">
            <w:pPr>
              <w:rPr>
                <w:b/>
                <w:sz w:val="28"/>
              </w:rPr>
            </w:pPr>
          </w:p>
        </w:tc>
      </w:tr>
    </w:tbl>
    <w:p w:rsidR="002853B4" w:rsidRDefault="002853B4" w:rsidP="002853B4">
      <w:pPr>
        <w:rPr>
          <w:b/>
          <w:sz w:val="32"/>
        </w:rPr>
      </w:pPr>
    </w:p>
    <w:p w:rsidR="00450171" w:rsidRDefault="00450171"/>
    <w:sectPr w:rsidR="00450171" w:rsidSect="0028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4E8"/>
    <w:multiLevelType w:val="hybridMultilevel"/>
    <w:tmpl w:val="DE584F7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55504"/>
    <w:multiLevelType w:val="hybridMultilevel"/>
    <w:tmpl w:val="48D2FDFE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006D1"/>
    <w:multiLevelType w:val="hybridMultilevel"/>
    <w:tmpl w:val="9E5A7E7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C1CF3"/>
    <w:multiLevelType w:val="hybridMultilevel"/>
    <w:tmpl w:val="DF961F24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E0C15"/>
    <w:multiLevelType w:val="hybridMultilevel"/>
    <w:tmpl w:val="197876D0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F2FE2"/>
    <w:multiLevelType w:val="hybridMultilevel"/>
    <w:tmpl w:val="2CB2FE6A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96551"/>
    <w:multiLevelType w:val="hybridMultilevel"/>
    <w:tmpl w:val="8D7E8E80"/>
    <w:lvl w:ilvl="0" w:tplc="6BEA75B8">
      <w:start w:val="1"/>
      <w:numFmt w:val="decimal"/>
      <w:lvlText w:val="%1)"/>
      <w:lvlJc w:val="left"/>
      <w:pPr>
        <w:ind w:left="360" w:hanging="360"/>
      </w:pPr>
      <w:rPr>
        <w:b w:val="0"/>
        <w:sz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051FB"/>
    <w:multiLevelType w:val="hybridMultilevel"/>
    <w:tmpl w:val="48D2FDFE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F370D"/>
    <w:multiLevelType w:val="hybridMultilevel"/>
    <w:tmpl w:val="8D7E8E80"/>
    <w:lvl w:ilvl="0" w:tplc="6BEA75B8">
      <w:start w:val="1"/>
      <w:numFmt w:val="decimal"/>
      <w:lvlText w:val="%1)"/>
      <w:lvlJc w:val="left"/>
      <w:pPr>
        <w:ind w:left="360" w:hanging="360"/>
      </w:pPr>
      <w:rPr>
        <w:b w:val="0"/>
        <w:sz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B4"/>
    <w:rsid w:val="00012BC8"/>
    <w:rsid w:val="002853B4"/>
    <w:rsid w:val="00450171"/>
    <w:rsid w:val="006F2556"/>
    <w:rsid w:val="00884F84"/>
    <w:rsid w:val="00A040D1"/>
    <w:rsid w:val="00A831B7"/>
    <w:rsid w:val="00F1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9" type="connector" idref="#_x0000_s1090"/>
        <o:r id="V:Rule70" type="connector" idref="#_x0000_s1058"/>
        <o:r id="V:Rule71" type="connector" idref="#_x0000_s1031"/>
        <o:r id="V:Rule72" type="connector" idref="#_x0000_s1059"/>
        <o:r id="V:Rule73" type="connector" idref="#_x0000_s1055"/>
        <o:r id="V:Rule74" type="connector" idref="#_x0000_s1053"/>
        <o:r id="V:Rule75" type="connector" idref="#_x0000_s1066"/>
        <o:r id="V:Rule76" type="connector" idref="#_x0000_s1077"/>
        <o:r id="V:Rule77" type="connector" idref="#_x0000_s1080"/>
        <o:r id="V:Rule78" type="connector" idref="#_x0000_s1074"/>
        <o:r id="V:Rule79" type="connector" idref="#_x0000_s1033"/>
        <o:r id="V:Rule80" type="connector" idref="#_x0000_s1061"/>
        <o:r id="V:Rule81" type="connector" idref="#_x0000_s1046"/>
        <o:r id="V:Rule82" type="connector" idref="#_x0000_s1068"/>
        <o:r id="V:Rule83" type="connector" idref="#_x0000_s1037"/>
        <o:r id="V:Rule84" type="connector" idref="#_x0000_s1026"/>
        <o:r id="V:Rule85" type="connector" idref="#_x0000_s1044"/>
        <o:r id="V:Rule86" type="connector" idref="#_x0000_s1158"/>
        <o:r id="V:Rule87" type="connector" idref="#_x0000_s1067"/>
        <o:r id="V:Rule88" type="connector" idref="#_x0000_s1040"/>
        <o:r id="V:Rule89" type="connector" idref="#_x0000_s1041"/>
        <o:r id="V:Rule90" type="connector" idref="#_x0000_s1030"/>
        <o:r id="V:Rule91" type="connector" idref="#_x0000_s1082"/>
        <o:r id="V:Rule92" type="connector" idref="#_x0000_s1039"/>
        <o:r id="V:Rule93" type="connector" idref="#_x0000_s1035"/>
        <o:r id="V:Rule94" type="connector" idref="#_x0000_s1052"/>
        <o:r id="V:Rule95" type="connector" idref="#_x0000_s1060"/>
        <o:r id="V:Rule96" type="connector" idref="#_x0000_s1056"/>
        <o:r id="V:Rule97" type="connector" idref="#_x0000_s1032"/>
        <o:r id="V:Rule98" type="connector" idref="#_x0000_s1076"/>
        <o:r id="V:Rule99" type="connector" idref="#_x0000_s1038"/>
        <o:r id="V:Rule100" type="connector" idref="#_x0000_s1078"/>
        <o:r id="V:Rule101" type="connector" idref="#_x0000_s1029"/>
        <o:r id="V:Rule102" type="connector" idref="#_x0000_s1159"/>
        <o:r id="V:Rule103" type="connector" idref="#_x0000_s1085"/>
        <o:r id="V:Rule104" type="connector" idref="#_x0000_s1027"/>
        <o:r id="V:Rule105" type="connector" idref="#_x0000_s1072"/>
        <o:r id="V:Rule106" type="connector" idref="#_x0000_s1054"/>
        <o:r id="V:Rule107" type="connector" idref="#_x0000_s1071"/>
        <o:r id="V:Rule108" type="connector" idref="#_x0000_s1051"/>
        <o:r id="V:Rule109" type="connector" idref="#_x0000_s1070"/>
        <o:r id="V:Rule110" type="connector" idref="#_x0000_s1084"/>
        <o:r id="V:Rule111" type="connector" idref="#_x0000_s1034"/>
        <o:r id="V:Rule112" type="connector" idref="#_x0000_s1087"/>
        <o:r id="V:Rule113" type="connector" idref="#_x0000_s1069"/>
        <o:r id="V:Rule114" type="connector" idref="#_x0000_s1091"/>
        <o:r id="V:Rule115" type="connector" idref="#_x0000_s1088"/>
        <o:r id="V:Rule116" type="connector" idref="#_x0000_s1083"/>
        <o:r id="V:Rule117" type="connector" idref="#_x0000_s1089"/>
        <o:r id="V:Rule118" type="connector" idref="#_x0000_s1047"/>
        <o:r id="V:Rule119" type="connector" idref="#_x0000_s1045"/>
        <o:r id="V:Rule120" type="connector" idref="#_x0000_s1086"/>
        <o:r id="V:Rule121" type="connector" idref="#_x0000_s1028"/>
        <o:r id="V:Rule122" type="connector" idref="#_x0000_s1063"/>
        <o:r id="V:Rule123" type="connector" idref="#_x0000_s1073"/>
        <o:r id="V:Rule124" type="connector" idref="#_x0000_s1050"/>
        <o:r id="V:Rule125" type="connector" idref="#_x0000_s1081"/>
        <o:r id="V:Rule126" type="connector" idref="#_x0000_s1064"/>
        <o:r id="V:Rule127" type="connector" idref="#_x0000_s1043"/>
        <o:r id="V:Rule128" type="connector" idref="#_x0000_s1042"/>
        <o:r id="V:Rule129" type="connector" idref="#_x0000_s1079"/>
        <o:r id="V:Rule130" type="connector" idref="#_x0000_s1062"/>
        <o:r id="V:Rule131" type="connector" idref="#_x0000_s1036"/>
        <o:r id="V:Rule132" type="connector" idref="#_x0000_s1049"/>
        <o:r id="V:Rule133" type="connector" idref="#_x0000_s1065"/>
        <o:r id="V:Rule134" type="connector" idref="#_x0000_s1057"/>
        <o:r id="V:Rule135" type="connector" idref="#_x0000_s1048"/>
        <o:r id="V:Rule13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B4"/>
    <w:pPr>
      <w:ind w:left="720"/>
      <w:contextualSpacing/>
    </w:pPr>
  </w:style>
  <w:style w:type="table" w:styleId="a4">
    <w:name w:val="Table Grid"/>
    <w:basedOn w:val="a1"/>
    <w:uiPriority w:val="59"/>
    <w:rsid w:val="0028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Игорь Полина</dc:creator>
  <cp:lastModifiedBy>Лена Игорь Полина</cp:lastModifiedBy>
  <cp:revision>4</cp:revision>
  <cp:lastPrinted>2013-03-17T13:55:00Z</cp:lastPrinted>
  <dcterms:created xsi:type="dcterms:W3CDTF">2012-12-13T12:35:00Z</dcterms:created>
  <dcterms:modified xsi:type="dcterms:W3CDTF">2013-03-17T13:55:00Z</dcterms:modified>
</cp:coreProperties>
</file>